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5"/>
        <w:bidi w:val="0"/>
        <w:rPr>
          <w:rFonts w:hint="eastAsia"/>
          <w:lang w:val="en-US" w:eastAsia="zh-CN"/>
        </w:rPr>
      </w:pPr>
      <w:bookmarkStart w:id="0" w:name="_Toc1167"/>
      <w:bookmarkStart w:id="1" w:name="_Hlk66833175"/>
      <w:r>
        <w:rPr>
          <w:rFonts w:hint="eastAsia"/>
          <w:lang w:val="en-US" w:eastAsia="zh-CN"/>
        </w:rPr>
        <w:t>目  录</w:t>
      </w:r>
      <w:bookmarkEnd w:id="0"/>
    </w:p>
    <w:p>
      <w:pPr>
        <w:pStyle w:val="15"/>
        <w:tabs>
          <w:tab w:val="right" w:leader="dot" w:pos="9040"/>
        </w:tabs>
        <w:rPr>
          <w:rFonts w:hint="eastAsia"/>
        </w:rPr>
      </w:pPr>
    </w:p>
    <w:p>
      <w:pPr>
        <w:pStyle w:val="15"/>
        <w:tabs>
          <w:tab w:val="right" w:leader="dot" w:pos="9040"/>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_Toc1167 </w:instrText>
      </w:r>
      <w:r>
        <w:rPr>
          <w:rFonts w:hint="eastAsia"/>
        </w:rPr>
        <w:fldChar w:fldCharType="separate"/>
      </w:r>
      <w:r>
        <w:rPr>
          <w:rFonts w:hint="eastAsia"/>
          <w:lang w:val="en-US" w:eastAsia="zh-CN"/>
        </w:rPr>
        <w:t>目  录</w:t>
      </w:r>
      <w:r>
        <w:tab/>
      </w:r>
      <w:r>
        <w:fldChar w:fldCharType="begin"/>
      </w:r>
      <w:r>
        <w:instrText xml:space="preserve"> PAGEREF _Toc1167 \h </w:instrText>
      </w:r>
      <w:r>
        <w:fldChar w:fldCharType="separate"/>
      </w:r>
      <w:r>
        <w:t>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_Toc4690 </w:instrText>
      </w:r>
      <w:r>
        <w:rPr>
          <w:rFonts w:hint="eastAsia"/>
        </w:rPr>
        <w:fldChar w:fldCharType="separate"/>
      </w:r>
      <w:r>
        <w:rPr>
          <w:rFonts w:hint="eastAsia"/>
        </w:rPr>
        <w:t>中共武汉理工大学外国语学院党委会会议议事规则</w:t>
      </w:r>
      <w:r>
        <w:tab/>
      </w:r>
      <w:r>
        <w:fldChar w:fldCharType="begin"/>
      </w:r>
      <w:r>
        <w:instrText xml:space="preserve"> PAGEREF _Toc4690 \h </w:instrText>
      </w:r>
      <w:r>
        <w:fldChar w:fldCharType="separate"/>
      </w:r>
      <w:r>
        <w:t>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_Toc13316 </w:instrText>
      </w:r>
      <w:r>
        <w:rPr>
          <w:rFonts w:hint="eastAsia"/>
        </w:rPr>
        <w:fldChar w:fldCharType="separate"/>
      </w:r>
      <w:r>
        <w:rPr>
          <w:rFonts w:hint="eastAsia"/>
        </w:rPr>
        <w:t>武汉理工大学外国语学院党政联席会议议事规则</w:t>
      </w:r>
      <w:r>
        <w:tab/>
      </w:r>
      <w:r>
        <w:fldChar w:fldCharType="begin"/>
      </w:r>
      <w:r>
        <w:instrText xml:space="preserve"> PAGEREF _Toc13316 \h </w:instrText>
      </w:r>
      <w:r>
        <w:fldChar w:fldCharType="separate"/>
      </w:r>
      <w:r>
        <w:t>5</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_Toc26732 </w:instrText>
      </w:r>
      <w:r>
        <w:rPr>
          <w:rFonts w:hint="eastAsia"/>
        </w:rPr>
        <w:fldChar w:fldCharType="separate"/>
      </w:r>
      <w:r>
        <w:t>武汉理工大学</w:t>
      </w:r>
      <w:r>
        <w:rPr>
          <w:rFonts w:hint="eastAsia"/>
        </w:rPr>
        <w:t>外国语学院院务</w:t>
      </w:r>
      <w:r>
        <w:t>会</w:t>
      </w:r>
      <w:r>
        <w:rPr>
          <w:rFonts w:hint="eastAsia"/>
        </w:rPr>
        <w:t>议事</w:t>
      </w:r>
      <w:r>
        <w:t>规则</w:t>
      </w:r>
      <w:r>
        <w:rPr>
          <w:rFonts w:hint="eastAsia"/>
        </w:rPr>
        <w:t>（修订）</w:t>
      </w:r>
      <w:r>
        <w:tab/>
      </w:r>
      <w:r>
        <w:fldChar w:fldCharType="begin"/>
      </w:r>
      <w:r>
        <w:instrText xml:space="preserve"> PAGEREF _Toc26732 \h </w:instrText>
      </w:r>
      <w:r>
        <w:fldChar w:fldCharType="separate"/>
      </w:r>
      <w:r>
        <w:t>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_Toc20335 </w:instrText>
      </w:r>
      <w:r>
        <w:rPr>
          <w:rFonts w:hint="eastAsia"/>
        </w:rPr>
        <w:fldChar w:fldCharType="separate"/>
      </w:r>
      <w:r>
        <w:rPr>
          <w:rFonts w:hint="eastAsia"/>
        </w:rPr>
        <w:t>中共武汉理工大学外国语学院委员会工作条例</w:t>
      </w:r>
      <w:r>
        <w:tab/>
      </w:r>
      <w:r>
        <w:fldChar w:fldCharType="begin"/>
      </w:r>
      <w:r>
        <w:instrText xml:space="preserve"> PAGEREF _Toc20335 \h </w:instrText>
      </w:r>
      <w:r>
        <w:fldChar w:fldCharType="separate"/>
      </w:r>
      <w:r>
        <w:t>10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_Toc23462 </w:instrText>
      </w:r>
      <w:r>
        <w:rPr>
          <w:rFonts w:hint="eastAsia"/>
        </w:rPr>
        <w:fldChar w:fldCharType="separate"/>
      </w:r>
      <w:r>
        <w:rPr>
          <w:rFonts w:hint="eastAsia"/>
        </w:rPr>
        <w:t>外国语</w:t>
      </w:r>
      <w:r>
        <w:t>学院党委中心组学习制度</w:t>
      </w:r>
      <w:r>
        <w:tab/>
      </w:r>
      <w:r>
        <w:fldChar w:fldCharType="begin"/>
      </w:r>
      <w:r>
        <w:instrText xml:space="preserve"> PAGEREF _Toc23462 \h </w:instrText>
      </w:r>
      <w:r>
        <w:fldChar w:fldCharType="separate"/>
      </w:r>
      <w:r>
        <w:t>14</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_Toc18801 </w:instrText>
      </w:r>
      <w:r>
        <w:rPr>
          <w:rFonts w:hint="eastAsia"/>
        </w:rPr>
        <w:fldChar w:fldCharType="separate"/>
      </w:r>
      <w:r>
        <w:rPr>
          <w:rFonts w:hint="eastAsia"/>
        </w:rPr>
        <w:t>外国语</w:t>
      </w:r>
      <w:r>
        <w:t>学院</w:t>
      </w:r>
      <w:r>
        <w:rPr>
          <w:rFonts w:hint="eastAsia"/>
        </w:rPr>
        <w:t>落实“三重一大”决策制度实施细则</w:t>
      </w:r>
      <w:r>
        <w:tab/>
      </w:r>
      <w:r>
        <w:fldChar w:fldCharType="begin"/>
      </w:r>
      <w:r>
        <w:instrText xml:space="preserve"> PAGEREF _Toc18801 \h </w:instrText>
      </w:r>
      <w:r>
        <w:fldChar w:fldCharType="separate"/>
      </w:r>
      <w:r>
        <w:t>17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_Toc1583 </w:instrText>
      </w:r>
      <w:r>
        <w:rPr>
          <w:rFonts w:hint="eastAsia"/>
        </w:rPr>
        <w:fldChar w:fldCharType="separate"/>
      </w:r>
      <w:r>
        <w:rPr>
          <w:rFonts w:hint="eastAsia"/>
        </w:rPr>
        <w:t>外国语学院廉政风险防控工作实施方案</w:t>
      </w:r>
      <w:r>
        <w:tab/>
      </w:r>
      <w:r>
        <w:fldChar w:fldCharType="begin"/>
      </w:r>
      <w:r>
        <w:instrText xml:space="preserve"> PAGEREF _Toc1583 \h </w:instrText>
      </w:r>
      <w:r>
        <w:fldChar w:fldCharType="separate"/>
      </w:r>
      <w:r>
        <w:t>20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_Toc17738 </w:instrText>
      </w:r>
      <w:r>
        <w:rPr>
          <w:rFonts w:hint="eastAsia"/>
        </w:rPr>
        <w:fldChar w:fldCharType="separate"/>
      </w:r>
      <w:r>
        <w:rPr>
          <w:rFonts w:hint="eastAsia"/>
        </w:rPr>
        <w:t>外国语学院廉政风险与防控措施一览表</w:t>
      </w:r>
      <w:r>
        <w:tab/>
      </w:r>
      <w:r>
        <w:fldChar w:fldCharType="begin"/>
      </w:r>
      <w:r>
        <w:instrText xml:space="preserve"> PAGEREF _Toc17738 \h </w:instrText>
      </w:r>
      <w:r>
        <w:fldChar w:fldCharType="separate"/>
      </w:r>
      <w:r>
        <w:t>22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_Toc20711 </w:instrText>
      </w:r>
      <w:r>
        <w:rPr>
          <w:rFonts w:hint="eastAsia"/>
        </w:rPr>
        <w:fldChar w:fldCharType="separate"/>
      </w:r>
      <w:r>
        <w:rPr>
          <w:rFonts w:hint="eastAsia"/>
        </w:rPr>
        <w:t>外国</w:t>
      </w:r>
      <w:r>
        <w:rPr>
          <w:rFonts w:hint="eastAsia"/>
          <w:lang w:val="en-US" w:eastAsia="zh-CN"/>
        </w:rPr>
        <w:t>语学院党委在重大问题上政治把关实施办法</w:t>
      </w:r>
      <w:r>
        <w:tab/>
      </w:r>
      <w:r>
        <w:fldChar w:fldCharType="begin"/>
      </w:r>
      <w:r>
        <w:instrText xml:space="preserve"> PAGEREF _Toc20711 \h </w:instrText>
      </w:r>
      <w:r>
        <w:fldChar w:fldCharType="separate"/>
      </w:r>
      <w:r>
        <w:t>36</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_Toc6257 </w:instrText>
      </w:r>
      <w:r>
        <w:rPr>
          <w:rFonts w:hint="eastAsia"/>
        </w:rPr>
        <w:fldChar w:fldCharType="separate"/>
      </w:r>
      <w:r>
        <w:rPr>
          <w:rFonts w:hint="eastAsia"/>
        </w:rPr>
        <w:t>外国语学院关于</w:t>
      </w:r>
      <w:r>
        <w:t>加强和改进作风建设的有关规定</w:t>
      </w:r>
      <w:r>
        <w:tab/>
      </w:r>
      <w:r>
        <w:fldChar w:fldCharType="begin"/>
      </w:r>
      <w:r>
        <w:instrText xml:space="preserve"> PAGEREF _Toc6257 \h </w:instrText>
      </w:r>
      <w:r>
        <w:fldChar w:fldCharType="separate"/>
      </w:r>
      <w:r>
        <w:t>43</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_Toc29471 </w:instrText>
      </w:r>
      <w:r>
        <w:rPr>
          <w:rFonts w:hint="eastAsia"/>
        </w:rPr>
        <w:fldChar w:fldCharType="separate"/>
      </w:r>
      <w:r>
        <w:rPr>
          <w:rFonts w:hint="eastAsia"/>
        </w:rPr>
        <w:t>外国语学院知识分子和统战工作制度</w:t>
      </w:r>
      <w:r>
        <w:tab/>
      </w:r>
      <w:r>
        <w:fldChar w:fldCharType="begin"/>
      </w:r>
      <w:r>
        <w:instrText xml:space="preserve"> PAGEREF _Toc29471 \h </w:instrText>
      </w:r>
      <w:r>
        <w:fldChar w:fldCharType="separate"/>
      </w:r>
      <w:r>
        <w:t>45</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_Toc15843 </w:instrText>
      </w:r>
      <w:r>
        <w:rPr>
          <w:rFonts w:hint="eastAsia"/>
        </w:rPr>
        <w:fldChar w:fldCharType="separate"/>
      </w:r>
      <w:r>
        <w:rPr>
          <w:rFonts w:hint="eastAsia"/>
        </w:rPr>
        <w:t>外国语学院保密工作守则</w:t>
      </w:r>
      <w:r>
        <w:tab/>
      </w:r>
      <w:r>
        <w:fldChar w:fldCharType="begin"/>
      </w:r>
      <w:r>
        <w:instrText xml:space="preserve"> PAGEREF _Toc15843 \h </w:instrText>
      </w:r>
      <w:r>
        <w:fldChar w:fldCharType="separate"/>
      </w:r>
      <w:r>
        <w:t>46</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_Toc16674 </w:instrText>
      </w:r>
      <w:r>
        <w:rPr>
          <w:rFonts w:hint="eastAsia"/>
        </w:rPr>
        <w:fldChar w:fldCharType="separate"/>
      </w:r>
      <w:r>
        <w:rPr>
          <w:rFonts w:hint="eastAsia"/>
        </w:rPr>
        <w:t>外国语学院出国（境）党员管理办法</w:t>
      </w:r>
      <w:r>
        <w:tab/>
      </w:r>
      <w:r>
        <w:fldChar w:fldCharType="begin"/>
      </w:r>
      <w:r>
        <w:instrText xml:space="preserve"> PAGEREF _Toc16674 \h </w:instrText>
      </w:r>
      <w:r>
        <w:fldChar w:fldCharType="separate"/>
      </w:r>
      <w:r>
        <w:t>47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_Toc28914 </w:instrText>
      </w:r>
      <w:r>
        <w:rPr>
          <w:rFonts w:hint="eastAsia"/>
        </w:rPr>
        <w:fldChar w:fldCharType="separate"/>
      </w:r>
      <w:r>
        <w:rPr>
          <w:rFonts w:hint="eastAsia"/>
        </w:rPr>
        <w:t>外国语学院党员出国（境）请假审批表</w:t>
      </w:r>
      <w:r>
        <w:tab/>
      </w:r>
      <w:r>
        <w:fldChar w:fldCharType="begin"/>
      </w:r>
      <w:r>
        <w:instrText xml:space="preserve"> PAGEREF _Toc28914 \h </w:instrText>
      </w:r>
      <w:r>
        <w:fldChar w:fldCharType="separate"/>
      </w:r>
      <w:r>
        <w:t>50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_Toc18504 </w:instrText>
      </w:r>
      <w:r>
        <w:rPr>
          <w:rFonts w:hint="eastAsia"/>
        </w:rPr>
        <w:fldChar w:fldCharType="separate"/>
      </w:r>
      <w:r>
        <w:rPr>
          <w:rFonts w:hint="eastAsia"/>
        </w:rPr>
        <w:t>外国语学院党员出国（境）保留党籍审批表</w:t>
      </w:r>
      <w:r>
        <w:tab/>
      </w:r>
      <w:r>
        <w:fldChar w:fldCharType="begin"/>
      </w:r>
      <w:r>
        <w:instrText xml:space="preserve"> PAGEREF _Toc18504 \h </w:instrText>
      </w:r>
      <w:r>
        <w:fldChar w:fldCharType="separate"/>
      </w:r>
      <w:r>
        <w:t>51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_Toc5028 </w:instrText>
      </w:r>
      <w:r>
        <w:rPr>
          <w:rFonts w:hint="eastAsia"/>
        </w:rPr>
        <w:fldChar w:fldCharType="separate"/>
      </w:r>
      <w:r>
        <w:rPr>
          <w:rFonts w:hint="eastAsia"/>
        </w:rPr>
        <w:t>外国语学院党员出国（境）延长保留党籍期限审批表</w:t>
      </w:r>
      <w:r>
        <w:tab/>
      </w:r>
      <w:r>
        <w:fldChar w:fldCharType="begin"/>
      </w:r>
      <w:r>
        <w:instrText xml:space="preserve"> PAGEREF _Toc5028 \h </w:instrText>
      </w:r>
      <w:r>
        <w:fldChar w:fldCharType="separate"/>
      </w:r>
      <w:r>
        <w:t>52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_Toc27748 </w:instrText>
      </w:r>
      <w:r>
        <w:rPr>
          <w:rFonts w:hint="eastAsia"/>
        </w:rPr>
        <w:fldChar w:fldCharType="separate"/>
      </w:r>
      <w:r>
        <w:rPr>
          <w:rFonts w:hint="eastAsia"/>
        </w:rPr>
        <w:t>外国语学院党员恢复组织生活（党籍）审批表</w:t>
      </w:r>
      <w:r>
        <w:tab/>
      </w:r>
      <w:r>
        <w:fldChar w:fldCharType="begin"/>
      </w:r>
      <w:r>
        <w:instrText xml:space="preserve"> PAGEREF _Toc27748 \h </w:instrText>
      </w:r>
      <w:r>
        <w:fldChar w:fldCharType="separate"/>
      </w:r>
      <w:r>
        <w:t>53</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_Toc25819 </w:instrText>
      </w:r>
      <w:r>
        <w:rPr>
          <w:rFonts w:hint="eastAsia"/>
        </w:rPr>
        <w:fldChar w:fldCharType="separate"/>
      </w:r>
      <w:r>
        <w:rPr>
          <w:rFonts w:hint="eastAsia"/>
        </w:rPr>
        <w:t>外国语学院预备党员恢复预备期审批表</w:t>
      </w:r>
      <w:r>
        <w:tab/>
      </w:r>
      <w:r>
        <w:fldChar w:fldCharType="begin"/>
      </w:r>
      <w:r>
        <w:instrText xml:space="preserve"> PAGEREF _Toc25819 \h </w:instrText>
      </w:r>
      <w:r>
        <w:fldChar w:fldCharType="separate"/>
      </w:r>
      <w:r>
        <w:t>54</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_Toc6595 </w:instrText>
      </w:r>
      <w:r>
        <w:rPr>
          <w:rFonts w:hint="eastAsia"/>
        </w:rPr>
        <w:fldChar w:fldCharType="separate"/>
      </w:r>
      <w:r>
        <w:rPr>
          <w:rFonts w:hint="eastAsia"/>
        </w:rPr>
        <w:t>外国语学院党员发展流程图</w:t>
      </w:r>
      <w:r>
        <w:tab/>
      </w:r>
      <w:r>
        <w:fldChar w:fldCharType="begin"/>
      </w:r>
      <w:r>
        <w:instrText xml:space="preserve"> PAGEREF _Toc6595 \h </w:instrText>
      </w:r>
      <w:r>
        <w:fldChar w:fldCharType="separate"/>
      </w:r>
      <w:r>
        <w:t>55</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_Toc27864 </w:instrText>
      </w:r>
      <w:r>
        <w:rPr>
          <w:rFonts w:hint="eastAsia"/>
        </w:rPr>
        <w:fldChar w:fldCharType="separate"/>
      </w:r>
      <w:r>
        <w:rPr>
          <w:rFonts w:hint="eastAsia"/>
        </w:rPr>
        <w:t>学院班子成员A</w:t>
      </w:r>
      <w:r>
        <w:t>B</w:t>
      </w:r>
      <w:r>
        <w:rPr>
          <w:rFonts w:hint="eastAsia"/>
        </w:rPr>
        <w:t>角工作制度（试行）</w:t>
      </w:r>
      <w:r>
        <w:tab/>
      </w:r>
      <w:r>
        <w:fldChar w:fldCharType="begin"/>
      </w:r>
      <w:r>
        <w:instrText xml:space="preserve"> PAGEREF _Toc27864 \h </w:instrText>
      </w:r>
      <w:r>
        <w:fldChar w:fldCharType="separate"/>
      </w:r>
      <w:r>
        <w:t>56</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_Toc30752 </w:instrText>
      </w:r>
      <w:r>
        <w:rPr>
          <w:rFonts w:hint="eastAsia"/>
        </w:rPr>
        <w:fldChar w:fldCharType="separate"/>
      </w:r>
      <w:r>
        <w:rPr>
          <w:rFonts w:hint="eastAsia"/>
        </w:rPr>
        <w:t>外国语学院内设机构中层换届工作方案</w:t>
      </w:r>
      <w:r>
        <w:tab/>
      </w:r>
      <w:r>
        <w:fldChar w:fldCharType="begin"/>
      </w:r>
      <w:r>
        <w:instrText xml:space="preserve"> PAGEREF _Toc30752 \h </w:instrText>
      </w:r>
      <w:r>
        <w:fldChar w:fldCharType="separate"/>
      </w:r>
      <w:r>
        <w:t>57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_Toc31460 </w:instrText>
      </w:r>
      <w:r>
        <w:rPr>
          <w:rFonts w:hint="eastAsia"/>
        </w:rPr>
        <w:fldChar w:fldCharType="separate"/>
      </w:r>
      <w:r>
        <w:rPr>
          <w:rFonts w:hint="eastAsia"/>
        </w:rPr>
        <w:t>干部报名登记表</w:t>
      </w:r>
      <w:r>
        <w:tab/>
      </w:r>
      <w:r>
        <w:fldChar w:fldCharType="begin"/>
      </w:r>
      <w:r>
        <w:instrText xml:space="preserve"> PAGEREF _Toc31460 \h </w:instrText>
      </w:r>
      <w:r>
        <w:fldChar w:fldCharType="separate"/>
      </w:r>
      <w:r>
        <w:t>61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_Toc11829 </w:instrText>
      </w:r>
      <w:r>
        <w:rPr>
          <w:rFonts w:hint="eastAsia"/>
        </w:rPr>
        <w:fldChar w:fldCharType="separate"/>
      </w:r>
      <w:r>
        <w:rPr>
          <w:rFonts w:hint="eastAsia"/>
        </w:rPr>
        <w:t>外国语学院各系、部主任岗位职责</w:t>
      </w:r>
      <w:r>
        <w:tab/>
      </w:r>
      <w:r>
        <w:fldChar w:fldCharType="begin"/>
      </w:r>
      <w:r>
        <w:instrText xml:space="preserve"> PAGEREF _Toc11829 \h </w:instrText>
      </w:r>
      <w:r>
        <w:fldChar w:fldCharType="separate"/>
      </w:r>
      <w:r>
        <w:t>62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_Toc9498 </w:instrText>
      </w:r>
      <w:r>
        <w:rPr>
          <w:rFonts w:hint="eastAsia"/>
        </w:rPr>
        <w:fldChar w:fldCharType="separate"/>
      </w:r>
      <w:r>
        <w:rPr>
          <w:rFonts w:hint="eastAsia"/>
        </w:rPr>
        <w:t>外国语学院教职工代表大会实施细则</w:t>
      </w:r>
      <w:r>
        <w:tab/>
      </w:r>
      <w:r>
        <w:fldChar w:fldCharType="begin"/>
      </w:r>
      <w:r>
        <w:instrText xml:space="preserve"> PAGEREF _Toc9498 \h </w:instrText>
      </w:r>
      <w:r>
        <w:fldChar w:fldCharType="separate"/>
      </w:r>
      <w:r>
        <w:t>63</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_Toc720 </w:instrText>
      </w:r>
      <w:r>
        <w:rPr>
          <w:rFonts w:hint="eastAsia"/>
        </w:rPr>
        <w:fldChar w:fldCharType="separate"/>
      </w:r>
      <w:r>
        <w:rPr>
          <w:rFonts w:hint="eastAsia"/>
        </w:rPr>
        <w:t>外国语学院党政印章管理办法</w:t>
      </w:r>
      <w:r>
        <w:tab/>
      </w:r>
      <w:r>
        <w:fldChar w:fldCharType="begin"/>
      </w:r>
      <w:r>
        <w:instrText xml:space="preserve"> PAGEREF _Toc720 \h </w:instrText>
      </w:r>
      <w:r>
        <w:fldChar w:fldCharType="separate"/>
      </w:r>
      <w:r>
        <w:t>68</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_Toc938 </w:instrText>
      </w:r>
      <w:r>
        <w:rPr>
          <w:rFonts w:hint="eastAsia"/>
        </w:rPr>
        <w:fldChar w:fldCharType="separate"/>
      </w:r>
      <w:r>
        <w:rPr>
          <w:rFonts w:hint="eastAsia"/>
        </w:rPr>
        <w:t>外国语学院竞争性绩效考核方案（试行）</w:t>
      </w:r>
      <w:r>
        <w:tab/>
      </w:r>
      <w:r>
        <w:fldChar w:fldCharType="begin"/>
      </w:r>
      <w:r>
        <w:instrText xml:space="preserve"> PAGEREF _Toc938 \h </w:instrText>
      </w:r>
      <w:r>
        <w:fldChar w:fldCharType="separate"/>
      </w:r>
      <w:r>
        <w:t>71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_Toc20376 </w:instrText>
      </w:r>
      <w:r>
        <w:rPr>
          <w:rFonts w:hint="eastAsia"/>
        </w:rPr>
        <w:fldChar w:fldCharType="separate"/>
      </w:r>
      <w:r>
        <w:rPr>
          <w:rFonts w:hint="eastAsia"/>
          <w:bCs/>
        </w:rPr>
        <w:t>外国语学院年度工作量考核管理办法（试行）</w:t>
      </w:r>
      <w:r>
        <w:tab/>
      </w:r>
      <w:r>
        <w:fldChar w:fldCharType="begin"/>
      </w:r>
      <w:r>
        <w:instrText xml:space="preserve"> PAGEREF _Toc20376 \h </w:instrText>
      </w:r>
      <w:r>
        <w:fldChar w:fldCharType="separate"/>
      </w:r>
      <w:r>
        <w:t>79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_Toc27405 </w:instrText>
      </w:r>
      <w:r>
        <w:rPr>
          <w:rFonts w:hint="eastAsia"/>
        </w:rPr>
        <w:fldChar w:fldCharType="separate"/>
      </w:r>
      <w:r>
        <w:rPr>
          <w:rFonts w:hint="eastAsia"/>
        </w:rPr>
        <w:t>外国语学院“四定”工作方案</w:t>
      </w:r>
      <w:r>
        <w:tab/>
      </w:r>
      <w:r>
        <w:fldChar w:fldCharType="begin"/>
      </w:r>
      <w:r>
        <w:instrText xml:space="preserve"> PAGEREF _Toc27405 \h </w:instrText>
      </w:r>
      <w:r>
        <w:fldChar w:fldCharType="separate"/>
      </w:r>
      <w:r>
        <w:t>80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_Toc6879 </w:instrText>
      </w:r>
      <w:r>
        <w:rPr>
          <w:rFonts w:hint="eastAsia"/>
        </w:rPr>
        <w:fldChar w:fldCharType="separate"/>
      </w:r>
      <w:r>
        <w:rPr>
          <w:rFonts w:hint="eastAsia"/>
        </w:rPr>
        <w:t>2</w:t>
      </w:r>
      <w:r>
        <w:t>021-2024年外语学科教师高级岗位评聘条件细则及科学研究论文分类认定目录</w:t>
      </w:r>
      <w:r>
        <w:tab/>
      </w:r>
      <w:r>
        <w:fldChar w:fldCharType="begin"/>
      </w:r>
      <w:r>
        <w:instrText xml:space="preserve"> PAGEREF _Toc6879 \h </w:instrText>
      </w:r>
      <w:r>
        <w:fldChar w:fldCharType="separate"/>
      </w:r>
      <w:r>
        <w:t>89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_Toc17667 </w:instrText>
      </w:r>
      <w:r>
        <w:rPr>
          <w:rFonts w:hint="eastAsia"/>
        </w:rPr>
        <w:fldChar w:fldCharType="separate"/>
      </w:r>
      <w:r>
        <w:rPr>
          <w:rFonts w:hint="eastAsia"/>
          <w:bCs/>
        </w:rPr>
        <w:t>2023年外国语学院进人制度(修订稿）</w:t>
      </w:r>
      <w:r>
        <w:tab/>
      </w:r>
      <w:r>
        <w:fldChar w:fldCharType="begin"/>
      </w:r>
      <w:r>
        <w:instrText xml:space="preserve"> PAGEREF _Toc17667 \h </w:instrText>
      </w:r>
      <w:r>
        <w:fldChar w:fldCharType="separate"/>
      </w:r>
      <w:r>
        <w:t>99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_Toc6462 </w:instrText>
      </w:r>
      <w:r>
        <w:rPr>
          <w:rFonts w:hint="eastAsia"/>
        </w:rPr>
        <w:fldChar w:fldCharType="separate"/>
      </w:r>
      <w:r>
        <w:rPr>
          <w:rFonts w:hint="eastAsia"/>
        </w:rPr>
        <w:t>外国语学院人才引进流程</w:t>
      </w:r>
      <w:r>
        <w:tab/>
      </w:r>
      <w:r>
        <w:fldChar w:fldCharType="begin"/>
      </w:r>
      <w:r>
        <w:instrText xml:space="preserve"> PAGEREF _Toc6462 \h </w:instrText>
      </w:r>
      <w:r>
        <w:fldChar w:fldCharType="separate"/>
      </w:r>
      <w:r>
        <w:t>103</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_Toc26190 </w:instrText>
      </w:r>
      <w:r>
        <w:rPr>
          <w:rFonts w:hint="eastAsia"/>
        </w:rPr>
        <w:fldChar w:fldCharType="separate"/>
      </w:r>
      <w:r>
        <w:rPr>
          <w:rFonts w:hint="eastAsia"/>
        </w:rPr>
        <w:t>武汉理工大学教师队伍国际化能力提升实施办法</w:t>
      </w:r>
      <w:r>
        <w:tab/>
      </w:r>
      <w:r>
        <w:fldChar w:fldCharType="begin"/>
      </w:r>
      <w:r>
        <w:instrText xml:space="preserve"> PAGEREF _Toc26190 \h </w:instrText>
      </w:r>
      <w:r>
        <w:fldChar w:fldCharType="separate"/>
      </w:r>
      <w:r>
        <w:t>104</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_Toc7367 </w:instrText>
      </w:r>
      <w:r>
        <w:rPr>
          <w:rFonts w:hint="eastAsia"/>
        </w:rPr>
        <w:fldChar w:fldCharType="separate"/>
      </w:r>
      <w:r>
        <w:rPr>
          <w:rFonts w:hint="eastAsia"/>
        </w:rPr>
        <w:t>外国语学院青年教师攻读博士学位暂行办法</w:t>
      </w:r>
      <w:r>
        <w:tab/>
      </w:r>
      <w:r>
        <w:fldChar w:fldCharType="begin"/>
      </w:r>
      <w:r>
        <w:instrText xml:space="preserve"> PAGEREF _Toc7367 \h </w:instrText>
      </w:r>
      <w:r>
        <w:fldChar w:fldCharType="separate"/>
      </w:r>
      <w:r>
        <w:t>109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_Toc28558 </w:instrText>
      </w:r>
      <w:r>
        <w:rPr>
          <w:rFonts w:hint="eastAsia"/>
        </w:rPr>
        <w:fldChar w:fldCharType="separate"/>
      </w:r>
      <w:r>
        <w:rPr>
          <w:rFonts w:hint="eastAsia"/>
        </w:rPr>
        <w:t>外国语学院小语种教师预聘制实施细则</w:t>
      </w:r>
      <w:r>
        <w:tab/>
      </w:r>
      <w:r>
        <w:fldChar w:fldCharType="begin"/>
      </w:r>
      <w:r>
        <w:instrText xml:space="preserve"> PAGEREF _Toc28558 \h </w:instrText>
      </w:r>
      <w:r>
        <w:fldChar w:fldCharType="separate"/>
      </w:r>
      <w:r>
        <w:t>110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_Toc26386 </w:instrText>
      </w:r>
      <w:r>
        <w:rPr>
          <w:rFonts w:hint="eastAsia"/>
        </w:rPr>
        <w:fldChar w:fldCharType="separate"/>
      </w:r>
      <w:r>
        <w:rPr>
          <w:rFonts w:hint="eastAsia"/>
        </w:rPr>
        <w:t>外国语学院国有资产管理办法</w:t>
      </w:r>
      <w:r>
        <w:tab/>
      </w:r>
      <w:r>
        <w:fldChar w:fldCharType="begin"/>
      </w:r>
      <w:r>
        <w:instrText xml:space="preserve"> PAGEREF _Toc26386 \h </w:instrText>
      </w:r>
      <w:r>
        <w:fldChar w:fldCharType="separate"/>
      </w:r>
      <w:r>
        <w:t>113</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_Toc31143 </w:instrText>
      </w:r>
      <w:r>
        <w:rPr>
          <w:rFonts w:hint="eastAsia"/>
        </w:rPr>
        <w:fldChar w:fldCharType="separate"/>
      </w:r>
      <w:r>
        <w:rPr>
          <w:rFonts w:hint="eastAsia"/>
        </w:rPr>
        <w:t>外国语学院机关人员考勤工作制度</w:t>
      </w:r>
      <w:r>
        <w:tab/>
      </w:r>
      <w:r>
        <w:fldChar w:fldCharType="begin"/>
      </w:r>
      <w:r>
        <w:instrText xml:space="preserve"> PAGEREF _Toc31143 \h </w:instrText>
      </w:r>
      <w:r>
        <w:fldChar w:fldCharType="separate"/>
      </w:r>
      <w:r>
        <w:t>115</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_Toc15479 </w:instrText>
      </w:r>
      <w:r>
        <w:rPr>
          <w:rFonts w:hint="eastAsia"/>
        </w:rPr>
        <w:fldChar w:fldCharType="separate"/>
      </w:r>
      <w:r>
        <w:rPr>
          <w:rFonts w:hint="eastAsia"/>
        </w:rPr>
        <w:t>外国语学院出国（出境）人员管理暂行规定</w:t>
      </w:r>
      <w:r>
        <w:tab/>
      </w:r>
      <w:r>
        <w:fldChar w:fldCharType="begin"/>
      </w:r>
      <w:r>
        <w:instrText xml:space="preserve"> PAGEREF _Toc15479 \h </w:instrText>
      </w:r>
      <w:r>
        <w:fldChar w:fldCharType="separate"/>
      </w:r>
      <w:r>
        <w:t>116</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_Toc4751 </w:instrText>
      </w:r>
      <w:r>
        <w:rPr>
          <w:rFonts w:hint="eastAsia"/>
        </w:rPr>
        <w:fldChar w:fldCharType="separate"/>
      </w:r>
      <w:r>
        <w:rPr>
          <w:rFonts w:hint="eastAsia"/>
        </w:rPr>
        <w:t>外国</w:t>
      </w:r>
      <w:r>
        <w:t>语学院教师外出报备、</w:t>
      </w:r>
      <w:r>
        <w:rPr>
          <w:rFonts w:hint="eastAsia"/>
        </w:rPr>
        <w:t>请销假制度</w:t>
      </w:r>
      <w:r>
        <w:tab/>
      </w:r>
      <w:r>
        <w:fldChar w:fldCharType="begin"/>
      </w:r>
      <w:r>
        <w:instrText xml:space="preserve"> PAGEREF _Toc4751 \h </w:instrText>
      </w:r>
      <w:r>
        <w:fldChar w:fldCharType="separate"/>
      </w:r>
      <w:r>
        <w:t>117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_Toc18978 </w:instrText>
      </w:r>
      <w:r>
        <w:rPr>
          <w:rFonts w:hint="eastAsia"/>
        </w:rPr>
        <w:fldChar w:fldCharType="separate"/>
      </w:r>
      <w:r>
        <w:rPr>
          <w:rFonts w:hint="eastAsia"/>
        </w:rPr>
        <w:t>外国语学院</w:t>
      </w:r>
      <w:r>
        <w:t>值班管理规</w:t>
      </w:r>
      <w:r>
        <w:rPr>
          <w:rFonts w:hint="eastAsia"/>
        </w:rPr>
        <w:t>定</w:t>
      </w:r>
      <w:r>
        <w:tab/>
      </w:r>
      <w:r>
        <w:fldChar w:fldCharType="begin"/>
      </w:r>
      <w:r>
        <w:instrText xml:space="preserve"> PAGEREF _Toc18978 \h </w:instrText>
      </w:r>
      <w:r>
        <w:fldChar w:fldCharType="separate"/>
      </w:r>
      <w:r>
        <w:t>119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_Toc30086 </w:instrText>
      </w:r>
      <w:r>
        <w:rPr>
          <w:rFonts w:hint="eastAsia"/>
        </w:rPr>
        <w:fldChar w:fldCharType="separate"/>
      </w:r>
      <w:r>
        <w:rPr>
          <w:rFonts w:hint="eastAsia"/>
        </w:rPr>
        <w:t>外国</w:t>
      </w:r>
      <w:r>
        <w:t>语学院办公用品管理规范</w:t>
      </w:r>
      <w:r>
        <w:tab/>
      </w:r>
      <w:r>
        <w:fldChar w:fldCharType="begin"/>
      </w:r>
      <w:r>
        <w:instrText xml:space="preserve"> PAGEREF _Toc30086 \h </w:instrText>
      </w:r>
      <w:r>
        <w:fldChar w:fldCharType="separate"/>
      </w:r>
      <w:r>
        <w:t>121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_Toc15863 </w:instrText>
      </w:r>
      <w:r>
        <w:rPr>
          <w:rFonts w:hint="eastAsia"/>
        </w:rPr>
        <w:fldChar w:fldCharType="separate"/>
      </w:r>
      <w:r>
        <w:rPr>
          <w:rFonts w:hint="eastAsia"/>
        </w:rPr>
        <w:t>外国语学院水电管理制度</w:t>
      </w:r>
      <w:r>
        <w:tab/>
      </w:r>
      <w:r>
        <w:fldChar w:fldCharType="begin"/>
      </w:r>
      <w:r>
        <w:instrText xml:space="preserve"> PAGEREF _Toc15863 \h </w:instrText>
      </w:r>
      <w:r>
        <w:fldChar w:fldCharType="separate"/>
      </w:r>
      <w:r>
        <w:t>122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_Toc506 </w:instrText>
      </w:r>
      <w:r>
        <w:rPr>
          <w:rFonts w:hint="eastAsia"/>
        </w:rPr>
        <w:fldChar w:fldCharType="separate"/>
      </w:r>
      <w:r>
        <w:rPr>
          <w:rFonts w:hint="eastAsia"/>
        </w:rPr>
        <w:t>外国语学院安全稳定管理制度</w:t>
      </w:r>
      <w:r>
        <w:tab/>
      </w:r>
      <w:r>
        <w:fldChar w:fldCharType="begin"/>
      </w:r>
      <w:r>
        <w:instrText xml:space="preserve"> PAGEREF _Toc506 \h </w:instrText>
      </w:r>
      <w:r>
        <w:fldChar w:fldCharType="separate"/>
      </w:r>
      <w:r>
        <w:t>123</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_Toc9818 </w:instrText>
      </w:r>
      <w:r>
        <w:rPr>
          <w:rFonts w:hint="eastAsia"/>
        </w:rPr>
        <w:fldChar w:fldCharType="separate"/>
      </w:r>
      <w:r>
        <w:rPr>
          <w:rFonts w:hint="eastAsia"/>
        </w:rPr>
        <w:t>外国语学院实验室安全管理制度</w:t>
      </w:r>
      <w:r>
        <w:tab/>
      </w:r>
      <w:r>
        <w:fldChar w:fldCharType="begin"/>
      </w:r>
      <w:r>
        <w:instrText xml:space="preserve"> PAGEREF _Toc9818 \h </w:instrText>
      </w:r>
      <w:r>
        <w:fldChar w:fldCharType="separate"/>
      </w:r>
      <w:r>
        <w:t>124</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_Toc20141 </w:instrText>
      </w:r>
      <w:r>
        <w:rPr>
          <w:rFonts w:hint="eastAsia"/>
        </w:rPr>
        <w:fldChar w:fldCharType="separate"/>
      </w:r>
      <w:r>
        <w:rPr>
          <w:rFonts w:hint="eastAsia"/>
        </w:rPr>
        <w:t>外国语学院突发事件应急处理规程</w:t>
      </w:r>
      <w:r>
        <w:tab/>
      </w:r>
      <w:r>
        <w:fldChar w:fldCharType="begin"/>
      </w:r>
      <w:r>
        <w:instrText xml:space="preserve"> PAGEREF _Toc20141 \h </w:instrText>
      </w:r>
      <w:r>
        <w:fldChar w:fldCharType="separate"/>
      </w:r>
      <w:r>
        <w:t>125</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_Toc8526 </w:instrText>
      </w:r>
      <w:r>
        <w:rPr>
          <w:rFonts w:hint="eastAsia"/>
        </w:rPr>
        <w:fldChar w:fldCharType="separate"/>
      </w:r>
      <w:r>
        <w:rPr>
          <w:rFonts w:hint="eastAsia"/>
        </w:rPr>
        <w:t>外国语学院安全工作应急预案</w:t>
      </w:r>
      <w:r>
        <w:tab/>
      </w:r>
      <w:r>
        <w:fldChar w:fldCharType="begin"/>
      </w:r>
      <w:r>
        <w:instrText xml:space="preserve"> PAGEREF _Toc8526 \h </w:instrText>
      </w:r>
      <w:r>
        <w:fldChar w:fldCharType="separate"/>
      </w:r>
      <w:r>
        <w:t>127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_Toc25294 </w:instrText>
      </w:r>
      <w:r>
        <w:rPr>
          <w:rFonts w:hint="eastAsia"/>
        </w:rPr>
        <w:fldChar w:fldCharType="separate"/>
      </w:r>
      <w:r>
        <w:t>外国</w:t>
      </w:r>
      <w:r>
        <w:rPr>
          <w:rFonts w:hint="eastAsia"/>
        </w:rPr>
        <w:t>语</w:t>
      </w:r>
      <w:r>
        <w:t>学院公房</w:t>
      </w:r>
      <w:r>
        <w:rPr>
          <w:rFonts w:hint="eastAsia"/>
        </w:rPr>
        <w:t>优化</w:t>
      </w:r>
      <w:r>
        <w:t>配置及有偿使用实施细则</w:t>
      </w:r>
      <w:r>
        <w:tab/>
      </w:r>
      <w:r>
        <w:fldChar w:fldCharType="begin"/>
      </w:r>
      <w:r>
        <w:instrText xml:space="preserve"> PAGEREF _Toc25294 \h </w:instrText>
      </w:r>
      <w:r>
        <w:fldChar w:fldCharType="separate"/>
      </w:r>
      <w:r>
        <w:t>129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_Toc23954 </w:instrText>
      </w:r>
      <w:r>
        <w:rPr>
          <w:rFonts w:hint="eastAsia"/>
        </w:rPr>
        <w:fldChar w:fldCharType="separate"/>
      </w:r>
      <w:r>
        <w:rPr>
          <w:rFonts w:hint="eastAsia"/>
        </w:rPr>
        <w:t>外国语学院房屋安全突发事件应急预案</w:t>
      </w:r>
      <w:r>
        <w:tab/>
      </w:r>
      <w:r>
        <w:fldChar w:fldCharType="begin"/>
      </w:r>
      <w:r>
        <w:instrText xml:space="preserve"> PAGEREF _Toc23954 \h </w:instrText>
      </w:r>
      <w:r>
        <w:fldChar w:fldCharType="separate"/>
      </w:r>
      <w:r>
        <w:t>135</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_Toc11562 </w:instrText>
      </w:r>
      <w:r>
        <w:rPr>
          <w:rFonts w:hint="eastAsia"/>
        </w:rPr>
        <w:fldChar w:fldCharType="separate"/>
      </w:r>
      <w:r>
        <w:rPr>
          <w:rFonts w:hint="eastAsia"/>
        </w:rPr>
        <w:t>外国语学院灭火预案</w:t>
      </w:r>
      <w:r>
        <w:tab/>
      </w:r>
      <w:r>
        <w:fldChar w:fldCharType="begin"/>
      </w:r>
      <w:r>
        <w:instrText xml:space="preserve"> PAGEREF _Toc11562 \h </w:instrText>
      </w:r>
      <w:r>
        <w:fldChar w:fldCharType="separate"/>
      </w:r>
      <w:r>
        <w:t>137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_Toc17828 </w:instrText>
      </w:r>
      <w:r>
        <w:rPr>
          <w:rFonts w:hint="eastAsia"/>
        </w:rPr>
        <w:fldChar w:fldCharType="separate"/>
      </w:r>
      <w:r>
        <w:rPr>
          <w:rFonts w:hint="eastAsia"/>
        </w:rPr>
        <w:t>外国</w:t>
      </w:r>
      <w:r>
        <w:t>语学院</w:t>
      </w:r>
      <w:r>
        <w:rPr>
          <w:rFonts w:hint="eastAsia"/>
        </w:rPr>
        <w:t>会议</w:t>
      </w:r>
      <w:r>
        <w:t>室</w:t>
      </w:r>
      <w:r>
        <w:rPr>
          <w:rFonts w:hint="eastAsia"/>
        </w:rPr>
        <w:t>、教室、实验</w:t>
      </w:r>
      <w:r>
        <w:t>室</w:t>
      </w:r>
      <w:r>
        <w:rPr>
          <w:rFonts w:hint="eastAsia"/>
        </w:rPr>
        <w:t>等使用管理规定</w:t>
      </w:r>
      <w:r>
        <w:tab/>
      </w:r>
      <w:r>
        <w:fldChar w:fldCharType="begin"/>
      </w:r>
      <w:r>
        <w:instrText xml:space="preserve"> PAGEREF _Toc17828 \h </w:instrText>
      </w:r>
      <w:r>
        <w:fldChar w:fldCharType="separate"/>
      </w:r>
      <w:r>
        <w:t>138</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_Toc20900 </w:instrText>
      </w:r>
      <w:r>
        <w:rPr>
          <w:rFonts w:hint="eastAsia"/>
        </w:rPr>
        <w:fldChar w:fldCharType="separate"/>
      </w:r>
      <w:r>
        <w:rPr>
          <w:rFonts w:hint="eastAsia"/>
        </w:rPr>
        <w:t>外国语学院实验室安全管理制度</w:t>
      </w:r>
      <w:r>
        <w:tab/>
      </w:r>
      <w:r>
        <w:fldChar w:fldCharType="begin"/>
      </w:r>
      <w:r>
        <w:instrText xml:space="preserve"> PAGEREF _Toc20900 \h </w:instrText>
      </w:r>
      <w:r>
        <w:fldChar w:fldCharType="separate"/>
      </w:r>
      <w:r>
        <w:t>140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_Toc11212 </w:instrText>
      </w:r>
      <w:r>
        <w:rPr>
          <w:rFonts w:hint="eastAsia"/>
        </w:rPr>
        <w:fldChar w:fldCharType="separate"/>
      </w:r>
      <w:r>
        <w:rPr>
          <w:rFonts w:hint="eastAsia"/>
        </w:rPr>
        <w:t>外国语学院实验室学生实验守则</w:t>
      </w:r>
      <w:r>
        <w:tab/>
      </w:r>
      <w:r>
        <w:fldChar w:fldCharType="begin"/>
      </w:r>
      <w:r>
        <w:instrText xml:space="preserve"> PAGEREF _Toc11212 \h </w:instrText>
      </w:r>
      <w:r>
        <w:fldChar w:fldCharType="separate"/>
      </w:r>
      <w:r>
        <w:t>141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_Toc26506 </w:instrText>
      </w:r>
      <w:r>
        <w:rPr>
          <w:rFonts w:hint="eastAsia"/>
        </w:rPr>
        <w:fldChar w:fldCharType="separate"/>
      </w:r>
      <w:r>
        <w:rPr>
          <w:rFonts w:hint="eastAsia"/>
        </w:rPr>
        <w:t>外国语学院MTI实验管理办法</w:t>
      </w:r>
      <w:r>
        <w:tab/>
      </w:r>
      <w:r>
        <w:fldChar w:fldCharType="begin"/>
      </w:r>
      <w:r>
        <w:instrText xml:space="preserve"> PAGEREF _Toc26506 \h </w:instrText>
      </w:r>
      <w:r>
        <w:fldChar w:fldCharType="separate"/>
      </w:r>
      <w:r>
        <w:t>142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_Toc18340 </w:instrText>
      </w:r>
      <w:r>
        <w:rPr>
          <w:rFonts w:hint="eastAsia"/>
        </w:rPr>
        <w:fldChar w:fldCharType="separate"/>
      </w:r>
      <w:r>
        <w:rPr>
          <w:rFonts w:hint="eastAsia"/>
        </w:rPr>
        <w:t>外国语学院2022</w:t>
      </w:r>
      <w:r>
        <w:rPr>
          <w:rFonts w:hint="eastAsia"/>
          <w:lang w:eastAsia="zh-CN"/>
        </w:rPr>
        <w:t>—</w:t>
      </w:r>
      <w:r>
        <w:rPr>
          <w:rFonts w:hint="eastAsia"/>
        </w:rPr>
        <w:t>2025教学工作委员会章程</w:t>
      </w:r>
      <w:r>
        <w:tab/>
      </w:r>
      <w:r>
        <w:fldChar w:fldCharType="begin"/>
      </w:r>
      <w:r>
        <w:instrText xml:space="preserve"> PAGEREF _Toc18340 \h </w:instrText>
      </w:r>
      <w:r>
        <w:fldChar w:fldCharType="separate"/>
      </w:r>
      <w:r>
        <w:t>146</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_Toc22408 </w:instrText>
      </w:r>
      <w:r>
        <w:rPr>
          <w:rFonts w:hint="eastAsia"/>
        </w:rPr>
        <w:fldChar w:fldCharType="separate"/>
      </w:r>
      <w:r>
        <w:rPr>
          <w:rFonts w:hint="eastAsia"/>
        </w:rPr>
        <w:t>外国语学院教师本科教学质量考核评价实施细则</w:t>
      </w:r>
      <w:r>
        <w:tab/>
      </w:r>
      <w:r>
        <w:fldChar w:fldCharType="begin"/>
      </w:r>
      <w:r>
        <w:instrText xml:space="preserve"> PAGEREF _Toc22408 \h </w:instrText>
      </w:r>
      <w:r>
        <w:fldChar w:fldCharType="separate"/>
      </w:r>
      <w:r>
        <w:t>147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_Toc6326 </w:instrText>
      </w:r>
      <w:r>
        <w:rPr>
          <w:rFonts w:hint="eastAsia"/>
        </w:rPr>
        <w:fldChar w:fldCharType="separate"/>
      </w:r>
      <w:r>
        <w:rPr>
          <w:rFonts w:hint="eastAsia"/>
        </w:rPr>
        <w:t>外国语学院教材与出版物使用管理办法</w:t>
      </w:r>
      <w:r>
        <w:tab/>
      </w:r>
      <w:r>
        <w:fldChar w:fldCharType="begin"/>
      </w:r>
      <w:r>
        <w:instrText xml:space="preserve"> PAGEREF _Toc6326 \h </w:instrText>
      </w:r>
      <w:r>
        <w:fldChar w:fldCharType="separate"/>
      </w:r>
      <w:r>
        <w:t>151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_Toc15946 </w:instrText>
      </w:r>
      <w:r>
        <w:rPr>
          <w:rFonts w:hint="eastAsia"/>
        </w:rPr>
        <w:fldChar w:fldCharType="separate"/>
      </w:r>
      <w:r>
        <w:rPr>
          <w:rFonts w:hint="eastAsia"/>
        </w:rPr>
        <w:t>外国语学院期末考试命题要求</w:t>
      </w:r>
      <w:r>
        <w:tab/>
      </w:r>
      <w:r>
        <w:fldChar w:fldCharType="begin"/>
      </w:r>
      <w:r>
        <w:instrText xml:space="preserve"> PAGEREF _Toc15946 \h </w:instrText>
      </w:r>
      <w:r>
        <w:fldChar w:fldCharType="separate"/>
      </w:r>
      <w:r>
        <w:t>153</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_Toc7972 </w:instrText>
      </w:r>
      <w:r>
        <w:rPr>
          <w:rFonts w:hint="eastAsia"/>
        </w:rPr>
        <w:fldChar w:fldCharType="separate"/>
      </w:r>
      <w:r>
        <w:rPr>
          <w:rFonts w:hint="eastAsia"/>
        </w:rPr>
        <w:t>外国语学院试卷评阅要求</w:t>
      </w:r>
      <w:r>
        <w:tab/>
      </w:r>
      <w:r>
        <w:fldChar w:fldCharType="begin"/>
      </w:r>
      <w:r>
        <w:instrText xml:space="preserve"> PAGEREF _Toc7972 \h </w:instrText>
      </w:r>
      <w:r>
        <w:fldChar w:fldCharType="separate"/>
      </w:r>
      <w:r>
        <w:t>154</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_Toc8455 </w:instrText>
      </w:r>
      <w:r>
        <w:rPr>
          <w:rFonts w:hint="eastAsia"/>
        </w:rPr>
        <w:fldChar w:fldCharType="separate"/>
      </w:r>
      <w:r>
        <w:rPr>
          <w:rFonts w:hint="eastAsia"/>
        </w:rPr>
        <w:t>外国语学院试卷复查规范</w:t>
      </w:r>
      <w:r>
        <w:tab/>
      </w:r>
      <w:r>
        <w:fldChar w:fldCharType="begin"/>
      </w:r>
      <w:r>
        <w:instrText xml:space="preserve"> PAGEREF _Toc8455 \h </w:instrText>
      </w:r>
      <w:r>
        <w:fldChar w:fldCharType="separate"/>
      </w:r>
      <w:r>
        <w:t>155</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_Toc8823 </w:instrText>
      </w:r>
      <w:r>
        <w:rPr>
          <w:rFonts w:hint="eastAsia"/>
        </w:rPr>
        <w:fldChar w:fldCharType="separate"/>
      </w:r>
      <w:r>
        <w:rPr>
          <w:rFonts w:hint="eastAsia"/>
        </w:rPr>
        <w:t>外国语学院成绩复查流程</w:t>
      </w:r>
      <w:r>
        <w:tab/>
      </w:r>
      <w:r>
        <w:fldChar w:fldCharType="begin"/>
      </w:r>
      <w:r>
        <w:instrText xml:space="preserve"> PAGEREF _Toc8823 \h </w:instrText>
      </w:r>
      <w:r>
        <w:fldChar w:fldCharType="separate"/>
      </w:r>
      <w:r>
        <w:t>156</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_Toc27534 </w:instrText>
      </w:r>
      <w:r>
        <w:rPr>
          <w:rFonts w:hint="eastAsia"/>
        </w:rPr>
        <w:fldChar w:fldCharType="separate"/>
      </w:r>
      <w:r>
        <w:rPr>
          <w:rFonts w:hint="eastAsia"/>
        </w:rPr>
        <w:t>外国语学院学生期末试卷入库流程</w:t>
      </w:r>
      <w:r>
        <w:tab/>
      </w:r>
      <w:r>
        <w:fldChar w:fldCharType="begin"/>
      </w:r>
      <w:r>
        <w:instrText xml:space="preserve"> PAGEREF _Toc27534 \h </w:instrText>
      </w:r>
      <w:r>
        <w:fldChar w:fldCharType="separate"/>
      </w:r>
      <w:r>
        <w:t>157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_Toc16392 </w:instrText>
      </w:r>
      <w:r>
        <w:rPr>
          <w:rFonts w:hint="eastAsia"/>
        </w:rPr>
        <w:fldChar w:fldCharType="separate"/>
      </w:r>
      <w:r>
        <w:rPr>
          <w:rFonts w:hint="eastAsia"/>
        </w:rPr>
        <w:t>外国语学院对实习报告、毕业论文核查的要求</w:t>
      </w:r>
      <w:r>
        <w:tab/>
      </w:r>
      <w:r>
        <w:fldChar w:fldCharType="begin"/>
      </w:r>
      <w:r>
        <w:instrText xml:space="preserve"> PAGEREF _Toc16392 \h </w:instrText>
      </w:r>
      <w:r>
        <w:fldChar w:fldCharType="separate"/>
      </w:r>
      <w:r>
        <w:t>158</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_Toc11145 </w:instrText>
      </w:r>
      <w:r>
        <w:rPr>
          <w:rFonts w:hint="eastAsia"/>
        </w:rPr>
        <w:fldChar w:fldCharType="separate"/>
      </w:r>
      <w:r>
        <w:rPr>
          <w:rFonts w:hint="eastAsia"/>
        </w:rPr>
        <w:t>武汉理工大学外国语学院毕业论文规范细则</w:t>
      </w:r>
      <w:r>
        <w:tab/>
      </w:r>
      <w:r>
        <w:fldChar w:fldCharType="begin"/>
      </w:r>
      <w:r>
        <w:instrText xml:space="preserve"> PAGEREF _Toc11145 \h </w:instrText>
      </w:r>
      <w:r>
        <w:fldChar w:fldCharType="separate"/>
      </w:r>
      <w:r>
        <w:t>159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_Toc1447 </w:instrText>
      </w:r>
      <w:r>
        <w:rPr>
          <w:rFonts w:hint="eastAsia"/>
        </w:rPr>
        <w:fldChar w:fldCharType="separate"/>
      </w:r>
      <w:r>
        <w:rPr>
          <w:rFonts w:hint="eastAsia"/>
        </w:rPr>
        <w:t>外国语学院毕业生离校流程图</w:t>
      </w:r>
      <w:r>
        <w:tab/>
      </w:r>
      <w:r>
        <w:fldChar w:fldCharType="begin"/>
      </w:r>
      <w:r>
        <w:instrText xml:space="preserve"> PAGEREF _Toc1447 \h </w:instrText>
      </w:r>
      <w:r>
        <w:fldChar w:fldCharType="separate"/>
      </w:r>
      <w:r>
        <w:t>161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_Toc23317 </w:instrText>
      </w:r>
      <w:r>
        <w:rPr>
          <w:rFonts w:hint="eastAsia"/>
        </w:rPr>
        <w:fldChar w:fldCharType="separate"/>
      </w:r>
      <w:r>
        <w:rPr>
          <w:rFonts w:hint="eastAsia"/>
        </w:rPr>
        <w:t>外国语学院研究生课程教学管理条例</w:t>
      </w:r>
      <w:r>
        <w:tab/>
      </w:r>
      <w:r>
        <w:fldChar w:fldCharType="begin"/>
      </w:r>
      <w:r>
        <w:instrText xml:space="preserve"> PAGEREF _Toc23317 \h </w:instrText>
      </w:r>
      <w:r>
        <w:fldChar w:fldCharType="separate"/>
      </w:r>
      <w:r>
        <w:t>162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_Toc16995 </w:instrText>
      </w:r>
      <w:r>
        <w:rPr>
          <w:rFonts w:hint="eastAsia"/>
        </w:rPr>
        <w:fldChar w:fldCharType="separate"/>
      </w:r>
      <w:r>
        <w:rPr>
          <w:rFonts w:hint="eastAsia"/>
        </w:rPr>
        <w:t>外国语学院硕士研究生学位论文管理条例</w:t>
      </w:r>
      <w:r>
        <w:tab/>
      </w:r>
      <w:r>
        <w:fldChar w:fldCharType="begin"/>
      </w:r>
      <w:r>
        <w:instrText xml:space="preserve"> PAGEREF _Toc16995 \h </w:instrText>
      </w:r>
      <w:r>
        <w:fldChar w:fldCharType="separate"/>
      </w:r>
      <w:r>
        <w:t>166</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_Toc23778 </w:instrText>
      </w:r>
      <w:r>
        <w:rPr>
          <w:rFonts w:hint="eastAsia"/>
        </w:rPr>
        <w:fldChar w:fldCharType="separate"/>
      </w:r>
      <w:r>
        <w:rPr>
          <w:rFonts w:hint="eastAsia"/>
        </w:rPr>
        <w:t>外国语学院申请硕士学位发表学术论文期刊目录</w:t>
      </w:r>
      <w:r>
        <w:tab/>
      </w:r>
      <w:r>
        <w:fldChar w:fldCharType="begin"/>
      </w:r>
      <w:r>
        <w:instrText xml:space="preserve"> PAGEREF _Toc23778 \h </w:instrText>
      </w:r>
      <w:r>
        <w:fldChar w:fldCharType="separate"/>
      </w:r>
      <w:r>
        <w:t>169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_Toc18079 </w:instrText>
      </w:r>
      <w:r>
        <w:rPr>
          <w:rFonts w:hint="eastAsia"/>
        </w:rPr>
        <w:fldChar w:fldCharType="separate"/>
      </w:r>
      <w:r>
        <w:rPr>
          <w:rFonts w:hint="eastAsia"/>
        </w:rPr>
        <w:t>武汉理工大学学位标准（外国语学院）</w:t>
      </w:r>
      <w:r>
        <w:tab/>
      </w:r>
      <w:r>
        <w:fldChar w:fldCharType="begin"/>
      </w:r>
      <w:r>
        <w:instrText xml:space="preserve"> PAGEREF _Toc18079 \h </w:instrText>
      </w:r>
      <w:r>
        <w:fldChar w:fldCharType="separate"/>
      </w:r>
      <w:r>
        <w:t>172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_Toc7789 </w:instrText>
      </w:r>
      <w:r>
        <w:rPr>
          <w:rFonts w:hint="eastAsia"/>
        </w:rPr>
        <w:fldChar w:fldCharType="separate"/>
      </w:r>
      <w:r>
        <w:rPr>
          <w:rFonts w:hint="eastAsia"/>
        </w:rPr>
        <w:t>外国语学院硕士研究生培养模式</w:t>
      </w:r>
      <w:r>
        <w:tab/>
      </w:r>
      <w:r>
        <w:fldChar w:fldCharType="begin"/>
      </w:r>
      <w:r>
        <w:instrText xml:space="preserve"> PAGEREF _Toc7789 \h </w:instrText>
      </w:r>
      <w:r>
        <w:fldChar w:fldCharType="separate"/>
      </w:r>
      <w:r>
        <w:t>177</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_Toc21984 </w:instrText>
      </w:r>
      <w:r>
        <w:rPr>
          <w:rFonts w:hint="eastAsia"/>
        </w:rPr>
        <w:fldChar w:fldCharType="separate"/>
      </w:r>
      <w:r>
        <w:rPr>
          <w:rFonts w:hint="eastAsia"/>
        </w:rPr>
        <w:t>外国语</w:t>
      </w:r>
      <w:r>
        <w:t>学院MTI教学管理工作细则</w:t>
      </w:r>
      <w:r>
        <w:tab/>
      </w:r>
      <w:r>
        <w:fldChar w:fldCharType="begin"/>
      </w:r>
      <w:r>
        <w:instrText xml:space="preserve"> PAGEREF _Toc21984 \h </w:instrText>
      </w:r>
      <w:r>
        <w:fldChar w:fldCharType="separate"/>
      </w:r>
      <w:r>
        <w:t>178</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_Toc14627 </w:instrText>
      </w:r>
      <w:r>
        <w:rPr>
          <w:rFonts w:hint="eastAsia"/>
        </w:rPr>
        <w:fldChar w:fldCharType="separate"/>
      </w:r>
      <w:r>
        <w:rPr>
          <w:rFonts w:hint="eastAsia"/>
        </w:rPr>
        <w:t>外国语学院MTI论文开题审核要求</w:t>
      </w:r>
      <w:r>
        <w:tab/>
      </w:r>
      <w:r>
        <w:fldChar w:fldCharType="begin"/>
      </w:r>
      <w:r>
        <w:instrText xml:space="preserve"> PAGEREF _Toc14627 \h </w:instrText>
      </w:r>
      <w:r>
        <w:fldChar w:fldCharType="separate"/>
      </w:r>
      <w:r>
        <w:t>185</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_Toc24564 </w:instrText>
      </w:r>
      <w:r>
        <w:rPr>
          <w:rFonts w:hint="eastAsia"/>
        </w:rPr>
        <w:fldChar w:fldCharType="separate"/>
      </w:r>
      <w:r>
        <w:rPr>
          <w:rFonts w:hint="eastAsia"/>
        </w:rPr>
        <w:t>外国语学院科研中心建设方案</w:t>
      </w:r>
      <w:r>
        <w:tab/>
      </w:r>
      <w:r>
        <w:fldChar w:fldCharType="begin"/>
      </w:r>
      <w:r>
        <w:instrText xml:space="preserve"> PAGEREF _Toc24564 \h </w:instrText>
      </w:r>
      <w:r>
        <w:fldChar w:fldCharType="separate"/>
      </w:r>
      <w:r>
        <w:t>186</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_Toc29027 </w:instrText>
      </w:r>
      <w:r>
        <w:rPr>
          <w:rFonts w:hint="eastAsia"/>
        </w:rPr>
        <w:fldChar w:fldCharType="separate"/>
      </w:r>
      <w:r>
        <w:t>关于举办学术论坛、讲座（报告）的审批及管理暂行办法</w:t>
      </w:r>
      <w:r>
        <w:tab/>
      </w:r>
      <w:r>
        <w:fldChar w:fldCharType="begin"/>
      </w:r>
      <w:r>
        <w:instrText xml:space="preserve"> PAGEREF _Toc29027 \h </w:instrText>
      </w:r>
      <w:r>
        <w:fldChar w:fldCharType="separate"/>
      </w:r>
      <w:r>
        <w:t>188</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_Toc1121 </w:instrText>
      </w:r>
      <w:r>
        <w:rPr>
          <w:rFonts w:hint="eastAsia"/>
        </w:rPr>
        <w:fldChar w:fldCharType="separate"/>
      </w:r>
      <w:r>
        <w:rPr>
          <w:rFonts w:hint="eastAsia"/>
        </w:rPr>
        <w:t>外国语学院科研工作管理办法</w:t>
      </w:r>
      <w:r>
        <w:tab/>
      </w:r>
      <w:r>
        <w:fldChar w:fldCharType="begin"/>
      </w:r>
      <w:r>
        <w:instrText xml:space="preserve"> PAGEREF _Toc1121 \h </w:instrText>
      </w:r>
      <w:r>
        <w:fldChar w:fldCharType="separate"/>
      </w:r>
      <w:r>
        <w:t>189</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_Toc10934 </w:instrText>
      </w:r>
      <w:r>
        <w:rPr>
          <w:rFonts w:hint="eastAsia"/>
        </w:rPr>
        <w:fldChar w:fldCharType="separate"/>
      </w:r>
      <w:r>
        <w:rPr>
          <w:rFonts w:hint="eastAsia"/>
        </w:rPr>
        <w:t>外国语学院国际学术交流与外事工作管理办法</w:t>
      </w:r>
      <w:r>
        <w:tab/>
      </w:r>
      <w:r>
        <w:fldChar w:fldCharType="begin"/>
      </w:r>
      <w:r>
        <w:instrText xml:space="preserve"> PAGEREF _Toc10934 \h </w:instrText>
      </w:r>
      <w:r>
        <w:fldChar w:fldCharType="separate"/>
      </w:r>
      <w:r>
        <w:t>190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_Toc14910 </w:instrText>
      </w:r>
      <w:r>
        <w:rPr>
          <w:rFonts w:hint="eastAsia"/>
        </w:rPr>
        <w:fldChar w:fldCharType="separate"/>
      </w:r>
      <w:r>
        <w:rPr>
          <w:rFonts w:hint="eastAsia"/>
        </w:rPr>
        <w:t>外国语学院外籍教师工作管理办法</w:t>
      </w:r>
      <w:r>
        <w:tab/>
      </w:r>
      <w:r>
        <w:fldChar w:fldCharType="begin"/>
      </w:r>
      <w:r>
        <w:instrText xml:space="preserve"> PAGEREF _Toc14910 \h </w:instrText>
      </w:r>
      <w:r>
        <w:fldChar w:fldCharType="separate"/>
      </w:r>
      <w:r>
        <w:t>191</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_Toc25278 </w:instrText>
      </w:r>
      <w:r>
        <w:rPr>
          <w:rFonts w:hint="eastAsia"/>
        </w:rPr>
        <w:fldChar w:fldCharType="separate"/>
      </w:r>
      <w:r>
        <w:rPr>
          <w:rFonts w:hint="eastAsia"/>
        </w:rPr>
        <w:t>外国语学院外籍教师工作管理机制</w:t>
      </w:r>
      <w:r>
        <w:tab/>
      </w:r>
      <w:r>
        <w:fldChar w:fldCharType="begin"/>
      </w:r>
      <w:r>
        <w:instrText xml:space="preserve"> PAGEREF _Toc25278 \h </w:instrText>
      </w:r>
      <w:r>
        <w:fldChar w:fldCharType="separate"/>
      </w:r>
      <w:r>
        <w:t>192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_Toc2021 </w:instrText>
      </w:r>
      <w:r>
        <w:rPr>
          <w:rFonts w:hint="eastAsia"/>
        </w:rPr>
        <w:fldChar w:fldCharType="separate"/>
      </w:r>
      <w:r>
        <w:rPr>
          <w:rFonts w:hint="eastAsia"/>
        </w:rPr>
        <w:t>外国语学院教授、外教、科研团队工作室管理规定</w:t>
      </w:r>
      <w:r>
        <w:tab/>
      </w:r>
      <w:r>
        <w:fldChar w:fldCharType="begin"/>
      </w:r>
      <w:r>
        <w:instrText xml:space="preserve"> PAGEREF _Toc2021 \h </w:instrText>
      </w:r>
      <w:r>
        <w:fldChar w:fldCharType="separate"/>
      </w:r>
      <w:r>
        <w:t>193</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_Toc4266 </w:instrText>
      </w:r>
      <w:r>
        <w:rPr>
          <w:rFonts w:hint="eastAsia"/>
        </w:rPr>
        <w:fldChar w:fldCharType="separate"/>
      </w:r>
      <w:r>
        <w:rPr>
          <w:rFonts w:hint="eastAsia"/>
        </w:rPr>
        <w:t>外国语学院党员教师定向联系学生宿舍制度</w:t>
      </w:r>
      <w:r>
        <w:tab/>
      </w:r>
      <w:r>
        <w:fldChar w:fldCharType="begin"/>
      </w:r>
      <w:r>
        <w:instrText xml:space="preserve"> PAGEREF _Toc4266 \h </w:instrText>
      </w:r>
      <w:r>
        <w:fldChar w:fldCharType="separate"/>
      </w:r>
      <w:r>
        <w:t>194</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_Toc20766 </w:instrText>
      </w:r>
      <w:r>
        <w:rPr>
          <w:rFonts w:hint="eastAsia"/>
        </w:rPr>
        <w:fldChar w:fldCharType="separate"/>
      </w:r>
      <w:r>
        <w:rPr>
          <w:rFonts w:hint="eastAsia"/>
        </w:rPr>
        <w:t>外国语学院社会奖学金评选细则（试行）</w:t>
      </w:r>
      <w:r>
        <w:tab/>
      </w:r>
      <w:r>
        <w:fldChar w:fldCharType="begin"/>
      </w:r>
      <w:r>
        <w:instrText xml:space="preserve"> PAGEREF _Toc20766 \h </w:instrText>
      </w:r>
      <w:r>
        <w:fldChar w:fldCharType="separate"/>
      </w:r>
      <w:r>
        <w:t>198</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_Toc29997 </w:instrText>
      </w:r>
      <w:r>
        <w:rPr>
          <w:rFonts w:hint="eastAsia"/>
        </w:rPr>
        <w:fldChar w:fldCharType="separate"/>
      </w:r>
      <w:r>
        <w:rPr>
          <w:rFonts w:hint="eastAsia"/>
        </w:rPr>
        <w:t>外国语学院校友思源奖（助）学金募集办法（讨论稿）</w:t>
      </w:r>
      <w:r>
        <w:tab/>
      </w:r>
      <w:r>
        <w:fldChar w:fldCharType="begin"/>
      </w:r>
      <w:r>
        <w:instrText xml:space="preserve"> PAGEREF _Toc29997 \h </w:instrText>
      </w:r>
      <w:r>
        <w:fldChar w:fldCharType="separate"/>
      </w:r>
      <w:r>
        <w:t>200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_Toc14255 </w:instrText>
      </w:r>
      <w:r>
        <w:rPr>
          <w:rFonts w:hint="eastAsia"/>
        </w:rPr>
        <w:fldChar w:fldCharType="separate"/>
      </w:r>
      <w:r>
        <w:rPr>
          <w:rFonts w:hint="eastAsia"/>
        </w:rPr>
        <w:t>外国语学院本科生学业帮扶管理办法</w:t>
      </w:r>
      <w:r>
        <w:tab/>
      </w:r>
      <w:r>
        <w:fldChar w:fldCharType="begin"/>
      </w:r>
      <w:r>
        <w:instrText xml:space="preserve"> PAGEREF _Toc14255 \h </w:instrText>
      </w:r>
      <w:r>
        <w:fldChar w:fldCharType="separate"/>
      </w:r>
      <w:r>
        <w:t>202</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_Toc1867 </w:instrText>
      </w:r>
      <w:r>
        <w:rPr>
          <w:rFonts w:hint="eastAsia"/>
        </w:rPr>
        <w:fldChar w:fldCharType="separate"/>
      </w:r>
      <w:r>
        <w:rPr>
          <w:rFonts w:hint="eastAsia"/>
          <w:spacing w:val="0"/>
          <w:kern w:val="0"/>
          <w:fitText w:val="4620" w:id="958288514"/>
        </w:rPr>
        <w:t>外国语学院学校主页学院新闻采集发布管理办法</w:t>
      </w:r>
      <w:r>
        <w:tab/>
      </w:r>
      <w:r>
        <w:fldChar w:fldCharType="begin"/>
      </w:r>
      <w:r>
        <w:instrText xml:space="preserve"> PAGEREF _Toc1867 \h </w:instrText>
      </w:r>
      <w:r>
        <w:fldChar w:fldCharType="separate"/>
      </w:r>
      <w:r>
        <w:t>210</w:t>
      </w:r>
      <w:r>
        <w:fldChar w:fldCharType="end"/>
      </w:r>
      <w:r>
        <w:rPr>
          <w:rFonts w:hint="eastAsia"/>
        </w:rPr>
        <w:fldChar w:fldCharType="end"/>
      </w:r>
    </w:p>
    <w:p>
      <w:pPr>
        <w:pStyle w:val="15"/>
        <w:tabs>
          <w:tab w:val="right" w:leader="dot" w:pos="9040"/>
        </w:tabs>
      </w:pPr>
      <w:r>
        <w:rPr>
          <w:rFonts w:hint="eastAsia"/>
        </w:rPr>
        <w:fldChar w:fldCharType="begin"/>
      </w:r>
      <w:r>
        <w:rPr>
          <w:rFonts w:hint="eastAsia"/>
        </w:rPr>
        <w:instrText xml:space="preserve"> HYPERLINK \l _Toc10623 </w:instrText>
      </w:r>
      <w:r>
        <w:rPr>
          <w:rFonts w:hint="eastAsia"/>
        </w:rPr>
        <w:fldChar w:fldCharType="separate"/>
      </w:r>
      <w:r>
        <w:rPr>
          <w:rFonts w:hint="eastAsia"/>
        </w:rPr>
        <w:t>外国语学院班主任工作考核办法</w:t>
      </w:r>
      <w:bookmarkStart w:id="179" w:name="_GoBack"/>
      <w:bookmarkEnd w:id="179"/>
      <w:r>
        <w:tab/>
      </w:r>
      <w:r>
        <w:fldChar w:fldCharType="begin"/>
      </w:r>
      <w:r>
        <w:instrText xml:space="preserve"> PAGEREF _Toc10623 \h </w:instrText>
      </w:r>
      <w:r>
        <w:fldChar w:fldCharType="separate"/>
      </w:r>
      <w:r>
        <w:t>212</w:t>
      </w:r>
      <w:r>
        <w:fldChar w:fldCharType="end"/>
      </w:r>
      <w:r>
        <w:rPr>
          <w:rFonts w:hint="eastAsia"/>
        </w:rPr>
        <w:fldChar w:fldCharType="end"/>
      </w:r>
    </w:p>
    <w:p>
      <w:pPr>
        <w:pStyle w:val="105"/>
        <w:bidi w:val="0"/>
        <w:outlineLvl w:val="0"/>
        <w:rPr>
          <w:rFonts w:hint="eastAsia"/>
        </w:rPr>
        <w:sectPr>
          <w:footerReference r:id="rId3" w:type="default"/>
          <w:pgSz w:w="11900" w:h="16838"/>
          <w:pgMar w:top="1244" w:right="1440" w:bottom="1440" w:left="1420" w:header="0" w:footer="850" w:gutter="0"/>
          <w:pgBorders>
            <w:top w:val="none" w:sz="0" w:space="0"/>
            <w:left w:val="none" w:sz="0" w:space="0"/>
            <w:bottom w:val="none" w:sz="0" w:space="0"/>
            <w:right w:val="none" w:sz="0" w:space="0"/>
          </w:pgBorders>
          <w:cols w:equalWidth="0" w:num="1">
            <w:col w:w="9046"/>
          </w:cols>
          <w:docGrid w:linePitch="360" w:charSpace="0"/>
        </w:sectPr>
      </w:pPr>
      <w:r>
        <w:rPr>
          <w:rFonts w:hint="eastAsia"/>
        </w:rPr>
        <w:fldChar w:fldCharType="end"/>
      </w:r>
    </w:p>
    <w:p>
      <w:pPr>
        <w:pStyle w:val="105"/>
        <w:bidi w:val="0"/>
        <w:jc w:val="both"/>
        <w:rPr>
          <w:rFonts w:hint="eastAsia"/>
        </w:rPr>
        <w:sectPr>
          <w:pgSz w:w="11900" w:h="16838"/>
          <w:pgMar w:top="1244" w:right="1440" w:bottom="1440" w:left="1420" w:header="0" w:footer="850" w:gutter="0"/>
          <w:pgBorders>
            <w:top w:val="none" w:sz="0" w:space="0"/>
            <w:left w:val="none" w:sz="0" w:space="0"/>
            <w:bottom w:val="none" w:sz="0" w:space="0"/>
            <w:right w:val="none" w:sz="0" w:space="0"/>
          </w:pgBorders>
          <w:cols w:equalWidth="0" w:num="1">
            <w:col w:w="9046"/>
          </w:cols>
          <w:docGrid w:linePitch="360" w:charSpace="0"/>
        </w:sectPr>
      </w:pPr>
    </w:p>
    <w:p>
      <w:pPr>
        <w:pStyle w:val="105"/>
        <w:bidi w:val="0"/>
      </w:pPr>
      <w:bookmarkStart w:id="2" w:name="_Toc4690"/>
      <w:r>
        <w:rPr>
          <w:rFonts w:hint="eastAsia"/>
        </w:rPr>
        <w:t>中共武汉理工大学外国语学院党委会会议议事规则</w:t>
      </w:r>
      <w:bookmarkEnd w:id="2"/>
    </w:p>
    <w:p>
      <w:pPr>
        <w:spacing w:before="120" w:beforeLines="50" w:after="120" w:afterLines="50" w:line="400" w:lineRule="exact"/>
        <w:jc w:val="center"/>
        <w:rPr>
          <w:rFonts w:ascii="微软雅黑" w:hAnsi="微软雅黑" w:eastAsia="微软雅黑"/>
          <w:b/>
          <w:bCs/>
          <w:sz w:val="30"/>
          <w:szCs w:val="30"/>
        </w:rPr>
      </w:pPr>
    </w:p>
    <w:p>
      <w:pPr>
        <w:widowControl/>
        <w:shd w:val="clear" w:color="auto" w:fill="FFFFFF"/>
        <w:spacing w:before="120" w:beforeLines="50" w:after="120" w:afterLines="50" w:line="480" w:lineRule="exact"/>
        <w:ind w:firstLine="1"/>
        <w:jc w:val="center"/>
        <w:rPr>
          <w:rFonts w:ascii="黑体" w:hAnsi="黑体" w:eastAsia="黑体" w:cs="Arial"/>
          <w:b/>
          <w:color w:val="333333"/>
          <w:kern w:val="0"/>
          <w:sz w:val="32"/>
          <w:szCs w:val="32"/>
        </w:rPr>
      </w:pPr>
      <w:bookmarkStart w:id="3" w:name="_Toc123137731"/>
      <w:bookmarkStart w:id="4" w:name="_Toc123137730"/>
      <w:r>
        <w:rPr>
          <w:rFonts w:hint="eastAsia" w:ascii="黑体" w:hAnsi="黑体" w:eastAsia="黑体" w:cs="Arial"/>
          <w:b/>
          <w:color w:val="333333"/>
          <w:kern w:val="0"/>
          <w:sz w:val="32"/>
          <w:szCs w:val="32"/>
        </w:rPr>
        <w:t xml:space="preserve">第一章  总 </w:t>
      </w:r>
      <w:r>
        <w:rPr>
          <w:rFonts w:ascii="黑体" w:hAnsi="黑体" w:eastAsia="黑体" w:cs="Arial"/>
          <w:b/>
          <w:color w:val="333333"/>
          <w:kern w:val="0"/>
          <w:sz w:val="32"/>
          <w:szCs w:val="32"/>
        </w:rPr>
        <w:t xml:space="preserve"> </w:t>
      </w:r>
      <w:r>
        <w:rPr>
          <w:rFonts w:hint="eastAsia" w:ascii="黑体" w:hAnsi="黑体" w:eastAsia="黑体" w:cs="Arial"/>
          <w:b/>
          <w:color w:val="333333"/>
          <w:kern w:val="0"/>
          <w:sz w:val="32"/>
          <w:szCs w:val="32"/>
        </w:rPr>
        <w:t>则</w:t>
      </w:r>
    </w:p>
    <w:p>
      <w:pPr>
        <w:pStyle w:val="107"/>
        <w:bidi w:val="0"/>
      </w:pPr>
      <w:r>
        <w:rPr>
          <w:rFonts w:hint="eastAsia"/>
          <w:b/>
          <w:bCs/>
        </w:rPr>
        <w:t>第一条</w:t>
      </w:r>
      <w:r>
        <w:rPr>
          <w:rFonts w:hint="eastAsia"/>
        </w:rPr>
        <w:t xml:space="preserve"> </w:t>
      </w:r>
      <w:r>
        <w:t>为贯彻落实新时代党的建设总要求和新时代党的组织路线，加强和改进学</w:t>
      </w:r>
      <w:r>
        <w:rPr>
          <w:rFonts w:hint="eastAsia"/>
        </w:rPr>
        <w:t>院</w:t>
      </w:r>
      <w:r>
        <w:t>党的建设，发挥好学院党委的政治核心作用，健全完善学院党委议事决策机制，根据《中国共产党章程》</w:t>
      </w:r>
      <w:r>
        <w:rPr>
          <w:rFonts w:hint="eastAsia"/>
        </w:rPr>
        <w:t>、</w:t>
      </w:r>
      <w:r>
        <w:t>《中国共产党普通高等学校基层组织工作条例》等党内法规和《中共中央组织部中共教育部党组关于印发普通高等学校院（系）党委会会议和党政联席会议议事规则示范文本的通知》要求</w:t>
      </w:r>
      <w:r>
        <w:rPr>
          <w:rFonts w:hint="eastAsia"/>
        </w:rPr>
        <w:t>，根据《</w:t>
      </w:r>
      <w:r>
        <w:t>武汉理工大学学院党委会会议议事规则</w:t>
      </w:r>
      <w:r>
        <w:rPr>
          <w:rFonts w:hint="eastAsia"/>
        </w:rPr>
        <w:t>》文件精神</w:t>
      </w:r>
      <w:r>
        <w:t>，结合学</w:t>
      </w:r>
      <w:r>
        <w:rPr>
          <w:rFonts w:hint="eastAsia"/>
        </w:rPr>
        <w:t>院</w:t>
      </w:r>
      <w:r>
        <w:t>实际，制定本</w:t>
      </w:r>
      <w:r>
        <w:rPr>
          <w:rFonts w:hint="eastAsia"/>
        </w:rPr>
        <w:t>议事</w:t>
      </w:r>
      <w:r>
        <w:t>规则。</w:t>
      </w:r>
    </w:p>
    <w:p>
      <w:pPr>
        <w:pStyle w:val="107"/>
        <w:bidi w:val="0"/>
      </w:pPr>
      <w:r>
        <w:rPr>
          <w:rFonts w:hint="eastAsia"/>
          <w:b/>
          <w:bCs/>
        </w:rPr>
        <w:t>第二条</w:t>
      </w:r>
      <w:r>
        <w:rPr>
          <w:rFonts w:hint="eastAsia"/>
        </w:rPr>
        <w:t xml:space="preserve"> </w:t>
      </w:r>
      <w:r>
        <w:t>学院党委在学校党委的领导下开展工作，全面负责学院党的建设，履行政治责任，保证监督党的路线方针政策及上级党组织决定的贯彻执行，把握好教学科研管理等重大事项中的政治原则、政治立场、政治方向，在干部队伍和教师队伍建设中发挥主导作用，把好政治关。</w:t>
      </w:r>
    </w:p>
    <w:p>
      <w:pPr>
        <w:pStyle w:val="107"/>
        <w:bidi w:val="0"/>
      </w:pPr>
      <w:r>
        <w:rPr>
          <w:rFonts w:hint="eastAsia"/>
          <w:b/>
          <w:bCs/>
        </w:rPr>
        <w:t>第三条</w:t>
      </w:r>
      <w:r>
        <w:rPr>
          <w:rFonts w:hint="eastAsia"/>
        </w:rPr>
        <w:t xml:space="preserve"> 学院党委应当</w:t>
      </w:r>
      <w:r>
        <w:t>坚持民主集中制，实行集体领导和个人分工负责相结合的制度。凡属重大问题都要按照集体领导、民主集中、个别酝酿、会议决定的原则，由党委集体讨论，作出决定。</w:t>
      </w:r>
    </w:p>
    <w:p>
      <w:pPr>
        <w:pStyle w:val="106"/>
        <w:bidi w:val="0"/>
      </w:pPr>
      <w:r>
        <w:rPr>
          <w:rFonts w:hint="eastAsia"/>
        </w:rPr>
        <w:t>第二章  议事</w:t>
      </w:r>
      <w:r>
        <w:t>决策</w:t>
      </w:r>
      <w:r>
        <w:rPr>
          <w:rFonts w:hint="eastAsia"/>
        </w:rPr>
        <w:t>范围</w:t>
      </w:r>
    </w:p>
    <w:p>
      <w:pPr>
        <w:pStyle w:val="107"/>
        <w:bidi w:val="0"/>
      </w:pPr>
      <w:r>
        <w:rPr>
          <w:rFonts w:hint="eastAsia"/>
          <w:b/>
          <w:bCs/>
        </w:rPr>
        <w:t>第四条</w:t>
      </w:r>
      <w:r>
        <w:t xml:space="preserve"> </w:t>
      </w:r>
      <w:r>
        <w:rPr>
          <w:rFonts w:hint="eastAsia"/>
        </w:rPr>
        <w:t>学院</w:t>
      </w:r>
      <w:r>
        <w:t>党委会会议</w:t>
      </w:r>
      <w:r>
        <w:rPr>
          <w:rFonts w:hint="eastAsia"/>
        </w:rPr>
        <w:t>（以下简称“党委会会议”）</w:t>
      </w:r>
      <w:r>
        <w:t xml:space="preserve">讨论决定的事项主要包括： </w:t>
      </w:r>
    </w:p>
    <w:p>
      <w:pPr>
        <w:pStyle w:val="107"/>
        <w:bidi w:val="0"/>
        <w:rPr>
          <w:b w:val="0"/>
          <w:bCs w:val="0"/>
        </w:rPr>
      </w:pPr>
      <w:r>
        <w:rPr>
          <w:b w:val="0"/>
          <w:bCs w:val="0"/>
        </w:rPr>
        <w:t>（一）党的建设的事项。</w:t>
      </w:r>
    </w:p>
    <w:p>
      <w:pPr>
        <w:pStyle w:val="107"/>
        <w:bidi w:val="0"/>
      </w:pPr>
      <w:r>
        <w:t>1.学习贯彻习近平新时代中国特色社会主义思想，落实党的路线方针政策和上级党组织、学校党委决策部署的重要事项；</w:t>
      </w:r>
    </w:p>
    <w:p>
      <w:pPr>
        <w:pStyle w:val="107"/>
        <w:bidi w:val="0"/>
      </w:pPr>
      <w:r>
        <w:t xml:space="preserve">2.落实党员大会（党员代表大会）决议决定的重要事项； </w:t>
      </w:r>
    </w:p>
    <w:p>
      <w:pPr>
        <w:pStyle w:val="107"/>
        <w:bidi w:val="0"/>
      </w:pPr>
      <w:r>
        <w:t xml:space="preserve">3.党建工作规划、年度工作计划、改革举措、规章制度的制定和修订等重要事项； </w:t>
      </w:r>
    </w:p>
    <w:p>
      <w:pPr>
        <w:pStyle w:val="107"/>
        <w:bidi w:val="0"/>
      </w:pPr>
      <w:r>
        <w:t xml:space="preserve">4.基层党组织和党员队伍建设的重要事项； </w:t>
      </w:r>
    </w:p>
    <w:p>
      <w:pPr>
        <w:pStyle w:val="107"/>
        <w:bidi w:val="0"/>
      </w:pPr>
      <w:r>
        <w:t xml:space="preserve">5.学院党内表彰、奖励，上级党组织重要表彰、奖励人选推荐等重要事项； </w:t>
      </w:r>
    </w:p>
    <w:p>
      <w:pPr>
        <w:pStyle w:val="107"/>
        <w:bidi w:val="0"/>
      </w:pPr>
      <w:r>
        <w:t xml:space="preserve">6.加强党委自身建设的重要事项； </w:t>
      </w:r>
    </w:p>
    <w:p>
      <w:pPr>
        <w:pStyle w:val="107"/>
        <w:bidi w:val="0"/>
      </w:pPr>
      <w:r>
        <w:t xml:space="preserve">7.党的纪律检查工作、党风廉政建设和巡视巡察整改工作的重要事项。 </w:t>
      </w:r>
    </w:p>
    <w:p>
      <w:pPr>
        <w:pStyle w:val="107"/>
        <w:bidi w:val="0"/>
        <w:rPr>
          <w:b w:val="0"/>
          <w:bCs w:val="0"/>
        </w:rPr>
      </w:pPr>
      <w:r>
        <w:rPr>
          <w:b w:val="0"/>
          <w:bCs w:val="0"/>
        </w:rPr>
        <w:t xml:space="preserve">（二）干部队伍建设的事项。 </w:t>
      </w:r>
    </w:p>
    <w:p>
      <w:pPr>
        <w:pStyle w:val="107"/>
        <w:bidi w:val="0"/>
      </w:pPr>
      <w:r>
        <w:t xml:space="preserve">1.配合学校党委完成干部工作的有关事项；推选出席上级党的代表大会代表人选等重要事项； </w:t>
      </w:r>
    </w:p>
    <w:p>
      <w:pPr>
        <w:pStyle w:val="107"/>
        <w:bidi w:val="0"/>
      </w:pPr>
      <w:r>
        <w:t xml:space="preserve">2.按照上级党组织有关规定，根据干部管理权限，研究提名所属机构、单位负责人建议任免人选事项； </w:t>
      </w:r>
    </w:p>
    <w:p>
      <w:pPr>
        <w:pStyle w:val="107"/>
        <w:bidi w:val="0"/>
      </w:pPr>
      <w:r>
        <w:t xml:space="preserve">3.按照有关章程和规定，制定修订学院学术委员会、教学委员会、教授委员会、学位评定分委员会和其他管理、咨询类组织负责人推选等工作的具体实施办法； </w:t>
      </w:r>
    </w:p>
    <w:p>
      <w:pPr>
        <w:pStyle w:val="107"/>
        <w:bidi w:val="0"/>
      </w:pPr>
      <w:r>
        <w:t>4.干部教育、培训、选拔、考核和监督工作中的重要事项；</w:t>
      </w:r>
    </w:p>
    <w:p>
      <w:pPr>
        <w:pStyle w:val="107"/>
        <w:bidi w:val="0"/>
      </w:pPr>
      <w:r>
        <w:t xml:space="preserve">5.基层党组织书记、党务工作人员和辅导员、班主任配备管理等重要事项。 </w:t>
      </w:r>
    </w:p>
    <w:p>
      <w:pPr>
        <w:pStyle w:val="107"/>
        <w:bidi w:val="0"/>
      </w:pPr>
      <w:r>
        <w:t xml:space="preserve">（三）加强对人才的政治引领、政治吸纳和教育管理、联系服务的重要事项。 </w:t>
      </w:r>
    </w:p>
    <w:p>
      <w:pPr>
        <w:pStyle w:val="107"/>
        <w:bidi w:val="0"/>
      </w:pPr>
      <w:r>
        <w:t xml:space="preserve">（四）思政课程、课程思政建设等师生思想政治工作中的重要事项。 </w:t>
      </w:r>
    </w:p>
    <w:p>
      <w:pPr>
        <w:pStyle w:val="107"/>
        <w:bidi w:val="0"/>
      </w:pPr>
      <w:r>
        <w:t xml:space="preserve">（五）教风学风和师德师风建设中的重要事项。 </w:t>
      </w:r>
    </w:p>
    <w:p>
      <w:pPr>
        <w:pStyle w:val="107"/>
        <w:bidi w:val="0"/>
      </w:pPr>
      <w:r>
        <w:t>（六）意识形态、统一战线、安全稳定等工作中的重要事项。</w:t>
      </w:r>
    </w:p>
    <w:p>
      <w:pPr>
        <w:pStyle w:val="107"/>
        <w:bidi w:val="0"/>
      </w:pPr>
      <w:r>
        <w:t xml:space="preserve">（七）加强对工会、共青团、学生会（研究生会）、学生社团等群众组织，各类学术组织和教职工代表大会等工作领导的重要事项。 </w:t>
      </w:r>
    </w:p>
    <w:p>
      <w:pPr>
        <w:pStyle w:val="107"/>
        <w:bidi w:val="0"/>
      </w:pPr>
      <w:r>
        <w:t xml:space="preserve">（八）其他需要党委会会议研究决定的重要事项。 </w:t>
      </w:r>
    </w:p>
    <w:p>
      <w:pPr>
        <w:pStyle w:val="107"/>
        <w:bidi w:val="0"/>
      </w:pPr>
      <w:r>
        <w:rPr>
          <w:rFonts w:hint="eastAsia"/>
          <w:b/>
          <w:bCs/>
        </w:rPr>
        <w:t>第五条</w:t>
      </w:r>
      <w:r>
        <w:t xml:space="preserve"> 应由党委会会议对政治原则、政治立场、政治方向先行把关，再提交党政联席会议讨论决定的事项。主要包括：</w:t>
      </w:r>
    </w:p>
    <w:p>
      <w:pPr>
        <w:pStyle w:val="107"/>
        <w:bidi w:val="0"/>
      </w:pPr>
      <w:r>
        <w:t xml:space="preserve">（一）学院发展规划、学科专业建设规划和重要改革举措、重要规章制度的制定修订等重要事项。 </w:t>
      </w:r>
    </w:p>
    <w:p>
      <w:pPr>
        <w:pStyle w:val="107"/>
        <w:bidi w:val="0"/>
      </w:pPr>
      <w:r>
        <w:t xml:space="preserve">（二）学科和专业设置调整、学生培养方案以及课程建设、教学管理、教材编写选用等重要事项。 </w:t>
      </w:r>
    </w:p>
    <w:p>
      <w:pPr>
        <w:pStyle w:val="107"/>
        <w:bidi w:val="0"/>
      </w:pPr>
      <w:r>
        <w:t xml:space="preserve">（三）人才工作规划制定，人才队伍建设，各级各类人才计划人选推荐申报中的重要事项。 </w:t>
      </w:r>
    </w:p>
    <w:p>
      <w:pPr>
        <w:pStyle w:val="107"/>
        <w:bidi w:val="0"/>
      </w:pPr>
      <w:r>
        <w:t xml:space="preserve">（四）学术委员会、教学委员会、教授委员会、学位评定分委员会和其他管理、咨询类组织负责人选任等重要事项。 </w:t>
      </w:r>
    </w:p>
    <w:p>
      <w:pPr>
        <w:pStyle w:val="107"/>
        <w:bidi w:val="0"/>
      </w:pPr>
      <w:r>
        <w:t xml:space="preserve">（五）开展国（境）内外教学、科研和学术交流合作中的重要事项。 </w:t>
      </w:r>
    </w:p>
    <w:p>
      <w:pPr>
        <w:pStyle w:val="107"/>
        <w:bidi w:val="0"/>
      </w:pPr>
      <w:r>
        <w:t xml:space="preserve">（六）教师引进、培养，教学、科研团队建设，教师兼职、访学、进修、参加各类组织和参与学术交流、社会活动中的重要事项。 </w:t>
      </w:r>
    </w:p>
    <w:p>
      <w:pPr>
        <w:pStyle w:val="107"/>
        <w:bidi w:val="0"/>
      </w:pPr>
      <w:r>
        <w:t xml:space="preserve">（七）教职员工的聘用、调动、晋升、考核、职称职级评定、薪酬分配中的重要事项。 </w:t>
      </w:r>
    </w:p>
    <w:p>
      <w:pPr>
        <w:pStyle w:val="107"/>
        <w:bidi w:val="0"/>
      </w:pPr>
      <w:r>
        <w:t xml:space="preserve">（八）学院表彰、奖励，上级重要表彰、奖励人选推荐等重要事项。 </w:t>
      </w:r>
    </w:p>
    <w:p>
      <w:pPr>
        <w:pStyle w:val="107"/>
        <w:bidi w:val="0"/>
      </w:pPr>
      <w:r>
        <w:t>（九）其他应由党委会会议先行把关，再提交党政联席会议讨论决定的事项。</w:t>
      </w:r>
    </w:p>
    <w:p>
      <w:pPr>
        <w:pStyle w:val="107"/>
        <w:bidi w:val="0"/>
      </w:pPr>
    </w:p>
    <w:p>
      <w:pPr>
        <w:pStyle w:val="106"/>
        <w:bidi w:val="0"/>
      </w:pPr>
      <w:r>
        <w:rPr>
          <w:rFonts w:hint="eastAsia"/>
        </w:rPr>
        <w:t xml:space="preserve">第三章  </w:t>
      </w:r>
      <w:r>
        <w:t>议事决策原则和程序</w:t>
      </w:r>
    </w:p>
    <w:p>
      <w:pPr>
        <w:pStyle w:val="107"/>
        <w:bidi w:val="0"/>
      </w:pPr>
      <w:r>
        <w:rPr>
          <w:rFonts w:hint="eastAsia"/>
          <w:b/>
          <w:bCs/>
        </w:rPr>
        <w:t>第六条</w:t>
      </w:r>
      <w:r>
        <w:t xml:space="preserve"> </w:t>
      </w:r>
      <w:r>
        <w:rPr>
          <w:rFonts w:hint="eastAsia"/>
        </w:rPr>
        <w:t>学院</w:t>
      </w:r>
      <w:r>
        <w:t xml:space="preserve">党委会会议一般每月召开一次，遇有重要情况经党委书记同意可以随时召开。会议由党委书记召集并主持。党委书记不能参加会议的，可以委托党委副书记召集并主持。 </w:t>
      </w:r>
    </w:p>
    <w:p>
      <w:pPr>
        <w:pStyle w:val="107"/>
        <w:bidi w:val="0"/>
      </w:pPr>
      <w:r>
        <w:rPr>
          <w:rFonts w:hint="eastAsia"/>
          <w:b/>
          <w:bCs/>
        </w:rPr>
        <w:t>第七条</w:t>
      </w:r>
      <w:r>
        <w:t xml:space="preserve"> 党委会会议的出席成员为学院党委委员。会议必须有半数以上党委委员到会方可召开，讨论和决定干部任免等重大事项时必须有三分之二以上党委委员到会。党委委员因故不能参加会议的应当在会前向党委书记请假。</w:t>
      </w:r>
    </w:p>
    <w:p>
      <w:pPr>
        <w:pStyle w:val="107"/>
        <w:bidi w:val="0"/>
      </w:pPr>
      <w:r>
        <w:t>不是党委委员的学院行政领导班子成员可以列席党委会会议，不是党委委员的专职组织员一般应列席党委会会议。</w:t>
      </w:r>
    </w:p>
    <w:p>
      <w:pPr>
        <w:pStyle w:val="107"/>
        <w:bidi w:val="0"/>
      </w:pPr>
      <w:r>
        <w:t xml:space="preserve">根据需要，党委书记可以确定其他人员列席会议。列席人员有发言权，没有表决权。 </w:t>
      </w:r>
    </w:p>
    <w:p>
      <w:pPr>
        <w:pStyle w:val="107"/>
        <w:bidi w:val="0"/>
      </w:pPr>
      <w:r>
        <w:rPr>
          <w:rFonts w:hint="eastAsia"/>
          <w:b/>
          <w:bCs/>
        </w:rPr>
        <w:t xml:space="preserve">第八条 </w:t>
      </w:r>
      <w:r>
        <w:t xml:space="preserve">党委会会议议题由党委书记提出，也可以由党委委员提出建议、党委书记确定。对重要议题，党委书记应当在会前听取院长意见，意见不一致的应暂缓上会。集体决定重大事项前，党委书记、院长和相关党委委员要个别酝酿、充分沟通。 </w:t>
      </w:r>
    </w:p>
    <w:p>
      <w:pPr>
        <w:pStyle w:val="107"/>
        <w:bidi w:val="0"/>
      </w:pPr>
      <w:r>
        <w:rPr>
          <w:rFonts w:hint="eastAsia"/>
          <w:b/>
          <w:bCs/>
        </w:rPr>
        <w:t>第九条</w:t>
      </w:r>
      <w:r>
        <w:t xml:space="preserve"> 党委会会议要坚持科学决策、民主决策、依法决策。对拟研究讨论的重要事项，会前应深入调查研究，充分听取各方面意见。涉及教职工职称评聘、职级晋升、考核评价等，应征求基层党支部意见；对事关师生员工切身利益的重要事项，应通过基层党支部、教职工代表大会或其他方式，广泛征求意见。涉及干部工作议题，应充分听取行政领导班子成员的意见，按照有关规定做好相关工作。 </w:t>
      </w:r>
    </w:p>
    <w:p>
      <w:pPr>
        <w:pStyle w:val="107"/>
        <w:bidi w:val="0"/>
      </w:pPr>
      <w:r>
        <w:rPr>
          <w:rFonts w:hint="eastAsia"/>
          <w:b/>
          <w:bCs/>
        </w:rPr>
        <w:t>第十条</w:t>
      </w:r>
      <w:r>
        <w:t xml:space="preserve"> 党委会会议议题一般一事一报，议题相关材料应提前提交学院</w:t>
      </w:r>
      <w:r>
        <w:rPr>
          <w:rFonts w:hint="eastAsia"/>
        </w:rPr>
        <w:t>党委</w:t>
      </w:r>
      <w:r>
        <w:t>办公室，学院</w:t>
      </w:r>
      <w:r>
        <w:rPr>
          <w:rFonts w:hint="eastAsia"/>
        </w:rPr>
        <w:t>党委</w:t>
      </w:r>
      <w:r>
        <w:t xml:space="preserve">办公室应提前将会议议题及相关材料送达有关参会人员。党委会会议按既定议程逐项进行，无特殊情况或未经党委书记同意，一般不临时动议议题。 </w:t>
      </w:r>
    </w:p>
    <w:p>
      <w:pPr>
        <w:pStyle w:val="107"/>
        <w:bidi w:val="0"/>
      </w:pPr>
      <w:r>
        <w:rPr>
          <w:rFonts w:hint="eastAsia"/>
          <w:b/>
          <w:bCs/>
        </w:rPr>
        <w:t>第十一条</w:t>
      </w:r>
      <w:r>
        <w:t xml:space="preserve"> 党委会会议议事和决策实行民主集中制，在充分讨论的基础上，按照少数服从多数的原则形成决议或决定。如对重要问题发生较大意见分歧，一般应当暂缓作出决定。党委书记应当最后表态。 </w:t>
      </w:r>
    </w:p>
    <w:p>
      <w:pPr>
        <w:pStyle w:val="107"/>
        <w:bidi w:val="0"/>
      </w:pPr>
      <w:r>
        <w:rPr>
          <w:rFonts w:hint="eastAsia"/>
          <w:b/>
          <w:bCs/>
        </w:rPr>
        <w:t>第十二条</w:t>
      </w:r>
      <w:r>
        <w:t xml:space="preserve"> 党委会会议讨论决定重要事项时应当进行表决， 表决可以根据讨论和决定事项的不同，采用口头、举手、无记名投票或者记名投票等方式进行，赞成票超过应到会党委委员半数为通过。未到会党委委员的意见可以用书面形式表达，但不得计入票数。会议讨论和决定多个事项</w:t>
      </w:r>
      <w:r>
        <w:rPr>
          <w:rFonts w:hint="eastAsia"/>
        </w:rPr>
        <w:t>时</w:t>
      </w:r>
      <w:r>
        <w:t xml:space="preserve">，应当逐项表决。决定多名干部任免时，应当逐人表决。紧急情况下不能及时召开党委会会议决策的，党委书记、副书记或者其他党委委员可以临机处置，事后应当及时向党委报告并按程序予以确认。 </w:t>
      </w:r>
    </w:p>
    <w:p>
      <w:pPr>
        <w:pStyle w:val="107"/>
        <w:bidi w:val="0"/>
      </w:pPr>
      <w:r>
        <w:rPr>
          <w:rFonts w:hint="eastAsia"/>
          <w:b/>
          <w:bCs/>
        </w:rPr>
        <w:t>第十三条</w:t>
      </w:r>
      <w:r>
        <w:t xml:space="preserve"> 党委会会议决议分为以下几种：批准或通过；原则批准或原则通过，按要求作相应修改后实施或发布；暂不形成决议，责成相关负责人或相关单位另行提出意见再行研究；不予批准或不予通过。 </w:t>
      </w:r>
    </w:p>
    <w:p>
      <w:pPr>
        <w:pStyle w:val="107"/>
        <w:bidi w:val="0"/>
      </w:pPr>
      <w:r>
        <w:rPr>
          <w:rFonts w:hint="eastAsia"/>
          <w:b/>
          <w:bCs/>
        </w:rPr>
        <w:t>第十四条</w:t>
      </w:r>
      <w:r>
        <w:t xml:space="preserve"> 党委会会议议题涉及与会人员本人、本人亲属或者本人直接指导的研究生，以及其他可能影响公正决策的情形，本人必须回避。 </w:t>
      </w:r>
    </w:p>
    <w:p>
      <w:pPr>
        <w:pStyle w:val="107"/>
        <w:bidi w:val="0"/>
        <w:rPr>
          <w:rFonts w:ascii="仿宋_GB2312" w:hAnsi="仿宋" w:eastAsia="仿宋_GB2312" w:cs="Arial"/>
          <w:color w:val="333333"/>
          <w:kern w:val="0"/>
          <w:szCs w:val="32"/>
        </w:rPr>
      </w:pPr>
      <w:r>
        <w:rPr>
          <w:rFonts w:hint="eastAsia"/>
          <w:b/>
          <w:bCs/>
        </w:rPr>
        <w:t>第十五条</w:t>
      </w:r>
      <w:r>
        <w:t xml:space="preserve"> 党委会会议作出的决议或决定，应当及时向行政领导班子成员通报或根据工作需要提交党政联席会议成员共同研究落实。适合公开的应当依据有关规定及时公开。对需保密的会议内容和尚未正式公布的会议决定，参会人员应当遵守保密规定。</w:t>
      </w:r>
    </w:p>
    <w:p>
      <w:pPr>
        <w:pStyle w:val="106"/>
        <w:bidi w:val="0"/>
      </w:pPr>
      <w:r>
        <w:rPr>
          <w:rFonts w:hint="eastAsia"/>
        </w:rPr>
        <w:t xml:space="preserve">第四章  </w:t>
      </w:r>
      <w:r>
        <w:t>议定事项执行与监督</w:t>
      </w:r>
    </w:p>
    <w:p>
      <w:pPr>
        <w:pStyle w:val="107"/>
        <w:bidi w:val="0"/>
      </w:pPr>
      <w:r>
        <w:rPr>
          <w:rFonts w:hint="eastAsia"/>
          <w:b/>
          <w:bCs/>
        </w:rPr>
        <w:t>第十六条</w:t>
      </w:r>
      <w:r>
        <w:t xml:space="preserve"> 党委会会议决定的事项，由相关党委委员或相关单位负责组织实施，执行情况应当及时向党委会汇报，学院</w:t>
      </w:r>
      <w:r>
        <w:rPr>
          <w:rFonts w:hint="eastAsia"/>
        </w:rPr>
        <w:t>党委</w:t>
      </w:r>
      <w:r>
        <w:t xml:space="preserve">办公室负责传达和督促检查。学院党委应当建立有效的督查、评估和反馈机制，确保决策落实。 </w:t>
      </w:r>
    </w:p>
    <w:p>
      <w:pPr>
        <w:pStyle w:val="107"/>
        <w:bidi w:val="0"/>
      </w:pPr>
      <w:r>
        <w:rPr>
          <w:rFonts w:hint="eastAsia"/>
          <w:b/>
          <w:bCs/>
        </w:rPr>
        <w:t>第十七条</w:t>
      </w:r>
      <w:r>
        <w:t xml:space="preserve"> 党委会会议决定的事项，学院各单位和个人应当及时执行。对执行不力的，应当依照有关规定问责追责；决策执行过程中需作重大调整的，应当提交党委会会议决定；需要复议的，按第八条规定重新提交议题。 </w:t>
      </w:r>
    </w:p>
    <w:p>
      <w:pPr>
        <w:pStyle w:val="107"/>
        <w:bidi w:val="0"/>
      </w:pPr>
      <w:r>
        <w:rPr>
          <w:rFonts w:hint="eastAsia"/>
          <w:b/>
          <w:bCs/>
        </w:rPr>
        <w:t>第十八条</w:t>
      </w:r>
      <w:r>
        <w:t xml:space="preserve"> 学院</w:t>
      </w:r>
      <w:r>
        <w:rPr>
          <w:rFonts w:hint="eastAsia"/>
        </w:rPr>
        <w:t>党委</w:t>
      </w:r>
      <w:r>
        <w:t>办公室负责党委会会议的会务工作，主要包括：收集议题，印发会议材料，通知参会人员，做好会议记录，编发会议纪要。</w:t>
      </w:r>
    </w:p>
    <w:p>
      <w:pPr>
        <w:pStyle w:val="106"/>
        <w:shd w:val="clear" w:color="auto" w:fill="FFFFFF"/>
        <w:bidi w:val="0"/>
        <w:ind w:firstLine="0"/>
        <w:rPr>
          <w:rFonts w:hint="eastAsia" w:cs="Arial"/>
        </w:rPr>
      </w:pPr>
      <w:r>
        <w:rPr>
          <w:rFonts w:hint="eastAsia" w:cs="Arial"/>
        </w:rPr>
        <w:t>第五章  附  则</w:t>
      </w:r>
    </w:p>
    <w:p>
      <w:pPr>
        <w:pStyle w:val="107"/>
        <w:bidi w:val="0"/>
      </w:pPr>
      <w:r>
        <w:rPr>
          <w:rFonts w:hint="eastAsia"/>
          <w:b/>
          <w:bCs/>
        </w:rPr>
        <w:t>第十九条</w:t>
      </w:r>
      <w:r>
        <w:t xml:space="preserve"> </w:t>
      </w:r>
      <w:r>
        <w:rPr>
          <w:rFonts w:hint="eastAsia"/>
        </w:rPr>
        <w:t>外国语</w:t>
      </w:r>
      <w:r>
        <w:t>学院党委根据</w:t>
      </w:r>
      <w:r>
        <w:rPr>
          <w:rFonts w:hint="eastAsia"/>
        </w:rPr>
        <w:t>《</w:t>
      </w:r>
      <w:r>
        <w:t>武汉理工大学学院党委会会议议事规则</w:t>
      </w:r>
      <w:r>
        <w:rPr>
          <w:rFonts w:hint="eastAsia"/>
        </w:rPr>
        <w:t>》</w:t>
      </w:r>
      <w:r>
        <w:t>精神，结合实际制定</w:t>
      </w:r>
      <w:r>
        <w:rPr>
          <w:rFonts w:hint="eastAsia"/>
        </w:rPr>
        <w:t>《外国语学院党委委员会议事规则》</w:t>
      </w:r>
      <w:r>
        <w:t xml:space="preserve">，报党委组织部备案。 </w:t>
      </w:r>
    </w:p>
    <w:p>
      <w:pPr>
        <w:pStyle w:val="107"/>
        <w:bidi w:val="0"/>
      </w:pPr>
      <w:r>
        <w:rPr>
          <w:rFonts w:hint="eastAsia"/>
          <w:b/>
          <w:bCs/>
        </w:rPr>
        <w:t>第二十条</w:t>
      </w:r>
      <w:r>
        <w:t xml:space="preserve"> 本规则由</w:t>
      </w:r>
      <w:r>
        <w:rPr>
          <w:rFonts w:hint="eastAsia"/>
        </w:rPr>
        <w:t>外国语学院</w:t>
      </w:r>
      <w:r>
        <w:t>党委</w:t>
      </w:r>
      <w:r>
        <w:rPr>
          <w:rFonts w:hint="eastAsia"/>
        </w:rPr>
        <w:t>会</w:t>
      </w:r>
      <w:r>
        <w:t xml:space="preserve">负责解释。 </w:t>
      </w:r>
    </w:p>
    <w:p>
      <w:pPr>
        <w:pStyle w:val="107"/>
        <w:bidi w:val="0"/>
      </w:pPr>
      <w:r>
        <w:rPr>
          <w:rFonts w:hint="eastAsia"/>
          <w:b/>
          <w:bCs/>
        </w:rPr>
        <w:t>第二十一条</w:t>
      </w:r>
      <w:r>
        <w:t xml:space="preserve"> 本规则自</w:t>
      </w:r>
      <w:r>
        <w:rPr>
          <w:rFonts w:hint="eastAsia"/>
        </w:rPr>
        <w:t>发</w:t>
      </w:r>
      <w:r>
        <w:t>布之日起施行。</w:t>
      </w:r>
    </w:p>
    <w:p>
      <w:pPr>
        <w:spacing w:before="120" w:beforeLines="50" w:after="120" w:afterLines="50" w:line="480" w:lineRule="exact"/>
        <w:ind w:firstLine="480" w:firstLineChars="200"/>
        <w:rPr>
          <w:rFonts w:ascii="仿宋" w:hAnsi="仿宋" w:eastAsia="仿宋"/>
          <w:bCs/>
          <w:color w:val="000000"/>
          <w:sz w:val="24"/>
        </w:rPr>
      </w:pPr>
    </w:p>
    <w:p>
      <w:pPr>
        <w:spacing w:before="120" w:beforeLines="50" w:after="120" w:afterLines="50" w:line="480" w:lineRule="exact"/>
        <w:ind w:firstLine="480" w:firstLineChars="200"/>
        <w:rPr>
          <w:rFonts w:ascii="仿宋" w:hAnsi="仿宋" w:eastAsia="仿宋"/>
          <w:bCs/>
          <w:color w:val="000000"/>
          <w:sz w:val="24"/>
        </w:rPr>
      </w:pPr>
      <w:r>
        <w:rPr>
          <w:rFonts w:hint="eastAsia" w:ascii="仿宋" w:hAnsi="仿宋" w:eastAsia="仿宋"/>
          <w:bCs/>
          <w:color w:val="000000"/>
          <w:sz w:val="24"/>
        </w:rPr>
        <w:t xml:space="preserve">               </w:t>
      </w:r>
    </w:p>
    <w:p>
      <w:pPr>
        <w:spacing w:before="120" w:beforeLines="50" w:after="120" w:afterLines="50" w:line="480" w:lineRule="exact"/>
        <w:ind w:firstLine="480" w:firstLineChars="200"/>
        <w:rPr>
          <w:rFonts w:ascii="仿宋" w:hAnsi="仿宋" w:eastAsia="仿宋"/>
          <w:bCs/>
          <w:color w:val="000000"/>
          <w:sz w:val="24"/>
        </w:rPr>
      </w:pPr>
    </w:p>
    <w:p>
      <w:pPr>
        <w:pStyle w:val="107"/>
        <w:bidi w:val="0"/>
      </w:pPr>
      <w:r>
        <w:rPr>
          <w:rFonts w:hint="eastAsia" w:ascii="仿宋" w:hAnsi="仿宋" w:eastAsia="仿宋"/>
          <w:bCs/>
          <w:color w:val="000000"/>
        </w:rPr>
        <w:t xml:space="preserve">                  </w:t>
      </w:r>
      <w:r>
        <w:rPr>
          <w:rFonts w:ascii="仿宋" w:hAnsi="仿宋" w:eastAsia="仿宋"/>
          <w:bCs/>
          <w:color w:val="000000"/>
        </w:rPr>
        <w:t xml:space="preserve">    </w:t>
      </w:r>
      <w:r>
        <w:rPr>
          <w:rFonts w:hint="eastAsia" w:ascii="仿宋" w:hAnsi="仿宋" w:eastAsia="仿宋"/>
          <w:bCs/>
          <w:color w:val="000000"/>
        </w:rPr>
        <w:t xml:space="preserve">               </w:t>
      </w:r>
      <w:r>
        <w:rPr>
          <w:rFonts w:hint="eastAsia"/>
        </w:rPr>
        <w:t xml:space="preserve"> 中共武汉理工大学外国语学院委员会</w:t>
      </w:r>
    </w:p>
    <w:p>
      <w:pPr>
        <w:pStyle w:val="107"/>
        <w:bidi w:val="0"/>
        <w:rPr>
          <w:rFonts w:hint="eastAsia"/>
        </w:rPr>
      </w:pPr>
      <w:r>
        <w:rPr>
          <w:rFonts w:hint="eastAsia"/>
        </w:rPr>
        <w:t xml:space="preserve">    </w:t>
      </w:r>
      <w:r>
        <w:t xml:space="preserve">        </w:t>
      </w:r>
      <w:r>
        <w:rPr>
          <w:rFonts w:hint="eastAsia"/>
        </w:rPr>
        <w:t xml:space="preserve">                                    20</w:t>
      </w:r>
      <w:r>
        <w:t>23</w:t>
      </w:r>
      <w:r>
        <w:rPr>
          <w:rFonts w:hint="eastAsia"/>
        </w:rPr>
        <w:t>年</w:t>
      </w:r>
      <w:r>
        <w:t>4</w:t>
      </w:r>
      <w:r>
        <w:rPr>
          <w:rFonts w:hint="eastAsia"/>
        </w:rPr>
        <w:t>月</w:t>
      </w:r>
      <w:r>
        <w:t>21</w:t>
      </w:r>
      <w:r>
        <w:rPr>
          <w:rFonts w:hint="eastAsia"/>
        </w:rPr>
        <w:t>日</w:t>
      </w:r>
    </w:p>
    <w:p>
      <w:pPr>
        <w:rPr>
          <w:rFonts w:hint="eastAsia"/>
        </w:rPr>
      </w:pPr>
      <w:r>
        <w:rPr>
          <w:rFonts w:hint="eastAsia"/>
        </w:rPr>
        <w:br w:type="page"/>
      </w:r>
    </w:p>
    <w:p>
      <w:pPr>
        <w:pStyle w:val="105"/>
        <w:bidi w:val="0"/>
      </w:pPr>
      <w:bookmarkStart w:id="5" w:name="_Toc13316"/>
      <w:r>
        <w:rPr>
          <w:rFonts w:hint="eastAsia"/>
        </w:rPr>
        <w:t>武汉理工大学外国语学院党政联席会议议事规则</w:t>
      </w:r>
      <w:bookmarkEnd w:id="3"/>
      <w:bookmarkEnd w:id="5"/>
    </w:p>
    <w:p>
      <w:pPr>
        <w:pStyle w:val="106"/>
        <w:shd w:val="clear" w:color="auto" w:fill="FFFFFF"/>
        <w:bidi w:val="0"/>
        <w:ind w:firstLine="0"/>
        <w:rPr>
          <w:rFonts w:hint="eastAsia" w:cs="Arial"/>
        </w:rPr>
      </w:pPr>
    </w:p>
    <w:p>
      <w:pPr>
        <w:pStyle w:val="106"/>
        <w:shd w:val="clear" w:color="auto" w:fill="FFFFFF"/>
        <w:bidi w:val="0"/>
        <w:ind w:firstLine="0"/>
        <w:rPr>
          <w:rFonts w:hint="eastAsia" w:cs="Arial"/>
        </w:rPr>
      </w:pPr>
      <w:r>
        <w:rPr>
          <w:rFonts w:hint="eastAsia" w:cs="Arial"/>
        </w:rPr>
        <w:t>第一章  总  则</w:t>
      </w:r>
    </w:p>
    <w:p>
      <w:pPr>
        <w:pStyle w:val="107"/>
        <w:bidi w:val="0"/>
      </w:pPr>
      <w:r>
        <w:rPr>
          <w:rFonts w:hint="eastAsia"/>
          <w:b/>
          <w:bCs/>
        </w:rPr>
        <w:t>第一条</w:t>
      </w:r>
      <w:r>
        <w:rPr>
          <w:rFonts w:hint="eastAsia"/>
        </w:rPr>
        <w:t xml:space="preserve">  为了加强学院党政领导班子建设，健全完善学院党政联席会议议事机制，提高决策的民主化、科学化和规范化水平，根据《武汉理工大学学院党政联席会议议事规则》(校党组字[2</w:t>
      </w:r>
      <w:r>
        <w:t>020]16</w:t>
      </w:r>
      <w:r>
        <w:rPr>
          <w:rFonts w:hint="eastAsia"/>
        </w:rPr>
        <w:t>号)精神，结合学院实际，制定本规则。</w:t>
      </w:r>
    </w:p>
    <w:p>
      <w:pPr>
        <w:pStyle w:val="107"/>
        <w:bidi w:val="0"/>
      </w:pPr>
      <w:r>
        <w:rPr>
          <w:rFonts w:hint="eastAsia"/>
          <w:b/>
          <w:bCs/>
        </w:rPr>
        <w:t xml:space="preserve">第二条 </w:t>
      </w:r>
      <w:r>
        <w:rPr>
          <w:rFonts w:hint="eastAsia"/>
        </w:rPr>
        <w:t xml:space="preserve"> 学院党政联席会议讨论和决定本院工作中的重大事项。涉及办学方向、教师队伍建设、师生员工切身利益等重大事项，由党委会议先行把关，再提交党政联席会议决定。既要确保党政联席会议对学院重要事项的决定权，也不能简单用党政联席会代替党委会议。</w:t>
      </w:r>
    </w:p>
    <w:p>
      <w:pPr>
        <w:pStyle w:val="107"/>
        <w:bidi w:val="0"/>
      </w:pPr>
      <w:r>
        <w:rPr>
          <w:rFonts w:hint="eastAsia"/>
          <w:b/>
          <w:bCs/>
        </w:rPr>
        <w:t>第三条</w:t>
      </w:r>
      <w:r>
        <w:rPr>
          <w:rFonts w:hint="eastAsia"/>
        </w:rPr>
        <w:t xml:space="preserve">  党政联席会议坚持民主集中制原则，按照集体领导、民主集中、个别酝酿、会议决定的原则，集体讨论决定重大问题，建立健全集体领导、党政分工合作、协调运行的工作机制。</w:t>
      </w:r>
    </w:p>
    <w:p>
      <w:pPr>
        <w:pStyle w:val="106"/>
        <w:shd w:val="clear" w:color="auto" w:fill="FFFFFF"/>
        <w:bidi w:val="0"/>
        <w:ind w:firstLine="0"/>
        <w:rPr>
          <w:rFonts w:hint="eastAsia" w:cs="Arial"/>
        </w:rPr>
      </w:pPr>
      <w:r>
        <w:rPr>
          <w:rFonts w:hint="eastAsia" w:cs="Arial"/>
        </w:rPr>
        <w:t>第二章  议事决策范围</w:t>
      </w:r>
    </w:p>
    <w:p>
      <w:pPr>
        <w:pStyle w:val="107"/>
        <w:bidi w:val="0"/>
      </w:pPr>
      <w:r>
        <w:rPr>
          <w:rFonts w:hint="eastAsia"/>
          <w:b/>
          <w:bCs/>
        </w:rPr>
        <w:t>第四条</w:t>
      </w:r>
      <w:r>
        <w:rPr>
          <w:rFonts w:hint="eastAsia"/>
        </w:rPr>
        <w:t xml:space="preserve">  党政联席会议讨论决定学院工作中的重要事项。主要包括：</w:t>
      </w:r>
    </w:p>
    <w:p>
      <w:pPr>
        <w:pStyle w:val="107"/>
        <w:bidi w:val="0"/>
      </w:pPr>
      <w:r>
        <w:rPr>
          <w:rFonts w:hint="eastAsia"/>
        </w:rPr>
        <w:t>（一）事关学院改革发展稳定的事项</w:t>
      </w:r>
    </w:p>
    <w:p>
      <w:pPr>
        <w:pStyle w:val="107"/>
        <w:bidi w:val="0"/>
      </w:pPr>
      <w:r>
        <w:t>1.</w:t>
      </w:r>
      <w:r>
        <w:rPr>
          <w:rFonts w:hint="eastAsia"/>
        </w:rPr>
        <w:t>贯彻落实党的教育工作方针政策、学校决策部署和学院整体发展规划、教学科研管理各项工作安排等重要事项；</w:t>
      </w:r>
    </w:p>
    <w:p>
      <w:pPr>
        <w:pStyle w:val="107"/>
        <w:bidi w:val="0"/>
      </w:pPr>
      <w:r>
        <w:t>2.</w:t>
      </w:r>
      <w:r>
        <w:rPr>
          <w:rFonts w:hint="eastAsia"/>
        </w:rPr>
        <w:t>制定修订学院发展规划、学科专业建设规划、改革方案，审核学院年度工作计划和工作总结等重要事项；</w:t>
      </w:r>
    </w:p>
    <w:p>
      <w:pPr>
        <w:pStyle w:val="107"/>
        <w:bidi w:val="0"/>
      </w:pPr>
      <w:r>
        <w:t>3.</w:t>
      </w:r>
      <w:r>
        <w:rPr>
          <w:rFonts w:hint="eastAsia"/>
        </w:rPr>
        <w:t>研究学院重要改革举措，修订完善学院重要规章制度等；</w:t>
      </w:r>
      <w:r>
        <w:t xml:space="preserve"> </w:t>
      </w:r>
    </w:p>
    <w:p>
      <w:pPr>
        <w:pStyle w:val="107"/>
        <w:bidi w:val="0"/>
      </w:pPr>
      <w:r>
        <w:t>4.</w:t>
      </w:r>
      <w:r>
        <w:rPr>
          <w:rFonts w:hint="eastAsia"/>
        </w:rPr>
        <w:t>调整学院系部设置及人员安排等重要事项；</w:t>
      </w:r>
    </w:p>
    <w:p>
      <w:pPr>
        <w:pStyle w:val="107"/>
        <w:bidi w:val="0"/>
      </w:pPr>
      <w:r>
        <w:t>5</w:t>
      </w:r>
      <w:r>
        <w:rPr>
          <w:rFonts w:hint="eastAsia"/>
        </w:rPr>
        <w:t>.研究学院财务工作，审核学院大额度资金使用和公共资源分配情况；</w:t>
      </w:r>
    </w:p>
    <w:p>
      <w:pPr>
        <w:pStyle w:val="107"/>
        <w:bidi w:val="0"/>
      </w:pPr>
      <w:r>
        <w:rPr>
          <w:rFonts w:hint="eastAsia"/>
        </w:rPr>
        <w:t>6</w:t>
      </w:r>
      <w:r>
        <w:t>.</w:t>
      </w:r>
      <w:r>
        <w:rPr>
          <w:rFonts w:hint="eastAsia"/>
        </w:rPr>
        <w:t>研究学院岗位津贴和奖酬分配方案；</w:t>
      </w:r>
    </w:p>
    <w:p>
      <w:pPr>
        <w:pStyle w:val="107"/>
        <w:bidi w:val="0"/>
      </w:pPr>
      <w:r>
        <w:t>7.</w:t>
      </w:r>
      <w:r>
        <w:rPr>
          <w:rFonts w:hint="eastAsia"/>
        </w:rPr>
        <w:t>研究学院接受校友捐赠工作情况；</w:t>
      </w:r>
    </w:p>
    <w:p>
      <w:pPr>
        <w:pStyle w:val="107"/>
        <w:bidi w:val="0"/>
      </w:pPr>
      <w:r>
        <w:t>8.</w:t>
      </w:r>
      <w:r>
        <w:rPr>
          <w:rFonts w:hint="eastAsia"/>
        </w:rPr>
        <w:t>审核学院其他“三重一大”重要事项；</w:t>
      </w:r>
    </w:p>
    <w:p>
      <w:pPr>
        <w:pStyle w:val="107"/>
        <w:bidi w:val="0"/>
      </w:pPr>
      <w:r>
        <w:t>9</w:t>
      </w:r>
      <w:r>
        <w:rPr>
          <w:rFonts w:hint="eastAsia"/>
        </w:rPr>
        <w:t>.审核学院办学空间、设备设施等资源配置，重要资产处置，无形资产授权使用等重要事项；定期审核办公设备和实验设备集中采购情况和教室、语音室、实验室等维修改造工作；</w:t>
      </w:r>
    </w:p>
    <w:p>
      <w:pPr>
        <w:pStyle w:val="107"/>
        <w:bidi w:val="0"/>
      </w:pPr>
      <w:r>
        <w:t>10.</w:t>
      </w:r>
      <w:r>
        <w:rPr>
          <w:rFonts w:hint="eastAsia"/>
        </w:rPr>
        <w:t>开展疫情防控，维护学院和师生安全稳定和谐、防范和处置突发事件等重要事项。</w:t>
      </w:r>
    </w:p>
    <w:p>
      <w:pPr>
        <w:pStyle w:val="107"/>
        <w:bidi w:val="0"/>
      </w:pPr>
      <w:r>
        <w:rPr>
          <w:rFonts w:hint="eastAsia"/>
        </w:rPr>
        <w:t>（二）事关教师队伍建设的事项</w:t>
      </w:r>
    </w:p>
    <w:p>
      <w:pPr>
        <w:pStyle w:val="107"/>
        <w:bidi w:val="0"/>
      </w:pPr>
      <w:r>
        <w:t>1.</w:t>
      </w:r>
      <w:r>
        <w:rPr>
          <w:rFonts w:hint="eastAsia"/>
        </w:rPr>
        <w:t>研究学院人才引进、教师队伍建设、教学团队建设，教师兼职、访学、进修、参加各类组织和参与学术交流、社会活动中的重要事项；</w:t>
      </w:r>
    </w:p>
    <w:p>
      <w:pPr>
        <w:pStyle w:val="107"/>
        <w:bidi w:val="0"/>
      </w:pPr>
      <w:r>
        <w:t>2.</w:t>
      </w:r>
      <w:r>
        <w:rPr>
          <w:rFonts w:hint="eastAsia"/>
        </w:rPr>
        <w:t>研究教职工岗位聘任、聘用、调动、晋升、考核、职称评定、评优、薪酬分配工作中的重要事项；</w:t>
      </w:r>
      <w:r>
        <w:t xml:space="preserve"> </w:t>
      </w:r>
    </w:p>
    <w:p>
      <w:pPr>
        <w:pStyle w:val="107"/>
        <w:bidi w:val="0"/>
      </w:pPr>
      <w:r>
        <w:t>3.</w:t>
      </w:r>
      <w:r>
        <w:rPr>
          <w:rFonts w:hint="eastAsia"/>
        </w:rPr>
        <w:t>制定学院人才工作规划，推进人才队伍建设，组织开展各级各类人才计划人选推荐申报等重要事项；</w:t>
      </w:r>
      <w:r>
        <w:t xml:space="preserve"> </w:t>
      </w:r>
    </w:p>
    <w:p>
      <w:pPr>
        <w:pStyle w:val="107"/>
        <w:bidi w:val="0"/>
      </w:pPr>
      <w:r>
        <w:t>4.</w:t>
      </w:r>
      <w:r>
        <w:rPr>
          <w:rFonts w:hint="eastAsia"/>
        </w:rPr>
        <w:t>教职员工违规违纪惩处等重要事项。</w:t>
      </w:r>
    </w:p>
    <w:p>
      <w:pPr>
        <w:pStyle w:val="107"/>
        <w:bidi w:val="0"/>
      </w:pPr>
      <w:r>
        <w:rPr>
          <w:rFonts w:hint="eastAsia"/>
        </w:rPr>
        <w:t>（三）事关学生培养的事项</w:t>
      </w:r>
    </w:p>
    <w:p>
      <w:pPr>
        <w:pStyle w:val="107"/>
        <w:bidi w:val="0"/>
      </w:pPr>
      <w:r>
        <w:t>1.</w:t>
      </w:r>
      <w:r>
        <w:rPr>
          <w:rFonts w:hint="eastAsia"/>
        </w:rPr>
        <w:t>审核学院本科和研究生教学改革方案等；</w:t>
      </w:r>
    </w:p>
    <w:p>
      <w:pPr>
        <w:pStyle w:val="107"/>
        <w:bidi w:val="0"/>
      </w:pPr>
      <w:r>
        <w:t>2.</w:t>
      </w:r>
      <w:r>
        <w:rPr>
          <w:rFonts w:hint="eastAsia"/>
        </w:rPr>
        <w:t>制定学科和专业设置、调整、建设，学生培养方案，培养项目的设立和终止、基地建设等；</w:t>
      </w:r>
    </w:p>
    <w:p>
      <w:pPr>
        <w:pStyle w:val="107"/>
        <w:bidi w:val="0"/>
      </w:pPr>
      <w:r>
        <w:t>2.</w:t>
      </w:r>
      <w:r>
        <w:rPr>
          <w:rFonts w:hint="eastAsia"/>
        </w:rPr>
        <w:t>课程建设、教学管理、教材编写选用等重要事项；</w:t>
      </w:r>
    </w:p>
    <w:p>
      <w:pPr>
        <w:pStyle w:val="107"/>
        <w:bidi w:val="0"/>
      </w:pPr>
      <w:r>
        <w:t>3.</w:t>
      </w:r>
      <w:r>
        <w:rPr>
          <w:rFonts w:hint="eastAsia"/>
        </w:rPr>
        <w:t>学生教育管理工作中的重要事项，开展学生学籍管理和招生、毕业、就业、奖惩、困难学生帮扶等学生事务情况；</w:t>
      </w:r>
    </w:p>
    <w:p>
      <w:pPr>
        <w:pStyle w:val="107"/>
        <w:bidi w:val="0"/>
      </w:pPr>
      <w:r>
        <w:t>4.</w:t>
      </w:r>
      <w:r>
        <w:rPr>
          <w:rFonts w:hint="eastAsia"/>
        </w:rPr>
        <w:t>研究生招生工作和导师遴选、调整办法制定等重要事项。</w:t>
      </w:r>
    </w:p>
    <w:p>
      <w:pPr>
        <w:pStyle w:val="107"/>
        <w:bidi w:val="0"/>
      </w:pPr>
      <w:r>
        <w:rPr>
          <w:rFonts w:hint="eastAsia"/>
        </w:rPr>
        <w:t>（四）科研平台、科研团队建设，科研项目、科研经费管理，科研奖励中的重要事项。</w:t>
      </w:r>
    </w:p>
    <w:p>
      <w:pPr>
        <w:pStyle w:val="107"/>
        <w:bidi w:val="0"/>
      </w:pPr>
      <w:r>
        <w:rPr>
          <w:rFonts w:hint="eastAsia"/>
        </w:rPr>
        <w:t>（五）开展国内外教学、科研和学术交流合作中的重要事项。</w:t>
      </w:r>
    </w:p>
    <w:p>
      <w:pPr>
        <w:pStyle w:val="107"/>
        <w:bidi w:val="0"/>
      </w:pPr>
      <w:r>
        <w:rPr>
          <w:rFonts w:hint="eastAsia"/>
        </w:rPr>
        <w:t>（六）学术委员会、教学委员会、教授委员会、学位评定分委员会和其他管理、咨询类组织组成人员和负责人选任等重要事项。</w:t>
      </w:r>
    </w:p>
    <w:p>
      <w:pPr>
        <w:pStyle w:val="107"/>
        <w:bidi w:val="0"/>
      </w:pPr>
      <w:r>
        <w:rPr>
          <w:rFonts w:hint="eastAsia"/>
        </w:rPr>
        <w:t>（七）学院表彰、奖励，上级重要表彰、奖励人选推荐等重要事项。</w:t>
      </w:r>
    </w:p>
    <w:p>
      <w:pPr>
        <w:pStyle w:val="107"/>
        <w:bidi w:val="0"/>
      </w:pPr>
      <w:r>
        <w:rPr>
          <w:rFonts w:hint="eastAsia"/>
        </w:rPr>
        <w:t>（八）其他需要党政联席会议讨论决定的事项。</w:t>
      </w:r>
    </w:p>
    <w:p>
      <w:pPr>
        <w:pStyle w:val="107"/>
        <w:bidi w:val="0"/>
      </w:pPr>
      <w:r>
        <w:rPr>
          <w:rFonts w:hint="eastAsia"/>
          <w:b/>
          <w:bCs/>
        </w:rPr>
        <w:t>第五条</w:t>
      </w:r>
      <w:r>
        <w:rPr>
          <w:rFonts w:hint="eastAsia"/>
        </w:rPr>
        <w:t xml:space="preserve"> </w:t>
      </w:r>
      <w:r>
        <w:t xml:space="preserve"> </w:t>
      </w:r>
      <w:r>
        <w:rPr>
          <w:rFonts w:hint="eastAsia"/>
        </w:rPr>
        <w:t>由学院党委会议研究形成决议，并提请党政联席</w:t>
      </w:r>
      <w:r>
        <w:t>会议成员共同研究落实的事项。主要包括：</w:t>
      </w:r>
    </w:p>
    <w:p>
      <w:pPr>
        <w:pStyle w:val="107"/>
        <w:bidi w:val="0"/>
      </w:pPr>
      <w:r>
        <w:t>（一</w:t>
      </w:r>
      <w:r>
        <w:rPr>
          <w:rFonts w:hint="eastAsia"/>
        </w:rPr>
        <w:t>）</w:t>
      </w:r>
      <w:r>
        <w:t>贯彻落实学校党委关于加强党的领导和党的建设有关决策部署的具体措施。</w:t>
      </w:r>
    </w:p>
    <w:p>
      <w:pPr>
        <w:pStyle w:val="107"/>
        <w:bidi w:val="0"/>
      </w:pPr>
      <w:r>
        <w:t>（二</w:t>
      </w:r>
      <w:r>
        <w:rPr>
          <w:rFonts w:hint="eastAsia"/>
        </w:rPr>
        <w:t>）</w:t>
      </w:r>
      <w:r>
        <w:t>师生思想政治工作、</w:t>
      </w:r>
      <w:r>
        <w:rPr>
          <w:rFonts w:hint="eastAsia"/>
        </w:rPr>
        <w:t>文化建设、</w:t>
      </w:r>
      <w:r>
        <w:t>教风学风和师德师风建设</w:t>
      </w:r>
      <w:r>
        <w:rPr>
          <w:rFonts w:hint="eastAsia"/>
        </w:rPr>
        <w:t>等</w:t>
      </w:r>
      <w:r>
        <w:t>有关事项。</w:t>
      </w:r>
    </w:p>
    <w:p>
      <w:pPr>
        <w:pStyle w:val="107"/>
        <w:bidi w:val="0"/>
      </w:pPr>
      <w:r>
        <w:t>（三）意识形态、统一战线、民族宗教和安全稳定工作有关事项。</w:t>
      </w:r>
    </w:p>
    <w:p>
      <w:pPr>
        <w:pStyle w:val="107"/>
        <w:bidi w:val="0"/>
      </w:pPr>
      <w:r>
        <w:t>（四）党风廉政建设和巡视巡察整改工作有关事项。</w:t>
      </w:r>
    </w:p>
    <w:p>
      <w:pPr>
        <w:pStyle w:val="107"/>
        <w:bidi w:val="0"/>
      </w:pPr>
      <w:r>
        <w:t>（五）</w:t>
      </w:r>
      <w:r>
        <w:rPr>
          <w:rFonts w:hint="eastAsia"/>
        </w:rPr>
        <w:t>研究学院干部队伍建设工作；</w:t>
      </w:r>
      <w:r>
        <w:t>按照学校有关规定，对党委提名的学院所属机构、内设机构负责人建议人选进行审议确定。</w:t>
      </w:r>
    </w:p>
    <w:p>
      <w:pPr>
        <w:pStyle w:val="107"/>
        <w:bidi w:val="0"/>
      </w:pPr>
      <w:r>
        <w:t>（六）其他需要提请党政联席会议成员共同研究落实的重要事项。</w:t>
      </w:r>
    </w:p>
    <w:p>
      <w:pPr>
        <w:pStyle w:val="106"/>
        <w:shd w:val="clear" w:color="auto" w:fill="FFFFFF"/>
        <w:bidi w:val="0"/>
        <w:ind w:firstLine="0"/>
        <w:rPr>
          <w:rFonts w:hint="eastAsia" w:cs="Arial"/>
        </w:rPr>
      </w:pPr>
      <w:r>
        <w:rPr>
          <w:rFonts w:hint="eastAsia" w:cs="Arial"/>
        </w:rPr>
        <w:t>第三章  议事决策原则和程序</w:t>
      </w:r>
    </w:p>
    <w:p>
      <w:pPr>
        <w:pStyle w:val="107"/>
        <w:bidi w:val="0"/>
      </w:pPr>
      <w:r>
        <w:rPr>
          <w:rFonts w:hint="eastAsia"/>
          <w:b/>
          <w:bCs/>
        </w:rPr>
        <w:t xml:space="preserve">第六条 </w:t>
      </w:r>
      <w:r>
        <w:t xml:space="preserve"> </w:t>
      </w:r>
      <w:r>
        <w:rPr>
          <w:rFonts w:hint="eastAsia"/>
        </w:rPr>
        <w:t>党政联席会议一般每周召开一次，召开时间应相对固定，遇有重要情况经党委书记、院长协商同意可以随时召开。根据议题内容，会议分别由党委书记或院长主持。党政主要负责人分工交叉的，根据分工具体情况，谁负责、谁主持。</w:t>
      </w:r>
    </w:p>
    <w:p>
      <w:pPr>
        <w:pStyle w:val="107"/>
        <w:bidi w:val="0"/>
      </w:pPr>
      <w:r>
        <w:rPr>
          <w:rFonts w:hint="eastAsia"/>
          <w:b/>
          <w:bCs/>
        </w:rPr>
        <w:t xml:space="preserve">第七条 </w:t>
      </w:r>
      <w:r>
        <w:t xml:space="preserve"> </w:t>
      </w:r>
      <w:r>
        <w:rPr>
          <w:rFonts w:hint="eastAsia"/>
        </w:rPr>
        <w:t>党政联席会议成员为学院党政领导班子成员。会议必须有半数以上成员到会方可召开，对重大事项进行决策时必须有三分之二以上成员到会。因故不能出席者需在会前向会议主持人请假。根据议题需要，由党委书记、院长协商确定列</w:t>
      </w:r>
      <w:r>
        <w:t>席人员。列席人员有发言权，没有表决权。</w:t>
      </w:r>
    </w:p>
    <w:p>
      <w:pPr>
        <w:pStyle w:val="107"/>
        <w:bidi w:val="0"/>
      </w:pPr>
      <w:r>
        <w:rPr>
          <w:rFonts w:hint="eastAsia"/>
          <w:b/>
          <w:bCs/>
        </w:rPr>
        <w:t>第八条</w:t>
      </w:r>
      <w:r>
        <w:rPr>
          <w:rFonts w:hint="eastAsia"/>
        </w:rPr>
        <w:t xml:space="preserve"> </w:t>
      </w:r>
      <w:r>
        <w:t xml:space="preserve"> </w:t>
      </w:r>
      <w:r>
        <w:rPr>
          <w:rFonts w:hint="eastAsia"/>
        </w:rPr>
        <w:t>党政联席会议议题由</w:t>
      </w:r>
      <w:r>
        <w:t>党政领导班子成员</w:t>
      </w:r>
      <w:r>
        <w:rPr>
          <w:rFonts w:hint="eastAsia"/>
        </w:rPr>
        <w:t>按各自工作分工分别提出，</w:t>
      </w:r>
      <w:r>
        <w:t>由党委书记、院长协商确定。对重要议题，党委书记、院长应当在会前互相沟通，</w:t>
      </w:r>
      <w:r>
        <w:rPr>
          <w:rFonts w:hint="eastAsia"/>
        </w:rPr>
        <w:t>经磋商后形成共识，</w:t>
      </w:r>
      <w:r>
        <w:t>意见不一致的应暂缓上会。集体决定重大事项前，党委书记、院长和党政联席会议有关成员要个别酝酿、充分沟通。</w:t>
      </w:r>
    </w:p>
    <w:p>
      <w:pPr>
        <w:pStyle w:val="107"/>
        <w:bidi w:val="0"/>
      </w:pPr>
      <w:r>
        <w:rPr>
          <w:rFonts w:hint="eastAsia"/>
          <w:b/>
          <w:bCs/>
        </w:rPr>
        <w:t>第九条</w:t>
      </w:r>
      <w:r>
        <w:t xml:space="preserve">  坚持科学决策、民主决策、依法决策。对拟研究讨论的重要事项，会前应深入调查研究，充分听取各方面意见，进行合法合规性审查和风险评估。涉及教学科研、人才引进和学科建设中的重要事项，应充分听取学术分委员会、教学分委员会、教授委员会、学位评定分委员会</w:t>
      </w:r>
      <w:r>
        <w:rPr>
          <w:rFonts w:hint="eastAsia"/>
        </w:rPr>
        <w:t>、</w:t>
      </w:r>
      <w:r>
        <w:t>研究生教育指导分委员会等的意见。</w:t>
      </w:r>
      <w:r>
        <w:rPr>
          <w:rFonts w:hint="eastAsia"/>
        </w:rPr>
        <w:t>需讨论决策的议题确定以后，可以在一定范围内听取党内外群众意见。</w:t>
      </w:r>
      <w:r>
        <w:t>对事关师生员工切身利益的重要事项，应通过教职工代表大会或其他方式，广泛听取师生员工的意见。</w:t>
      </w:r>
    </w:p>
    <w:p>
      <w:pPr>
        <w:pStyle w:val="107"/>
        <w:bidi w:val="0"/>
      </w:pPr>
      <w:r>
        <w:rPr>
          <w:rFonts w:hint="eastAsia"/>
          <w:b/>
          <w:bCs/>
        </w:rPr>
        <w:t>第十条</w:t>
      </w:r>
      <w:r>
        <w:rPr>
          <w:rFonts w:hint="eastAsia"/>
        </w:rPr>
        <w:t xml:space="preserve"> </w:t>
      </w:r>
      <w:r>
        <w:t xml:space="preserve"> 党政联席会议议题一般一事一报，议题相关材料应提前提交学院</w:t>
      </w:r>
      <w:r>
        <w:rPr>
          <w:rFonts w:hint="eastAsia"/>
        </w:rPr>
        <w:t>行政</w:t>
      </w:r>
      <w:r>
        <w:t>办公室，</w:t>
      </w:r>
      <w:r>
        <w:rPr>
          <w:rFonts w:hint="eastAsia"/>
        </w:rPr>
        <w:t>行政</w:t>
      </w:r>
      <w:r>
        <w:t>办公室</w:t>
      </w:r>
      <w:r>
        <w:rPr>
          <w:rFonts w:hint="eastAsia"/>
        </w:rPr>
        <w:t>在会前将</w:t>
      </w:r>
      <w:r>
        <w:t>材料送达有关参会人员。</w:t>
      </w:r>
    </w:p>
    <w:p>
      <w:pPr>
        <w:pStyle w:val="107"/>
        <w:bidi w:val="0"/>
      </w:pPr>
      <w:r>
        <w:t>党政联席会议按既定议程逐项进行，无特殊情况或未经党委书记、院长同意，一般不临时动议议题。</w:t>
      </w:r>
    </w:p>
    <w:p>
      <w:pPr>
        <w:pStyle w:val="107"/>
        <w:bidi w:val="0"/>
      </w:pPr>
      <w:r>
        <w:rPr>
          <w:rFonts w:hint="eastAsia"/>
          <w:b/>
          <w:bCs/>
        </w:rPr>
        <w:t>第十一条</w:t>
      </w:r>
      <w:r>
        <w:rPr>
          <w:rFonts w:hint="eastAsia"/>
        </w:rPr>
        <w:t xml:space="preserve"> </w:t>
      </w:r>
      <w:r>
        <w:t xml:space="preserve"> 党政联席会议议事和决策实行民主集中制，在充分讨论的基础上，按照少数服从多数的原则形成决议或决定。党政联席会议议事时，对少数成员的不同意见，应认真加以考虑。但经集体</w:t>
      </w:r>
      <w:r>
        <w:rPr>
          <w:rFonts w:hint="eastAsia"/>
        </w:rPr>
        <w:t>表决后</w:t>
      </w:r>
      <w:r>
        <w:t>，任何个人无权擅自改变</w:t>
      </w:r>
      <w:r>
        <w:rPr>
          <w:rFonts w:hint="eastAsia"/>
        </w:rPr>
        <w:t>决议</w:t>
      </w:r>
      <w:r>
        <w:t>；个人有不同意见允许保留，也可以向上级组织报告，但行动上必须无条件服从</w:t>
      </w:r>
      <w:r>
        <w:rPr>
          <w:rFonts w:hint="eastAsia"/>
        </w:rPr>
        <w:t>和</w:t>
      </w:r>
      <w:r>
        <w:t>坚决执行，并应当以集体的决定或意见对外表态。对重要</w:t>
      </w:r>
      <w:r>
        <w:rPr>
          <w:rFonts w:hint="eastAsia"/>
        </w:rPr>
        <w:t>议题</w:t>
      </w:r>
      <w:r>
        <w:t>意见分歧较大时，应暂缓做出决定，待进一步调研、论证、充分交换意见或请示学校领导后，适时再议</w:t>
      </w:r>
      <w:r>
        <w:rPr>
          <w:rFonts w:hint="eastAsia"/>
        </w:rPr>
        <w:t>。</w:t>
      </w:r>
      <w:r>
        <w:t>党委书记、院长应当最后表态。</w:t>
      </w:r>
    </w:p>
    <w:p>
      <w:pPr>
        <w:pStyle w:val="107"/>
        <w:bidi w:val="0"/>
      </w:pPr>
      <w:r>
        <w:rPr>
          <w:b/>
          <w:bCs/>
        </w:rPr>
        <w:t>第十二条</w:t>
      </w:r>
      <w:r>
        <w:rPr>
          <w:rFonts w:hint="eastAsia"/>
        </w:rPr>
        <w:t xml:space="preserve"> </w:t>
      </w:r>
      <w:r>
        <w:t xml:space="preserve"> 党政联席会议讨论决定重要事项时应当进行表决，表决方式可以根据讨论和决定事项的不同，采用口头、举手、记名投票或者无记名投票等方式进行，赞成票超过应到会正式成员半数为通过。未到会成员的意见可以用书面形式表达，但不得计入票数。会议讨论和决定多个事项，应当逐项表决。</w:t>
      </w:r>
    </w:p>
    <w:p>
      <w:pPr>
        <w:pStyle w:val="107"/>
        <w:bidi w:val="0"/>
      </w:pPr>
      <w:r>
        <w:t>特殊情况下不能及时召开党政联席会议决策的，党委书记、院长或党政领导班子其他成员可以先行处置，事后应当及时向党政联席会议报告并按程序予以确认。</w:t>
      </w:r>
    </w:p>
    <w:p>
      <w:pPr>
        <w:pStyle w:val="107"/>
        <w:bidi w:val="0"/>
      </w:pPr>
      <w:r>
        <w:rPr>
          <w:b/>
          <w:bCs/>
        </w:rPr>
        <w:t>第十三条</w:t>
      </w:r>
      <w:r>
        <w:rPr>
          <w:rFonts w:hint="eastAsia"/>
        </w:rPr>
        <w:t xml:space="preserve"> </w:t>
      </w:r>
      <w:r>
        <w:t xml:space="preserve"> 党政联席会议决议分为以下几种：批准或通过；原则批准或原则通过，按要求作相应修改后实施或发布；暂不形成决议，责成分管领导或相关内设机构另行提出意见再行研究；不予批准或不予通过。</w:t>
      </w:r>
    </w:p>
    <w:p>
      <w:pPr>
        <w:pStyle w:val="107"/>
        <w:bidi w:val="0"/>
      </w:pPr>
      <w:r>
        <w:rPr>
          <w:b/>
          <w:bCs/>
        </w:rPr>
        <w:t>第十四条</w:t>
      </w:r>
      <w:r>
        <w:rPr>
          <w:rFonts w:hint="eastAsia"/>
          <w:b/>
          <w:bCs/>
        </w:rPr>
        <w:t xml:space="preserve"> </w:t>
      </w:r>
      <w:r>
        <w:t xml:space="preserve"> 党政联席会议议题涉及与会人员本人或者其亲属，以及本人直接指导的学生的，本人必须回避。</w:t>
      </w:r>
    </w:p>
    <w:p>
      <w:pPr>
        <w:pStyle w:val="107"/>
        <w:bidi w:val="0"/>
      </w:pPr>
      <w:r>
        <w:rPr>
          <w:b/>
          <w:bCs/>
        </w:rPr>
        <w:t>第十五条</w:t>
      </w:r>
      <w:r>
        <w:rPr>
          <w:rFonts w:hint="eastAsia"/>
        </w:rPr>
        <w:t xml:space="preserve"> </w:t>
      </w:r>
      <w:r>
        <w:t xml:space="preserve"> 党政联席会议作出的决议或决定，适合公开的应当依据有关规定及时公开。对需保密的会议内容和尚未正式公布的会议决定，参会人员应当遵守保密规定</w:t>
      </w:r>
      <w:r>
        <w:rPr>
          <w:rFonts w:hint="eastAsia"/>
        </w:rPr>
        <w:t>，</w:t>
      </w:r>
      <w:r>
        <w:t>违者追究</w:t>
      </w:r>
      <w:r>
        <w:rPr>
          <w:rFonts w:hint="eastAsia"/>
        </w:rPr>
        <w:t>相关</w:t>
      </w:r>
      <w:r>
        <w:t>责任。</w:t>
      </w:r>
    </w:p>
    <w:p>
      <w:pPr>
        <w:pStyle w:val="106"/>
        <w:shd w:val="clear" w:color="auto" w:fill="FFFFFF"/>
        <w:bidi w:val="0"/>
        <w:ind w:firstLine="0"/>
        <w:rPr>
          <w:rFonts w:hint="eastAsia" w:cs="Arial"/>
        </w:rPr>
      </w:pPr>
      <w:r>
        <w:rPr>
          <w:rFonts w:hint="eastAsia" w:cs="Arial"/>
        </w:rPr>
        <w:t>第四章  议定事项执行与监督</w:t>
      </w:r>
    </w:p>
    <w:p>
      <w:pPr>
        <w:pStyle w:val="107"/>
        <w:bidi w:val="0"/>
      </w:pPr>
      <w:r>
        <w:rPr>
          <w:rFonts w:hint="eastAsia"/>
          <w:b/>
          <w:bCs/>
        </w:rPr>
        <w:t>第十六条</w:t>
      </w:r>
      <w:r>
        <w:rPr>
          <w:rFonts w:hint="eastAsia"/>
        </w:rPr>
        <w:t xml:space="preserve"> </w:t>
      </w:r>
      <w:r>
        <w:t xml:space="preserve"> </w:t>
      </w:r>
      <w:r>
        <w:rPr>
          <w:rFonts w:hint="eastAsia"/>
        </w:rPr>
        <w:t>党政联席会议决定的事项，由分管领导或相关内设机构负责组织实施，学院行政办公室负责传达和督促检查协调</w:t>
      </w:r>
      <w:r>
        <w:t>落实，执行情况应当及时向党政联席会议汇报。</w:t>
      </w:r>
    </w:p>
    <w:p>
      <w:pPr>
        <w:pStyle w:val="107"/>
        <w:bidi w:val="0"/>
      </w:pPr>
      <w:r>
        <w:rPr>
          <w:rFonts w:hint="eastAsia"/>
          <w:b/>
          <w:bCs/>
        </w:rPr>
        <w:t>第十七条</w:t>
      </w:r>
      <w:r>
        <w:rPr>
          <w:rFonts w:hint="eastAsia"/>
        </w:rPr>
        <w:t xml:space="preserve"> </w:t>
      </w:r>
      <w:r>
        <w:t xml:space="preserve"> 学院内设机构</w:t>
      </w:r>
      <w:r>
        <w:rPr>
          <w:rFonts w:hint="eastAsia"/>
        </w:rPr>
        <w:t>应及时将学院党政联席会议的决定传达至相关师生个人，并按要求严格</w:t>
      </w:r>
      <w:r>
        <w:t>执行</w:t>
      </w:r>
      <w:r>
        <w:rPr>
          <w:rFonts w:hint="eastAsia"/>
        </w:rPr>
        <w:t>，并将执行情况及时反馈相关院领导。</w:t>
      </w:r>
      <w:r>
        <w:t>决策执行过程</w:t>
      </w:r>
      <w:r>
        <w:rPr>
          <w:rFonts w:hint="eastAsia"/>
        </w:rPr>
        <w:t>发现问题，</w:t>
      </w:r>
      <w:r>
        <w:t>需作</w:t>
      </w:r>
      <w:r>
        <w:rPr>
          <w:rFonts w:hint="eastAsia"/>
        </w:rPr>
        <w:t>出</w:t>
      </w:r>
      <w:r>
        <w:t>调整的，应</w:t>
      </w:r>
      <w:r>
        <w:rPr>
          <w:rFonts w:hint="eastAsia"/>
        </w:rPr>
        <w:t>重新</w:t>
      </w:r>
      <w:r>
        <w:t>提交</w:t>
      </w:r>
      <w:r>
        <w:rPr>
          <w:rFonts w:hint="eastAsia"/>
        </w:rPr>
        <w:t>学院</w:t>
      </w:r>
      <w:r>
        <w:t>党政联席会议决定</w:t>
      </w:r>
      <w:r>
        <w:rPr>
          <w:rFonts w:hint="eastAsia"/>
        </w:rPr>
        <w:t>。</w:t>
      </w:r>
    </w:p>
    <w:p>
      <w:pPr>
        <w:pStyle w:val="107"/>
        <w:bidi w:val="0"/>
      </w:pPr>
      <w:r>
        <w:rPr>
          <w:rFonts w:hint="eastAsia"/>
          <w:b/>
          <w:bCs/>
        </w:rPr>
        <w:t>第十八条</w:t>
      </w:r>
      <w:r>
        <w:rPr>
          <w:rFonts w:hint="eastAsia"/>
        </w:rPr>
        <w:t xml:space="preserve"> </w:t>
      </w:r>
      <w:r>
        <w:t xml:space="preserve"> </w:t>
      </w:r>
      <w:r>
        <w:rPr>
          <w:rFonts w:hint="eastAsia"/>
        </w:rPr>
        <w:t>行政办公室</w:t>
      </w:r>
      <w:r>
        <w:t>负责党政联席会议的会务工作，主要包括：收集议题，印发会议材料，通知参会人员，做好会议记录，</w:t>
      </w:r>
      <w:r>
        <w:rPr>
          <w:rFonts w:hint="eastAsia"/>
        </w:rPr>
        <w:t>并于会后一周内完成</w:t>
      </w:r>
      <w:r>
        <w:t>会议纪要</w:t>
      </w:r>
      <w:r>
        <w:rPr>
          <w:rFonts w:hint="eastAsia"/>
        </w:rPr>
        <w:t>并提交审核，按要求完成会议资料的归档整理等</w:t>
      </w:r>
      <w:r>
        <w:t>。</w:t>
      </w:r>
    </w:p>
    <w:p>
      <w:pPr>
        <w:pStyle w:val="106"/>
        <w:shd w:val="clear" w:color="auto" w:fill="FFFFFF"/>
        <w:bidi w:val="0"/>
        <w:ind w:firstLine="0"/>
        <w:rPr>
          <w:rFonts w:hint="eastAsia" w:cs="Arial"/>
        </w:rPr>
      </w:pPr>
      <w:r>
        <w:rPr>
          <w:rFonts w:hint="eastAsia" w:cs="Arial"/>
        </w:rPr>
        <w:t>第五章  附  则</w:t>
      </w:r>
    </w:p>
    <w:p>
      <w:pPr>
        <w:pStyle w:val="107"/>
        <w:bidi w:val="0"/>
      </w:pPr>
      <w:r>
        <w:rPr>
          <w:rFonts w:hint="eastAsia"/>
          <w:b/>
          <w:bCs/>
        </w:rPr>
        <w:t>第十九条</w:t>
      </w:r>
      <w:r>
        <w:rPr>
          <w:rFonts w:hint="eastAsia"/>
        </w:rPr>
        <w:t xml:space="preserve"> </w:t>
      </w:r>
      <w:r>
        <w:t xml:space="preserve"> </w:t>
      </w:r>
      <w:r>
        <w:rPr>
          <w:rFonts w:hint="eastAsia"/>
        </w:rPr>
        <w:t>本规则由学院党政联席会负责解释。</w:t>
      </w:r>
    </w:p>
    <w:p>
      <w:pPr>
        <w:pStyle w:val="107"/>
        <w:bidi w:val="0"/>
      </w:pPr>
      <w:r>
        <w:rPr>
          <w:rFonts w:hint="eastAsia"/>
          <w:b/>
          <w:bCs/>
        </w:rPr>
        <w:t>第二十条</w:t>
      </w:r>
      <w:r>
        <w:rPr>
          <w:rFonts w:hint="eastAsia"/>
        </w:rPr>
        <w:t xml:space="preserve"> </w:t>
      </w:r>
      <w:r>
        <w:t xml:space="preserve"> </w:t>
      </w:r>
      <w:r>
        <w:rPr>
          <w:rFonts w:hint="eastAsia"/>
        </w:rPr>
        <w:t>本规则自2</w:t>
      </w:r>
      <w:r>
        <w:t>021</w:t>
      </w:r>
      <w:r>
        <w:rPr>
          <w:rFonts w:hint="eastAsia"/>
        </w:rPr>
        <w:t>年9月6日起施行。</w:t>
      </w:r>
      <w:r>
        <w:t xml:space="preserve"> </w:t>
      </w:r>
    </w:p>
    <w:p>
      <w:pPr>
        <w:widowControl/>
        <w:ind w:firstLine="1560" w:firstLineChars="650"/>
        <w:jc w:val="left"/>
        <w:rPr>
          <w:rFonts w:ascii="仿宋" w:hAnsi="仿宋" w:eastAsia="仿宋"/>
          <w:bCs/>
          <w:color w:val="000000"/>
          <w:sz w:val="24"/>
        </w:rPr>
      </w:pPr>
    </w:p>
    <w:p>
      <w:pPr>
        <w:widowControl/>
        <w:ind w:firstLine="1560" w:firstLineChars="650"/>
        <w:jc w:val="left"/>
        <w:rPr>
          <w:rFonts w:ascii="仿宋" w:hAnsi="仿宋" w:eastAsia="仿宋"/>
          <w:bCs/>
          <w:color w:val="000000"/>
          <w:sz w:val="24"/>
        </w:rPr>
      </w:pPr>
    </w:p>
    <w:p>
      <w:pPr>
        <w:widowControl/>
        <w:ind w:firstLine="1560" w:firstLineChars="650"/>
        <w:jc w:val="left"/>
        <w:rPr>
          <w:rFonts w:ascii="仿宋" w:hAnsi="仿宋" w:eastAsia="仿宋"/>
          <w:bCs/>
          <w:color w:val="000000"/>
          <w:sz w:val="24"/>
        </w:rPr>
      </w:pPr>
    </w:p>
    <w:p>
      <w:pPr>
        <w:widowControl/>
        <w:ind w:firstLine="1560" w:firstLineChars="650"/>
        <w:jc w:val="left"/>
        <w:rPr>
          <w:rFonts w:ascii="仿宋" w:hAnsi="仿宋" w:eastAsia="仿宋"/>
          <w:bCs/>
          <w:color w:val="000000"/>
          <w:sz w:val="24"/>
        </w:rPr>
      </w:pPr>
    </w:p>
    <w:p>
      <w:pPr>
        <w:rPr>
          <w:rFonts w:ascii="仿宋" w:hAnsi="仿宋" w:eastAsia="仿宋"/>
          <w:bCs/>
          <w:color w:val="000000"/>
          <w:sz w:val="24"/>
        </w:rPr>
      </w:pPr>
      <w:r>
        <w:rPr>
          <w:rFonts w:ascii="仿宋" w:hAnsi="仿宋" w:eastAsia="仿宋"/>
          <w:bCs/>
          <w:color w:val="000000"/>
          <w:sz w:val="24"/>
        </w:rPr>
        <w:br w:type="page"/>
      </w:r>
    </w:p>
    <w:p>
      <w:pPr>
        <w:widowControl/>
        <w:ind w:firstLine="1560" w:firstLineChars="650"/>
        <w:jc w:val="left"/>
        <w:rPr>
          <w:rFonts w:ascii="仿宋" w:hAnsi="仿宋" w:eastAsia="仿宋"/>
          <w:bCs/>
          <w:color w:val="000000"/>
          <w:sz w:val="24"/>
        </w:rPr>
      </w:pPr>
    </w:p>
    <w:p>
      <w:pPr>
        <w:pStyle w:val="105"/>
        <w:bidi w:val="0"/>
      </w:pPr>
      <w:bookmarkStart w:id="6" w:name="_Toc123137732"/>
      <w:bookmarkStart w:id="7" w:name="_Toc26732"/>
      <w:r>
        <w:t>武汉理工大学</w:t>
      </w:r>
      <w:r>
        <w:rPr>
          <w:rFonts w:hint="eastAsia"/>
        </w:rPr>
        <w:t>外国语学院院务</w:t>
      </w:r>
      <w:r>
        <w:t>会</w:t>
      </w:r>
      <w:r>
        <w:rPr>
          <w:rFonts w:hint="eastAsia"/>
        </w:rPr>
        <w:t>议事</w:t>
      </w:r>
      <w:r>
        <w:t>规则</w:t>
      </w:r>
      <w:r>
        <w:rPr>
          <w:rFonts w:hint="eastAsia"/>
        </w:rPr>
        <w:t>（修订）</w:t>
      </w:r>
      <w:bookmarkEnd w:id="6"/>
      <w:bookmarkEnd w:id="7"/>
    </w:p>
    <w:p>
      <w:pPr>
        <w:rPr>
          <w:highlight w:val="yellow"/>
        </w:rPr>
      </w:pPr>
    </w:p>
    <w:p>
      <w:pPr>
        <w:pStyle w:val="107"/>
        <w:bidi w:val="0"/>
      </w:pPr>
      <w:r>
        <w:t>为保证学</w:t>
      </w:r>
      <w:r>
        <w:rPr>
          <w:rFonts w:hint="eastAsia"/>
        </w:rPr>
        <w:t>院</w:t>
      </w:r>
      <w:r>
        <w:t>行政</w:t>
      </w:r>
      <w:r>
        <w:rPr>
          <w:rFonts w:hint="eastAsia"/>
        </w:rPr>
        <w:t>管理工作的</w:t>
      </w:r>
      <w:r>
        <w:t>科学、民主、规范、高效，根据《</w:t>
      </w:r>
      <w:r>
        <w:rPr>
          <w:rFonts w:hint="eastAsia"/>
        </w:rPr>
        <w:t>武汉理工大学校长办公会议事规则</w:t>
      </w:r>
      <w:r>
        <w:t>》</w:t>
      </w:r>
      <w:r>
        <w:rPr>
          <w:rFonts w:hint="eastAsia"/>
        </w:rPr>
        <w:t>精神</w:t>
      </w:r>
      <w:r>
        <w:t>，结合实际，制订本规则。</w:t>
      </w:r>
    </w:p>
    <w:p>
      <w:pPr>
        <w:pStyle w:val="107"/>
        <w:bidi w:val="0"/>
      </w:pPr>
      <w:r>
        <w:rPr>
          <w:rFonts w:hint="eastAsia"/>
        </w:rPr>
        <w:t>一、院务</w:t>
      </w:r>
      <w:r>
        <w:t>会是学</w:t>
      </w:r>
      <w:r>
        <w:rPr>
          <w:rFonts w:hint="eastAsia"/>
        </w:rPr>
        <w:t>院</w:t>
      </w:r>
      <w:r>
        <w:t>贯彻</w:t>
      </w:r>
      <w:r>
        <w:rPr>
          <w:rFonts w:hint="eastAsia"/>
        </w:rPr>
        <w:t>学校重要会议和工作部署</w:t>
      </w:r>
      <w:r>
        <w:t>，集体研究</w:t>
      </w:r>
      <w:r>
        <w:rPr>
          <w:rFonts w:hint="eastAsia"/>
        </w:rPr>
        <w:t>讨论学院行政管理事务的</w:t>
      </w:r>
      <w:r>
        <w:t>例行工作会议。</w:t>
      </w:r>
    </w:p>
    <w:p>
      <w:pPr>
        <w:pStyle w:val="107"/>
        <w:bidi w:val="0"/>
      </w:pPr>
      <w:r>
        <w:rPr>
          <w:rFonts w:hint="eastAsia"/>
        </w:rPr>
        <w:t>二、院务</w:t>
      </w:r>
      <w:r>
        <w:t>会议事范围：</w:t>
      </w:r>
    </w:p>
    <w:p>
      <w:pPr>
        <w:pStyle w:val="107"/>
        <w:bidi w:val="0"/>
      </w:pPr>
      <w:r>
        <w:t>（一）传达</w:t>
      </w:r>
      <w:r>
        <w:rPr>
          <w:rFonts w:hint="eastAsia"/>
        </w:rPr>
        <w:t>上级和</w:t>
      </w:r>
      <w:r>
        <w:t>学校行政工作的重要文件或会议精神，研究</w:t>
      </w:r>
      <w:r>
        <w:rPr>
          <w:rFonts w:hint="eastAsia"/>
        </w:rPr>
        <w:t>具体</w:t>
      </w:r>
      <w:r>
        <w:t>措施</w:t>
      </w:r>
      <w:r>
        <w:rPr>
          <w:rFonts w:hint="eastAsia"/>
        </w:rPr>
        <w:t>和督促落实</w:t>
      </w:r>
      <w:r>
        <w:t>。</w:t>
      </w:r>
    </w:p>
    <w:p>
      <w:pPr>
        <w:pStyle w:val="107"/>
        <w:bidi w:val="0"/>
      </w:pPr>
      <w:r>
        <w:t>（</w:t>
      </w:r>
      <w:r>
        <w:rPr>
          <w:rFonts w:hint="eastAsia"/>
        </w:rPr>
        <w:t>二</w:t>
      </w:r>
      <w:r>
        <w:t>）研究关系学</w:t>
      </w:r>
      <w:r>
        <w:rPr>
          <w:rFonts w:hint="eastAsia"/>
        </w:rPr>
        <w:t>院教学、科研、</w:t>
      </w:r>
      <w:r>
        <w:t>行政</w:t>
      </w:r>
      <w:r>
        <w:rPr>
          <w:rFonts w:hint="eastAsia"/>
        </w:rPr>
        <w:t>管理和</w:t>
      </w:r>
      <w:r>
        <w:t>师生员工切身利益</w:t>
      </w:r>
      <w:r>
        <w:rPr>
          <w:rFonts w:hint="eastAsia"/>
        </w:rPr>
        <w:t>等</w:t>
      </w:r>
      <w:r>
        <w:t>事项</w:t>
      </w:r>
      <w:r>
        <w:rPr>
          <w:rFonts w:hint="eastAsia"/>
        </w:rPr>
        <w:t>，开展</w:t>
      </w:r>
      <w:r>
        <w:t>交流</w:t>
      </w:r>
      <w:r>
        <w:rPr>
          <w:rFonts w:hint="eastAsia"/>
        </w:rPr>
        <w:t>沟通、安排</w:t>
      </w:r>
      <w:r>
        <w:t>布置</w:t>
      </w:r>
      <w:r>
        <w:rPr>
          <w:rFonts w:hint="eastAsia"/>
        </w:rPr>
        <w:t>、</w:t>
      </w:r>
      <w:r>
        <w:t>督促检查。</w:t>
      </w:r>
    </w:p>
    <w:p>
      <w:pPr>
        <w:pStyle w:val="107"/>
        <w:bidi w:val="0"/>
      </w:pPr>
      <w:r>
        <w:t>（</w:t>
      </w:r>
      <w:r>
        <w:rPr>
          <w:rFonts w:hint="eastAsia"/>
        </w:rPr>
        <w:t>三</w:t>
      </w:r>
      <w:r>
        <w:t>）其他</w:t>
      </w:r>
      <w:r>
        <w:rPr>
          <w:rFonts w:hint="eastAsia"/>
        </w:rPr>
        <w:t>需经院务</w:t>
      </w:r>
      <w:r>
        <w:t>会讨论</w:t>
      </w:r>
      <w:r>
        <w:rPr>
          <w:rFonts w:hint="eastAsia"/>
        </w:rPr>
        <w:t>事项</w:t>
      </w:r>
      <w:r>
        <w:t>。</w:t>
      </w:r>
    </w:p>
    <w:p>
      <w:pPr>
        <w:pStyle w:val="107"/>
        <w:bidi w:val="0"/>
      </w:pPr>
      <w:r>
        <w:rPr>
          <w:rFonts w:hint="eastAsia"/>
        </w:rPr>
        <w:t>三、院务会</w:t>
      </w:r>
      <w:r>
        <w:t>原则上每两个教学周召开一次。遇有特殊情况可延期</w:t>
      </w:r>
      <w:r>
        <w:rPr>
          <w:rFonts w:hint="eastAsia"/>
        </w:rPr>
        <w:t>或</w:t>
      </w:r>
      <w:r>
        <w:t>临时召开。</w:t>
      </w:r>
    </w:p>
    <w:p>
      <w:pPr>
        <w:pStyle w:val="107"/>
        <w:bidi w:val="0"/>
      </w:pPr>
      <w:r>
        <w:rPr>
          <w:rFonts w:hint="eastAsia"/>
        </w:rPr>
        <w:t>四、</w:t>
      </w:r>
      <w:r>
        <w:t>涉及教职工切身利益的</w:t>
      </w:r>
      <w:r>
        <w:rPr>
          <w:rFonts w:hint="eastAsia"/>
        </w:rPr>
        <w:t>，</w:t>
      </w:r>
      <w:r>
        <w:t>可安排工会或教师代表列席；涉及学生切身利益的</w:t>
      </w:r>
      <w:r>
        <w:rPr>
          <w:rFonts w:hint="eastAsia"/>
        </w:rPr>
        <w:t>，</w:t>
      </w:r>
      <w:r>
        <w:t>可安排学生代表列席。</w:t>
      </w:r>
    </w:p>
    <w:p>
      <w:pPr>
        <w:pStyle w:val="107"/>
        <w:bidi w:val="0"/>
      </w:pPr>
      <w:r>
        <w:rPr>
          <w:rFonts w:hint="eastAsia"/>
        </w:rPr>
        <w:t>五、会前各口应</w:t>
      </w:r>
      <w:r>
        <w:t>认真准备汇报材料，内容包括</w:t>
      </w:r>
      <w:r>
        <w:rPr>
          <w:rFonts w:hint="eastAsia"/>
        </w:rPr>
        <w:t>但不限于：</w:t>
      </w:r>
      <w:r>
        <w:t>基本情况、需说明问题、提请会议</w:t>
      </w:r>
      <w:r>
        <w:rPr>
          <w:rFonts w:hint="eastAsia"/>
        </w:rPr>
        <w:t>研究事项、建议意见</w:t>
      </w:r>
      <w:r>
        <w:t>等。</w:t>
      </w:r>
    </w:p>
    <w:p>
      <w:pPr>
        <w:pStyle w:val="107"/>
        <w:bidi w:val="0"/>
      </w:pPr>
      <w:r>
        <w:rPr>
          <w:rFonts w:hint="eastAsia"/>
        </w:rPr>
        <w:t>六、为</w:t>
      </w:r>
      <w:r>
        <w:t>充分体现科学化、民主化、规范化的要求。</w:t>
      </w:r>
      <w:r>
        <w:rPr>
          <w:rFonts w:hint="eastAsia"/>
        </w:rPr>
        <w:t>院务会</w:t>
      </w:r>
      <w:r>
        <w:t>议事程序为：</w:t>
      </w:r>
    </w:p>
    <w:p>
      <w:pPr>
        <w:pStyle w:val="107"/>
        <w:bidi w:val="0"/>
      </w:pPr>
      <w:r>
        <w:t>（一）由</w:t>
      </w:r>
      <w:r>
        <w:rPr>
          <w:rFonts w:hint="eastAsia"/>
        </w:rPr>
        <w:t>各办公室负责</w:t>
      </w:r>
      <w:r>
        <w:t>人</w:t>
      </w:r>
      <w:r>
        <w:rPr>
          <w:rFonts w:hint="eastAsia"/>
        </w:rPr>
        <w:t>分别汇</w:t>
      </w:r>
      <w:r>
        <w:t>报</w:t>
      </w:r>
      <w:r>
        <w:rPr>
          <w:rFonts w:hint="eastAsia"/>
        </w:rPr>
        <w:t>前期工作情况、可能存在的问题和下阶段工作计划建议等。</w:t>
      </w:r>
      <w:r>
        <w:t>时间不超过</w:t>
      </w:r>
      <w:r>
        <w:rPr>
          <w:rFonts w:hint="eastAsia"/>
        </w:rPr>
        <w:t>1</w:t>
      </w:r>
      <w:r>
        <w:t>0分钟</w:t>
      </w:r>
      <w:r>
        <w:rPr>
          <w:rFonts w:hint="eastAsia"/>
        </w:rPr>
        <w:t>。</w:t>
      </w:r>
    </w:p>
    <w:p>
      <w:pPr>
        <w:pStyle w:val="107"/>
        <w:bidi w:val="0"/>
      </w:pPr>
      <w:r>
        <w:t>（二）</w:t>
      </w:r>
      <w:r>
        <w:rPr>
          <w:rFonts w:hint="eastAsia"/>
        </w:rPr>
        <w:t>由各办公室</w:t>
      </w:r>
      <w:r>
        <w:t>分管</w:t>
      </w:r>
      <w:r>
        <w:rPr>
          <w:rFonts w:hint="eastAsia"/>
        </w:rPr>
        <w:t>院</w:t>
      </w:r>
      <w:r>
        <w:t>领导</w:t>
      </w:r>
      <w:r>
        <w:rPr>
          <w:rFonts w:hint="eastAsia"/>
        </w:rPr>
        <w:t>对前期工作情况和下步工作安排做</w:t>
      </w:r>
      <w:r>
        <w:t>补充</w:t>
      </w:r>
      <w:r>
        <w:rPr>
          <w:rFonts w:hint="eastAsia"/>
        </w:rPr>
        <w:t>说明，</w:t>
      </w:r>
      <w:r>
        <w:t>提出倾向性意见；</w:t>
      </w:r>
    </w:p>
    <w:p>
      <w:pPr>
        <w:pStyle w:val="107"/>
        <w:bidi w:val="0"/>
      </w:pPr>
      <w:r>
        <w:t>（三）与会</w:t>
      </w:r>
      <w:r>
        <w:rPr>
          <w:rFonts w:hint="eastAsia"/>
        </w:rPr>
        <w:t>人</w:t>
      </w:r>
      <w:r>
        <w:t>员</w:t>
      </w:r>
      <w:r>
        <w:rPr>
          <w:rFonts w:hint="eastAsia"/>
        </w:rPr>
        <w:t>围绕</w:t>
      </w:r>
      <w:r>
        <w:t>议题发表意见，展开讨论；</w:t>
      </w:r>
    </w:p>
    <w:p>
      <w:pPr>
        <w:pStyle w:val="107"/>
        <w:bidi w:val="0"/>
      </w:pPr>
      <w:r>
        <w:t>（四）会议主持人归纳与会</w:t>
      </w:r>
      <w:r>
        <w:rPr>
          <w:rFonts w:hint="eastAsia"/>
        </w:rPr>
        <w:t>人</w:t>
      </w:r>
      <w:r>
        <w:t>员意见并明确</w:t>
      </w:r>
      <w:r>
        <w:rPr>
          <w:rFonts w:hint="eastAsia"/>
        </w:rPr>
        <w:t>处理意见。对涉及三重一大或其他重要敏感议题，提交学院党政联席会议研究决策</w:t>
      </w:r>
      <w:r>
        <w:t>。</w:t>
      </w:r>
    </w:p>
    <w:p>
      <w:pPr>
        <w:pStyle w:val="107"/>
        <w:bidi w:val="0"/>
      </w:pPr>
      <w:r>
        <w:rPr>
          <w:rFonts w:hint="eastAsia"/>
        </w:rPr>
        <w:t>七、院务会</w:t>
      </w:r>
      <w:r>
        <w:t>会务</w:t>
      </w:r>
      <w:r>
        <w:rPr>
          <w:rFonts w:hint="eastAsia"/>
        </w:rPr>
        <w:t>具体</w:t>
      </w:r>
      <w:r>
        <w:t>由</w:t>
      </w:r>
      <w:r>
        <w:rPr>
          <w:rFonts w:hint="eastAsia"/>
        </w:rPr>
        <w:t>行政</w:t>
      </w:r>
      <w:r>
        <w:t>办负责</w:t>
      </w:r>
      <w:r>
        <w:rPr>
          <w:rFonts w:hint="eastAsia"/>
        </w:rPr>
        <w:t>。</w:t>
      </w:r>
    </w:p>
    <w:p>
      <w:pPr>
        <w:pStyle w:val="107"/>
        <w:bidi w:val="0"/>
      </w:pPr>
      <w:r>
        <w:rPr>
          <w:rFonts w:hint="eastAsia"/>
        </w:rPr>
        <w:t>八、</w:t>
      </w:r>
      <w:r>
        <w:t>因故不能参会者，须于会前向</w:t>
      </w:r>
      <w:r>
        <w:rPr>
          <w:rFonts w:hint="eastAsia"/>
        </w:rPr>
        <w:t>院</w:t>
      </w:r>
      <w:r>
        <w:t>长或主持会议的</w:t>
      </w:r>
      <w:r>
        <w:rPr>
          <w:rFonts w:hint="eastAsia"/>
        </w:rPr>
        <w:t>院</w:t>
      </w:r>
      <w:r>
        <w:t>领导请假</w:t>
      </w:r>
      <w:r>
        <w:rPr>
          <w:rFonts w:hint="eastAsia"/>
        </w:rPr>
        <w:t>，并告知行政办备案</w:t>
      </w:r>
      <w:r>
        <w:t>。</w:t>
      </w:r>
    </w:p>
    <w:p>
      <w:pPr>
        <w:pStyle w:val="107"/>
        <w:bidi w:val="0"/>
      </w:pPr>
      <w:r>
        <w:rPr>
          <w:rFonts w:hint="eastAsia"/>
        </w:rPr>
        <w:t>九、</w:t>
      </w:r>
      <w:r>
        <w:t>严格按照会议</w:t>
      </w:r>
      <w:r>
        <w:rPr>
          <w:rFonts w:hint="eastAsia"/>
        </w:rPr>
        <w:t>要求落实院务会安排决定，</w:t>
      </w:r>
      <w:r>
        <w:t>会议决</w:t>
      </w:r>
      <w:r>
        <w:rPr>
          <w:rFonts w:hint="eastAsia"/>
        </w:rPr>
        <w:t>定的</w:t>
      </w:r>
      <w:r>
        <w:t>事项，除按规定履行职能及授权传达者外，其他与会人员不得外传会议议题议决情况。</w:t>
      </w:r>
    </w:p>
    <w:p>
      <w:pPr>
        <w:pStyle w:val="107"/>
        <w:bidi w:val="0"/>
      </w:pPr>
      <w:r>
        <w:t>十</w:t>
      </w:r>
      <w:r>
        <w:rPr>
          <w:rFonts w:hint="eastAsia"/>
        </w:rPr>
        <w:t>一、</w:t>
      </w:r>
      <w:r>
        <w:t>本规则自</w:t>
      </w:r>
      <w:r>
        <w:rPr>
          <w:rFonts w:hint="eastAsia"/>
        </w:rPr>
        <w:t>2</w:t>
      </w:r>
      <w:r>
        <w:t>022</w:t>
      </w:r>
      <w:r>
        <w:rPr>
          <w:rFonts w:hint="eastAsia"/>
        </w:rPr>
        <w:t>年</w:t>
      </w:r>
      <w:r>
        <w:t>10</w:t>
      </w:r>
      <w:r>
        <w:rPr>
          <w:rFonts w:hint="eastAsia"/>
        </w:rPr>
        <w:t>月3</w:t>
      </w:r>
      <w:r>
        <w:t>0</w:t>
      </w:r>
      <w:r>
        <w:rPr>
          <w:rFonts w:hint="eastAsia"/>
        </w:rPr>
        <w:t>日</w:t>
      </w:r>
      <w:r>
        <w:t>起实施。</w:t>
      </w:r>
    </w:p>
    <w:p>
      <w:r>
        <w:br w:type="page"/>
      </w:r>
    </w:p>
    <w:bookmarkEnd w:id="4"/>
    <w:p>
      <w:pPr>
        <w:pStyle w:val="105"/>
        <w:bidi w:val="0"/>
      </w:pPr>
      <w:bookmarkStart w:id="8" w:name="_Toc20335"/>
      <w:r>
        <w:rPr>
          <w:rFonts w:hint="eastAsia"/>
        </w:rPr>
        <w:t>中共</w:t>
      </w:r>
      <w:r>
        <w:fldChar w:fldCharType="begin"/>
      </w:r>
      <w:r>
        <w:instrText xml:space="preserve"> HYPERLINK \l "_Toc99380325" </w:instrText>
      </w:r>
      <w:r>
        <w:fldChar w:fldCharType="separate"/>
      </w:r>
      <w:r>
        <w:rPr>
          <w:rFonts w:hint="eastAsia"/>
        </w:rPr>
        <w:t>武汉理工大学外国语学院委员会工作条例</w:t>
      </w:r>
      <w:r>
        <w:rPr>
          <w:rFonts w:hint="eastAsia"/>
        </w:rPr>
        <w:fldChar w:fldCharType="end"/>
      </w:r>
      <w:bookmarkEnd w:id="1"/>
      <w:bookmarkEnd w:id="8"/>
      <w:bookmarkStart w:id="9" w:name="_Toc123137733"/>
    </w:p>
    <w:p>
      <w:pPr>
        <w:pStyle w:val="106"/>
        <w:shd w:val="clear" w:color="auto" w:fill="FFFFFF"/>
        <w:bidi w:val="0"/>
        <w:ind w:firstLine="0"/>
        <w:rPr>
          <w:rFonts w:hint="eastAsia" w:cs="Arial"/>
        </w:rPr>
      </w:pPr>
    </w:p>
    <w:p>
      <w:pPr>
        <w:pStyle w:val="106"/>
        <w:shd w:val="clear" w:color="auto" w:fill="FFFFFF"/>
        <w:bidi w:val="0"/>
        <w:ind w:firstLine="0"/>
        <w:rPr>
          <w:rFonts w:hint="eastAsia" w:cs="Arial"/>
        </w:rPr>
      </w:pPr>
      <w:r>
        <w:rPr>
          <w:rFonts w:hint="eastAsia" w:cs="Arial"/>
        </w:rPr>
        <w:t>第一章  总则</w:t>
      </w:r>
    </w:p>
    <w:p>
      <w:pPr>
        <w:pStyle w:val="107"/>
        <w:bidi w:val="0"/>
      </w:pPr>
      <w:r>
        <w:rPr>
          <w:rFonts w:hint="eastAsia"/>
          <w:b/>
          <w:bCs/>
        </w:rPr>
        <w:t>第一条</w:t>
      </w:r>
      <w:r>
        <w:rPr>
          <w:rFonts w:hint="eastAsia"/>
        </w:rPr>
        <w:t xml:space="preserve"> 为加强和改进外国语学院党的基层组织建设，不断增强党组织的创造力、凝聚力、战斗力，根据《中国共产党章程》《中国共产党普通高等学校基层组织工作条例》和《武汉理工大学二级党组织工作条例》等有关规定，结合外国语学院实际情况，制定本条例。</w:t>
      </w:r>
    </w:p>
    <w:p>
      <w:pPr>
        <w:pStyle w:val="107"/>
        <w:bidi w:val="0"/>
      </w:pPr>
      <w:r>
        <w:rPr>
          <w:rFonts w:hint="eastAsia"/>
          <w:b/>
          <w:bCs/>
        </w:rPr>
        <w:t>第二条</w:t>
      </w:r>
      <w:r>
        <w:rPr>
          <w:rFonts w:hint="eastAsia"/>
        </w:rPr>
        <w:t xml:space="preserve"> 中共武汉理工大学外国语学院委员会（下简称“学院党委”）必须高举中国特色社会主义伟大旗帜，以马克思列宁主义、毛泽东思想、邓小平理论、“三个代表”重要思想、科学发展观为指导，深入贯彻习近平总书记系列重要讲话精神，全面贯彻执行党的基本路线和教育方针，坚持教育必须为社会主义现代化建设服务，为人民服务，必须与生产劳动和社会实践相结合，培养德智体美全面发展的中国特色社会主义事业合格建设者和可靠接班人。</w:t>
      </w:r>
    </w:p>
    <w:p>
      <w:pPr>
        <w:pStyle w:val="107"/>
        <w:bidi w:val="0"/>
      </w:pPr>
      <w:r>
        <w:rPr>
          <w:rFonts w:hint="eastAsia"/>
          <w:b/>
          <w:bCs/>
        </w:rPr>
        <w:t>第三条</w:t>
      </w:r>
      <w:r>
        <w:rPr>
          <w:rFonts w:hint="eastAsia"/>
        </w:rPr>
        <w:t xml:space="preserve"> 学院党委要充分发挥政治核心和监督保证作用，使上级党组织和学校党委、行政的各项决定在外国语学院得到全面贯彻执行。支持学院行政领导班子做好各项工作，保证教学、科研、管理、服务等各项工作的完成。</w:t>
      </w:r>
    </w:p>
    <w:p>
      <w:pPr>
        <w:pStyle w:val="106"/>
        <w:shd w:val="clear" w:color="auto" w:fill="FFFFFF"/>
        <w:bidi w:val="0"/>
        <w:ind w:firstLine="0"/>
        <w:rPr>
          <w:rFonts w:hint="eastAsia" w:cs="Arial"/>
        </w:rPr>
      </w:pPr>
      <w:r>
        <w:rPr>
          <w:rFonts w:hint="eastAsia" w:cs="Arial"/>
        </w:rPr>
        <w:t>第二章  组织设置</w:t>
      </w:r>
    </w:p>
    <w:p>
      <w:pPr>
        <w:pStyle w:val="107"/>
        <w:bidi w:val="0"/>
      </w:pPr>
      <w:r>
        <w:rPr>
          <w:rFonts w:hint="eastAsia"/>
          <w:b/>
          <w:bCs/>
        </w:rPr>
        <w:t>第四条</w:t>
      </w:r>
      <w:r>
        <w:rPr>
          <w:rFonts w:hint="eastAsia"/>
        </w:rPr>
        <w:t xml:space="preserve"> 根据工作需要和具体情况，经学校党委批准，外国语学院党委设立党的纪律检查委员会。</w:t>
      </w:r>
    </w:p>
    <w:p>
      <w:pPr>
        <w:pStyle w:val="107"/>
        <w:bidi w:val="0"/>
      </w:pPr>
      <w:r>
        <w:rPr>
          <w:rFonts w:hint="eastAsia"/>
          <w:b/>
          <w:bCs/>
        </w:rPr>
        <w:t>第五条</w:t>
      </w:r>
      <w:r>
        <w:rPr>
          <w:rFonts w:hint="eastAsia"/>
        </w:rPr>
        <w:t xml:space="preserve"> 学院党委由党员大会或党员代表大会选举产生，每届任期4年。任期届满，应按期进行换届选举；因特殊情况需提前或延期换届的，必须经学校党委同意。学院党委对党员大会或党员代表大会负责并报告工作，接受党员大会和上级党组织的审查和监督。</w:t>
      </w:r>
    </w:p>
    <w:p>
      <w:pPr>
        <w:pStyle w:val="107"/>
        <w:bidi w:val="0"/>
      </w:pPr>
      <w:r>
        <w:rPr>
          <w:rFonts w:hint="eastAsia"/>
          <w:b/>
          <w:bCs/>
        </w:rPr>
        <w:t>第六条</w:t>
      </w:r>
      <w:r>
        <w:rPr>
          <w:rFonts w:hint="eastAsia"/>
        </w:rPr>
        <w:t xml:space="preserve"> 学院党委一般由5至9人组成。学院党委委员出缺时，应及时补齐，其任期与本届委员会任期一致。</w:t>
      </w:r>
    </w:p>
    <w:p>
      <w:pPr>
        <w:pStyle w:val="107"/>
        <w:bidi w:val="0"/>
      </w:pPr>
      <w:r>
        <w:rPr>
          <w:rFonts w:hint="eastAsia"/>
          <w:b/>
          <w:bCs/>
        </w:rPr>
        <w:t>第七条</w:t>
      </w:r>
      <w:r>
        <w:rPr>
          <w:rFonts w:hint="eastAsia"/>
        </w:rPr>
        <w:t xml:space="preserve"> 外国语学院党委委员应由政治立场坚定、事业心强、作风正派、组织能力强、热心党务工作、在党员和群众中威信高、3年以上党龄的党员担任。</w:t>
      </w:r>
    </w:p>
    <w:p>
      <w:pPr>
        <w:pStyle w:val="107"/>
        <w:bidi w:val="0"/>
      </w:pPr>
      <w:r>
        <w:rPr>
          <w:rFonts w:hint="eastAsia"/>
        </w:rPr>
        <w:t>学院党委书记、副书记应把主要精力用于党务工作；其他委员按分工情况，完成职责范围内的工作。</w:t>
      </w:r>
    </w:p>
    <w:p>
      <w:pPr>
        <w:pStyle w:val="107"/>
        <w:bidi w:val="0"/>
      </w:pPr>
      <w:r>
        <w:rPr>
          <w:rFonts w:hint="eastAsia"/>
          <w:b/>
          <w:bCs/>
        </w:rPr>
        <w:t xml:space="preserve">第八条 </w:t>
      </w:r>
      <w:r>
        <w:rPr>
          <w:rFonts w:hint="eastAsia"/>
        </w:rPr>
        <w:t>根据学院实际情况，经学校党委批准，合理设置学生党的总支部委员会。</w:t>
      </w:r>
    </w:p>
    <w:p>
      <w:pPr>
        <w:pStyle w:val="107"/>
        <w:bidi w:val="0"/>
      </w:pPr>
      <w:r>
        <w:rPr>
          <w:rFonts w:hint="eastAsia"/>
          <w:b/>
          <w:bCs/>
        </w:rPr>
        <w:t xml:space="preserve">第九条 </w:t>
      </w:r>
      <w:r>
        <w:rPr>
          <w:rFonts w:hint="eastAsia"/>
        </w:rPr>
        <w:t>遵照有关规定，结合实际工作情况，学院党委批准设立或调整党支部，指导党支部按期进行换届选举，并将党支部设置、调整或选举等情况报学校党委组织部备案。</w:t>
      </w:r>
    </w:p>
    <w:p>
      <w:pPr>
        <w:pStyle w:val="106"/>
        <w:shd w:val="clear" w:color="auto" w:fill="FFFFFF"/>
        <w:bidi w:val="0"/>
        <w:ind w:firstLine="0"/>
        <w:rPr>
          <w:rFonts w:hint="eastAsia" w:cs="Arial"/>
        </w:rPr>
      </w:pPr>
      <w:r>
        <w:rPr>
          <w:rFonts w:hint="eastAsia" w:cs="Arial"/>
        </w:rPr>
        <w:t>第三章  主要职责</w:t>
      </w:r>
    </w:p>
    <w:p>
      <w:pPr>
        <w:pStyle w:val="107"/>
        <w:bidi w:val="0"/>
      </w:pPr>
      <w:r>
        <w:rPr>
          <w:rFonts w:hint="eastAsia"/>
          <w:b/>
          <w:bCs/>
        </w:rPr>
        <w:t>第十条</w:t>
      </w:r>
      <w:r>
        <w:rPr>
          <w:rFonts w:hint="eastAsia"/>
        </w:rPr>
        <w:t xml:space="preserve"> 宣传、执行党的路线方针政策及学校各项决定，并为其贯彻落实发挥保证监督作用。</w:t>
      </w:r>
    </w:p>
    <w:p>
      <w:pPr>
        <w:pStyle w:val="107"/>
        <w:bidi w:val="0"/>
      </w:pPr>
      <w:r>
        <w:rPr>
          <w:rFonts w:hint="eastAsia"/>
          <w:b/>
          <w:bCs/>
        </w:rPr>
        <w:t>第十一条</w:t>
      </w:r>
      <w:r>
        <w:rPr>
          <w:rFonts w:hint="eastAsia"/>
        </w:rPr>
        <w:t xml:space="preserve"> 通过党政联席会议，讨论和决定学院重要事项。支持学院行政领导班子和负责人在其职责范围内独立负责地开展工作，与行政领导班子共同完成学校分解到学院的工作目标。</w:t>
      </w:r>
    </w:p>
    <w:p>
      <w:pPr>
        <w:pStyle w:val="107"/>
        <w:bidi w:val="0"/>
      </w:pPr>
      <w:r>
        <w:rPr>
          <w:rFonts w:hint="eastAsia"/>
          <w:b/>
          <w:bCs/>
        </w:rPr>
        <w:t>第十二条</w:t>
      </w:r>
      <w:r>
        <w:rPr>
          <w:rFonts w:hint="eastAsia"/>
        </w:rPr>
        <w:t xml:space="preserve"> 加强党组织的思想建设、组织建设、作风建设、制度建设和反腐倡廉建设。建立和完善符合学院党委实际的有关规章制度。具体指导党支部开展工作。</w:t>
      </w:r>
    </w:p>
    <w:p>
      <w:pPr>
        <w:pStyle w:val="107"/>
        <w:bidi w:val="0"/>
      </w:pPr>
      <w:r>
        <w:rPr>
          <w:rFonts w:hint="eastAsia"/>
          <w:b/>
          <w:bCs/>
        </w:rPr>
        <w:t>第十三条</w:t>
      </w:r>
      <w:r>
        <w:rPr>
          <w:rFonts w:hint="eastAsia"/>
        </w:rPr>
        <w:t xml:space="preserve"> 领导学院的思想政治工作。紧紧围绕学校和学院的改革发展稳定，密切结合教学、科研、管理、服务等各项工作，制定学院师生员工思想政治教育工作计划，坚持对师生员工进行思想政治教育，把社会主义核心价值体系教育全面融入大学生思想政治教育工作和师德师风建设的全过程。定期分析师生员工的思想动态，定期召开会议专题研究师生员工思想政治工作，坚持解决思想问题与解决实际问题相结合，增强思想政治工作的针对性、时效性。坚持育人为本、德育为先，把立德树人作为根本任务，努力拓展新形势下大学生思想政治教育的有效途径，形成全员育人、全过程育人、全方位育人的良好氛围和工作机制。</w:t>
      </w:r>
    </w:p>
    <w:p>
      <w:pPr>
        <w:pStyle w:val="107"/>
        <w:bidi w:val="0"/>
      </w:pPr>
      <w:r>
        <w:rPr>
          <w:rFonts w:hint="eastAsia"/>
          <w:b/>
          <w:bCs/>
        </w:rPr>
        <w:t>第十四条</w:t>
      </w:r>
      <w:r>
        <w:rPr>
          <w:rFonts w:hint="eastAsia"/>
        </w:rPr>
        <w:t xml:space="preserve"> 做好学院干部和人才工作。会同行政领导班子，按照干部管理权限，负责学院干部的培养、选拔、考核和监督工作，做好辅导员、班主任的配备和管理工作。坚持党管人才的原则，贯彻人才强校战略，定期召开教师、专业技术人员座谈会，听取意见和建议，通过制定政策，健全激励机制，营造激发创造力的工作环境，形成人才辈出、人尽其才的良好局面。</w:t>
      </w:r>
    </w:p>
    <w:p>
      <w:pPr>
        <w:pStyle w:val="107"/>
        <w:bidi w:val="0"/>
      </w:pPr>
      <w:r>
        <w:rPr>
          <w:rFonts w:hint="eastAsia"/>
          <w:b/>
          <w:bCs/>
        </w:rPr>
        <w:t>第十五条</w:t>
      </w:r>
      <w:r>
        <w:rPr>
          <w:rFonts w:hint="eastAsia"/>
        </w:rPr>
        <w:t xml:space="preserve"> 抓好学院党风廉政建设工作。落实学院党风廉政建设主体责任。推进惩治和预防腐败体系和廉政风险防控机制建设，强化领导干部廉洁自律意识。支持学院纪委和纪检监察干部监督检查党委和党员遵守党章和党内法规，贯彻执行党的路线、方针、政策和学校决议、决定、工作部署等情况。协助上级和学校纪委对学院党委和党员违反党纪的案件的调查。</w:t>
      </w:r>
    </w:p>
    <w:p>
      <w:pPr>
        <w:pStyle w:val="107"/>
        <w:bidi w:val="0"/>
      </w:pPr>
      <w:r>
        <w:rPr>
          <w:rFonts w:hint="eastAsia"/>
          <w:b/>
          <w:bCs/>
        </w:rPr>
        <w:t>第十六条</w:t>
      </w:r>
      <w:r>
        <w:rPr>
          <w:rFonts w:hint="eastAsia"/>
        </w:rPr>
        <w:t xml:space="preserve"> 领导学院工会、共青团、学生会等群众组织和教职工代表大会。定期研究解决群众组织工作中的重大问题，支持他们依照国家法律和各自的章程独立自主地开展工作。</w:t>
      </w:r>
    </w:p>
    <w:p>
      <w:pPr>
        <w:pStyle w:val="107"/>
        <w:bidi w:val="0"/>
      </w:pPr>
      <w:r>
        <w:rPr>
          <w:rFonts w:hint="eastAsia"/>
          <w:b/>
          <w:bCs/>
        </w:rPr>
        <w:t xml:space="preserve">第十七条 </w:t>
      </w:r>
      <w:r>
        <w:rPr>
          <w:rFonts w:hint="eastAsia"/>
        </w:rPr>
        <w:t xml:space="preserve">做好学院党员发展、教育、管理和服务工作。按照控制总量、优化结构、提高质量、发挥作用的总要求，坚持党章规定的党员标准，始终把政治标准放在首位；坚持慎重发展、均衡发展，有领导、有计划地进行，做好在青年学生中发展党员工作，重视在教学科研管理骨干、学术带头人、优秀留学归国人员等中培养入党积极分子和发展党员工作。严格党的组织生活制度，定期召开党员民主生活会。尊重党员主体地位，保障党员民主权利，推进党务公开，积极推进党内民主建设。建立党员联系和服务群众工作体系，健全党内激励、关怀、帮扶机制。加强流动党员教育、管理和服务工作。 </w:t>
      </w:r>
    </w:p>
    <w:p>
      <w:pPr>
        <w:pStyle w:val="107"/>
        <w:bidi w:val="0"/>
      </w:pPr>
      <w:r>
        <w:rPr>
          <w:rFonts w:hint="eastAsia"/>
          <w:b/>
          <w:bCs/>
        </w:rPr>
        <w:t>第十八条</w:t>
      </w:r>
      <w:r>
        <w:rPr>
          <w:rFonts w:hint="eastAsia"/>
        </w:rPr>
        <w:t xml:space="preserve"> 办好党校分校，加强入党积极分子、党员和党支部书记培训工作。制定学院党校分校教育培训计划，组织党课学习和专题理论培训，构建多层次、多渠道的经常性学习教育体系。接受学校党校的业务指导和办学监督。</w:t>
      </w:r>
    </w:p>
    <w:p>
      <w:pPr>
        <w:pStyle w:val="106"/>
        <w:shd w:val="clear" w:color="auto" w:fill="FFFFFF"/>
        <w:bidi w:val="0"/>
        <w:ind w:firstLine="0"/>
        <w:rPr>
          <w:rFonts w:hint="eastAsia" w:cs="Arial"/>
        </w:rPr>
      </w:pPr>
      <w:r>
        <w:rPr>
          <w:rFonts w:hint="eastAsia" w:cs="Arial"/>
        </w:rPr>
        <w:t>第四章  工作制度和方法</w:t>
      </w:r>
    </w:p>
    <w:p>
      <w:pPr>
        <w:pStyle w:val="107"/>
        <w:bidi w:val="0"/>
      </w:pPr>
      <w:r>
        <w:rPr>
          <w:rFonts w:hint="eastAsia"/>
          <w:b/>
          <w:bCs/>
        </w:rPr>
        <w:t>第十九条</w:t>
      </w:r>
      <w:r>
        <w:rPr>
          <w:rFonts w:hint="eastAsia"/>
        </w:rPr>
        <w:t xml:space="preserve"> 学院党委必须贯彻民主集中制原则，健全集体领导和个人分工负责相结合的制度。凡属重大问题都要按照集体领导、民主集中、个别酝酿、会议决定的原则，由学院党委集体讨论，作出决定；学院党委委员要根据集体的决定和分工，切实履行自己的职责。如有不同意见，允许保留或向学校党委反映。</w:t>
      </w:r>
    </w:p>
    <w:p>
      <w:pPr>
        <w:pStyle w:val="107"/>
        <w:bidi w:val="0"/>
      </w:pPr>
      <w:r>
        <w:rPr>
          <w:rFonts w:hint="eastAsia"/>
          <w:b/>
          <w:bCs/>
        </w:rPr>
        <w:t>第二十条</w:t>
      </w:r>
      <w:r>
        <w:rPr>
          <w:rFonts w:hint="eastAsia"/>
        </w:rPr>
        <w:t xml:space="preserve"> 学院党委例会制度。充分发扬民主，不断改进工作。学院党委应定期召开党委委员全体会、党委委员扩大会、党员大会，做到民主渠道畅通，上级决议顺达。如需要可随时召开，研究决定学院党的工作的重要问题。</w:t>
      </w:r>
    </w:p>
    <w:p>
      <w:pPr>
        <w:pStyle w:val="107"/>
        <w:bidi w:val="0"/>
      </w:pPr>
      <w:r>
        <w:rPr>
          <w:rFonts w:hint="eastAsia"/>
          <w:b/>
          <w:bCs/>
        </w:rPr>
        <w:t xml:space="preserve">第二十一条 </w:t>
      </w:r>
      <w:r>
        <w:rPr>
          <w:rFonts w:hint="eastAsia"/>
        </w:rPr>
        <w:t>党的组织生活制度。开展批评和自我批评，建立党员党性定期分析制度，做好民主评议党员工作。深入开展创先争优活动，总结经验，表彰先进。配合学校有关部门妥善处置不合格党员，严格执行党的纪律，保持党员队伍的先进性和纯洁性。根据党员特点和需求，丰富组织生活内容，创新组织生活形式，开展开放式、互动式党内活动，提高组织生活效果。</w:t>
      </w:r>
    </w:p>
    <w:p>
      <w:pPr>
        <w:pStyle w:val="107"/>
        <w:bidi w:val="0"/>
      </w:pPr>
      <w:r>
        <w:rPr>
          <w:rFonts w:hint="eastAsia"/>
          <w:b/>
          <w:bCs/>
        </w:rPr>
        <w:t xml:space="preserve">第二十二条 </w:t>
      </w:r>
      <w:r>
        <w:rPr>
          <w:rFonts w:hint="eastAsia"/>
        </w:rPr>
        <w:t>党内民主生活会制度。学院党委委员要坚持双重组织生活，除按期参加所在党支部的组织生活和党内活动外，还应参加学院党委一般每学期召开1次的民主生活会，交流思想和工作情况，开展批评与自我批评，以增强党性，改进工作，增进团结。做好处级干部年度考核或民主评议工作。召开民主生活会要事先通知学校纪委、党委组织部，并将会议记录及时报学校党委组织部。</w:t>
      </w:r>
    </w:p>
    <w:p>
      <w:pPr>
        <w:pStyle w:val="107"/>
        <w:bidi w:val="0"/>
      </w:pPr>
      <w:r>
        <w:rPr>
          <w:rFonts w:hint="eastAsia"/>
          <w:b/>
          <w:bCs/>
        </w:rPr>
        <w:t xml:space="preserve">第二十三条 </w:t>
      </w:r>
      <w:r>
        <w:rPr>
          <w:rFonts w:hint="eastAsia"/>
        </w:rPr>
        <w:t>党政联席会议制度。学院党委书记、党委副书记、纪委书记应参加学院党政联席会议，对学院教学、科研、管理、服务等工作中的重要事项参与决策。学院党政主要负责人在工作中要互相尊重，互相支持，密切配合。对学院重大问题要随时交换意见，沟通信息，求得共识。意见分歧时，要反复协商，必要时可向学校党委反映。</w:t>
      </w:r>
    </w:p>
    <w:p>
      <w:pPr>
        <w:pStyle w:val="107"/>
        <w:bidi w:val="0"/>
      </w:pPr>
      <w:r>
        <w:rPr>
          <w:rFonts w:hint="eastAsia"/>
          <w:b/>
          <w:bCs/>
        </w:rPr>
        <w:t xml:space="preserve">第二十四条 </w:t>
      </w:r>
      <w:r>
        <w:rPr>
          <w:rFonts w:hint="eastAsia"/>
        </w:rPr>
        <w:t>联系群众制度。学院党委委员坚持“从群众中来,到群众中去”的工作方法，经常深入系部、办公室、班级或党支部、党小组调查研究，听取群众意见和建议。坚持原则，多做实事，发扬党的优良传统，不断改进工作作风和工作方法。</w:t>
      </w:r>
    </w:p>
    <w:p>
      <w:pPr>
        <w:pStyle w:val="107"/>
        <w:bidi w:val="0"/>
      </w:pPr>
      <w:r>
        <w:rPr>
          <w:rFonts w:hint="eastAsia"/>
          <w:b/>
          <w:bCs/>
        </w:rPr>
        <w:t xml:space="preserve">第二十五条 </w:t>
      </w:r>
      <w:r>
        <w:rPr>
          <w:rFonts w:hint="eastAsia"/>
        </w:rPr>
        <w:t>请示报告制度。学院党委定期向学校党委请示汇报工作。如遇重要情况，及时向学校党委报告；应由学校党委决定的，必须事前向学校党委请示。属于学院党委职权范围内的工作，要敢于负责，认真解决。学院党委应定期召开党员大会或党员代表大会报告工作，一般每学期召开1次。</w:t>
      </w:r>
    </w:p>
    <w:p>
      <w:pPr>
        <w:pStyle w:val="107"/>
        <w:bidi w:val="0"/>
      </w:pPr>
      <w:r>
        <w:rPr>
          <w:rFonts w:hint="eastAsia"/>
          <w:b/>
          <w:bCs/>
        </w:rPr>
        <w:t>第二十六条</w:t>
      </w:r>
      <w:r>
        <w:rPr>
          <w:rFonts w:hint="eastAsia"/>
        </w:rPr>
        <w:t xml:space="preserve"> 理论学习制度。组织中心组政治理论学习每</w:t>
      </w:r>
      <w:r>
        <w:t>年</w:t>
      </w:r>
      <w:r>
        <w:rPr>
          <w:rFonts w:hint="eastAsia"/>
        </w:rPr>
        <w:t xml:space="preserve">不少于8次，增强中心组成员的政治理论水平，始终保持政治上的坚定性，提升引领科学发展的能力，为促进各项事业发展提供可靠的思想和政治保证。完成上级党委安排的理论学习，充分利用 </w:t>
      </w:r>
      <w:bookmarkStart w:id="10" w:name="_Hlk67953949"/>
      <w:r>
        <w:rPr>
          <w:rFonts w:hint="eastAsia"/>
        </w:rPr>
        <w:t>“学习强国”、“理工党员网”</w:t>
      </w:r>
      <w:bookmarkEnd w:id="10"/>
      <w:r>
        <w:rPr>
          <w:rFonts w:hint="eastAsia"/>
        </w:rPr>
        <w:t>等多种形式定期组织好学院党员的理论学习。</w:t>
      </w:r>
    </w:p>
    <w:p>
      <w:pPr>
        <w:pStyle w:val="107"/>
        <w:bidi w:val="0"/>
      </w:pPr>
      <w:r>
        <w:rPr>
          <w:rFonts w:hint="eastAsia"/>
          <w:b/>
          <w:bCs/>
        </w:rPr>
        <w:t>第二十七条</w:t>
      </w:r>
      <w:r>
        <w:rPr>
          <w:rFonts w:hint="eastAsia"/>
        </w:rPr>
        <w:t xml:space="preserve"> 工作保障机制。学院要为党建工作提供必要的经费、场所等保障。学院党委做到开展党的活动有经费、有阵地。</w:t>
      </w:r>
    </w:p>
    <w:p>
      <w:pPr>
        <w:pStyle w:val="106"/>
        <w:shd w:val="clear" w:color="auto" w:fill="FFFFFF"/>
        <w:bidi w:val="0"/>
        <w:ind w:firstLine="0"/>
        <w:rPr>
          <w:rFonts w:hint="eastAsia" w:cs="Arial"/>
        </w:rPr>
      </w:pPr>
      <w:r>
        <w:rPr>
          <w:rFonts w:hint="eastAsia" w:cs="Arial"/>
        </w:rPr>
        <w:t>第五章  工作考核和评价</w:t>
      </w:r>
    </w:p>
    <w:p>
      <w:pPr>
        <w:pStyle w:val="107"/>
        <w:bidi w:val="0"/>
      </w:pPr>
      <w:r>
        <w:rPr>
          <w:rFonts w:hint="eastAsia"/>
          <w:b/>
          <w:bCs/>
        </w:rPr>
        <w:t>第二十八条</w:t>
      </w:r>
      <w:r>
        <w:rPr>
          <w:rFonts w:hint="eastAsia"/>
        </w:rPr>
        <w:t xml:space="preserve"> 对学院党委的工作考核，主要从政治核心和监督保障作用发挥情况、思想建设情况、组织建设情况、作风建设情况、制度建设情况、反腐倡廉建设情况和创新与特色工作等方面进行。</w:t>
      </w:r>
    </w:p>
    <w:p>
      <w:pPr>
        <w:pStyle w:val="107"/>
        <w:bidi w:val="0"/>
      </w:pPr>
      <w:r>
        <w:rPr>
          <w:rFonts w:hint="eastAsia"/>
          <w:b/>
          <w:bCs/>
        </w:rPr>
        <w:t>第二十九条</w:t>
      </w:r>
      <w:r>
        <w:rPr>
          <w:rFonts w:hint="eastAsia"/>
        </w:rPr>
        <w:t xml:space="preserve"> 考核评价以本条例为基本依据。学校党委成立考核评价小组负责对学院党委进行考核。考核评价程序主要包括：学院党委自评、群众测评、组织考察。</w:t>
      </w:r>
    </w:p>
    <w:p>
      <w:pPr>
        <w:pStyle w:val="106"/>
        <w:shd w:val="clear" w:color="auto" w:fill="FFFFFF"/>
        <w:bidi w:val="0"/>
        <w:ind w:firstLine="0"/>
        <w:rPr>
          <w:rFonts w:hint="eastAsia" w:cs="Arial"/>
        </w:rPr>
      </w:pPr>
      <w:r>
        <w:rPr>
          <w:rFonts w:hint="eastAsia" w:cs="Arial"/>
        </w:rPr>
        <w:t>第六章  附则</w:t>
      </w:r>
    </w:p>
    <w:p>
      <w:pPr>
        <w:pStyle w:val="107"/>
        <w:bidi w:val="0"/>
      </w:pPr>
      <w:r>
        <w:rPr>
          <w:rFonts w:hint="eastAsia"/>
          <w:b/>
          <w:bCs/>
        </w:rPr>
        <w:t>第三十条</w:t>
      </w:r>
      <w:r>
        <w:rPr>
          <w:rFonts w:hint="eastAsia"/>
        </w:rPr>
        <w:t xml:space="preserve"> 本条例由外国语学院党委负责解释。</w:t>
      </w:r>
    </w:p>
    <w:p>
      <w:pPr>
        <w:pStyle w:val="107"/>
        <w:bidi w:val="0"/>
      </w:pPr>
      <w:r>
        <w:rPr>
          <w:rFonts w:hint="eastAsia"/>
          <w:b/>
          <w:bCs/>
        </w:rPr>
        <w:t>第三十一条</w:t>
      </w:r>
      <w:r>
        <w:t xml:space="preserve"> 本条例自发布之日起施行。</w:t>
      </w:r>
    </w:p>
    <w:p>
      <w:pPr>
        <w:spacing w:before="120" w:beforeLines="50" w:after="120" w:afterLines="50" w:line="400" w:lineRule="exact"/>
        <w:rPr>
          <w:rFonts w:ascii="仿宋" w:hAnsi="仿宋" w:eastAsia="仿宋" w:cs="Arial"/>
          <w:color w:val="333333"/>
          <w:kern w:val="0"/>
          <w:sz w:val="24"/>
        </w:rPr>
      </w:pPr>
    </w:p>
    <w:p>
      <w:pPr>
        <w:spacing w:before="120" w:beforeLines="50" w:after="120" w:afterLines="50" w:line="400" w:lineRule="exact"/>
        <w:ind w:firstLine="480" w:firstLineChars="200"/>
        <w:rPr>
          <w:rFonts w:ascii="仿宋" w:hAnsi="仿宋" w:eastAsia="仿宋" w:cs="仿宋"/>
          <w:color w:val="FF0000"/>
          <w:sz w:val="24"/>
        </w:rPr>
      </w:pPr>
    </w:p>
    <w:p>
      <w:pPr>
        <w:pStyle w:val="107"/>
        <w:bidi w:val="0"/>
        <w:jc w:val="right"/>
      </w:pPr>
      <w:r>
        <w:rPr>
          <w:rFonts w:hint="eastAsia"/>
        </w:rPr>
        <w:t>中共武汉理工大学外国语学院委员会</w:t>
      </w:r>
    </w:p>
    <w:p>
      <w:pPr>
        <w:spacing w:before="120" w:beforeLines="50" w:after="120" w:afterLines="50" w:line="400" w:lineRule="exact"/>
        <w:ind w:left="0" w:leftChars="0" w:right="0" w:rightChars="0" w:firstLine="0" w:firstLineChars="0"/>
        <w:jc w:val="center"/>
        <w:rPr>
          <w:rStyle w:val="109"/>
          <w:rFonts w:hint="eastAsia"/>
        </w:rPr>
      </w:pPr>
      <w:r>
        <w:rPr>
          <w:rStyle w:val="109"/>
          <w:rFonts w:hint="eastAsia" w:eastAsia="仿宋"/>
          <w:lang w:val="en-US" w:eastAsia="zh-CN"/>
        </w:rPr>
        <w:t xml:space="preserve">                                              </w:t>
      </w:r>
      <w:r>
        <w:rPr>
          <w:rStyle w:val="109"/>
          <w:rFonts w:hint="eastAsia"/>
        </w:rPr>
        <w:t>20</w:t>
      </w:r>
      <w:r>
        <w:rPr>
          <w:rStyle w:val="109"/>
        </w:rPr>
        <w:t>23</w:t>
      </w:r>
      <w:r>
        <w:rPr>
          <w:rStyle w:val="109"/>
          <w:rFonts w:hint="eastAsia"/>
        </w:rPr>
        <w:t>年</w:t>
      </w:r>
      <w:r>
        <w:rPr>
          <w:rStyle w:val="109"/>
        </w:rPr>
        <w:t>4</w:t>
      </w:r>
      <w:r>
        <w:rPr>
          <w:rStyle w:val="109"/>
          <w:rFonts w:hint="eastAsia"/>
        </w:rPr>
        <w:t>月</w:t>
      </w:r>
      <w:r>
        <w:rPr>
          <w:rStyle w:val="109"/>
        </w:rPr>
        <w:t>21</w:t>
      </w:r>
      <w:r>
        <w:rPr>
          <w:rStyle w:val="109"/>
          <w:rFonts w:hint="eastAsia"/>
        </w:rPr>
        <w:t>日</w:t>
      </w:r>
    </w:p>
    <w:p>
      <w:pPr>
        <w:rPr>
          <w:rStyle w:val="109"/>
          <w:rFonts w:hint="eastAsia"/>
        </w:rPr>
      </w:pPr>
      <w:r>
        <w:rPr>
          <w:rStyle w:val="109"/>
          <w:rFonts w:hint="eastAsia"/>
        </w:rPr>
        <w:br w:type="page"/>
      </w:r>
    </w:p>
    <w:p>
      <w:pPr>
        <w:pStyle w:val="105"/>
        <w:bidi w:val="0"/>
      </w:pPr>
      <w:bookmarkStart w:id="11" w:name="_Toc23462"/>
      <w:r>
        <w:rPr>
          <w:rFonts w:hint="eastAsia"/>
        </w:rPr>
        <w:t>外国语</w:t>
      </w:r>
      <w:r>
        <w:t>学院党委中心组学习制度</w:t>
      </w:r>
      <w:bookmarkEnd w:id="9"/>
      <w:bookmarkEnd w:id="11"/>
    </w:p>
    <w:p>
      <w:pPr>
        <w:pStyle w:val="106"/>
        <w:shd w:val="clear" w:color="auto" w:fill="FFFFFF"/>
        <w:bidi w:val="0"/>
        <w:ind w:firstLine="0"/>
        <w:rPr>
          <w:rFonts w:hint="eastAsia" w:cs="Arial"/>
        </w:rPr>
      </w:pPr>
    </w:p>
    <w:p>
      <w:pPr>
        <w:pStyle w:val="106"/>
        <w:shd w:val="clear" w:color="auto" w:fill="FFFFFF"/>
        <w:bidi w:val="0"/>
        <w:ind w:firstLine="0"/>
        <w:rPr>
          <w:rFonts w:hint="eastAsia" w:cs="Arial"/>
        </w:rPr>
      </w:pPr>
      <w:r>
        <w:rPr>
          <w:rFonts w:hint="eastAsia" w:cs="Arial"/>
        </w:rPr>
        <w:t>第一章  总则</w:t>
      </w:r>
    </w:p>
    <w:p>
      <w:pPr>
        <w:pStyle w:val="107"/>
        <w:bidi w:val="0"/>
      </w:pPr>
      <w:r>
        <w:rPr>
          <w:b/>
          <w:bCs/>
        </w:rPr>
        <w:t>第一条</w:t>
      </w:r>
      <w:r>
        <w:t xml:space="preserve"> 为进一步加强和改进</w:t>
      </w:r>
      <w:r>
        <w:rPr>
          <w:rFonts w:hint="eastAsia"/>
        </w:rPr>
        <w:t>外国语学院</w:t>
      </w:r>
      <w:r>
        <w:t>党委中心组学习，推进学习制度化、规范化，推动理论武装工作深入开展，提高领导干部的理论水平和工作能力，加强领导班子思想政治建设，根据《武汉理工大学党委中心组学习制度》，结合</w:t>
      </w:r>
      <w:r>
        <w:rPr>
          <w:rFonts w:hint="eastAsia"/>
        </w:rPr>
        <w:t>外国语</w:t>
      </w:r>
      <w:r>
        <w:t>学院实际，制定本学习制度。</w:t>
      </w:r>
    </w:p>
    <w:p>
      <w:pPr>
        <w:pStyle w:val="107"/>
        <w:bidi w:val="0"/>
      </w:pPr>
      <w:r>
        <w:rPr>
          <w:b/>
          <w:bCs/>
        </w:rPr>
        <w:t>第二条</w:t>
      </w:r>
      <w:r>
        <w:t xml:space="preserve"> </w:t>
      </w:r>
      <w:r>
        <w:rPr>
          <w:rFonts w:hint="eastAsia"/>
        </w:rPr>
        <w:t>党委</w:t>
      </w:r>
      <w:r>
        <w:t>中心组学习是党委领导班子和领导干部进行理论学习的重要形式，是严肃党内政治生活、强化党性修养的重要内容，是加强领导班子思想政治建设的重要制度，是建设学习型服务型创新型党组织、提高领导干部理论水平、政策水平、科学决策水平的重要途径。</w:t>
      </w:r>
    </w:p>
    <w:p>
      <w:pPr>
        <w:pStyle w:val="107"/>
        <w:bidi w:val="0"/>
      </w:pPr>
      <w:r>
        <w:rPr>
          <w:b/>
          <w:bCs/>
        </w:rPr>
        <w:t>第三条</w:t>
      </w:r>
      <w:r>
        <w:t xml:space="preserve"> </w:t>
      </w:r>
      <w:r>
        <w:rPr>
          <w:rFonts w:hint="eastAsia"/>
        </w:rPr>
        <w:t>党委</w:t>
      </w:r>
      <w:r>
        <w:t>中心组学习以政治学习为根本，以深入学习中国特色社会主义理论体系为首要任务，以深入学习贯彻习近平总书记系列重要讲话为重点，以掌握和运用马克思主义立场、观点、方法为目的，坚持围绕中心、服务大局，坚持知行合一、学以致用，坚持问题导向、注重实效。</w:t>
      </w:r>
    </w:p>
    <w:p>
      <w:pPr>
        <w:pStyle w:val="106"/>
        <w:shd w:val="clear" w:color="auto" w:fill="FFFFFF"/>
        <w:bidi w:val="0"/>
        <w:ind w:firstLine="0"/>
        <w:rPr>
          <w:rFonts w:hint="eastAsia" w:cs="Arial"/>
        </w:rPr>
      </w:pPr>
      <w:r>
        <w:rPr>
          <w:rFonts w:hint="eastAsia" w:cs="Arial"/>
        </w:rPr>
        <w:t>第二章  成员组成</w:t>
      </w:r>
    </w:p>
    <w:p>
      <w:pPr>
        <w:pStyle w:val="107"/>
        <w:bidi w:val="0"/>
      </w:pPr>
      <w:r>
        <w:rPr>
          <w:b/>
          <w:bCs/>
        </w:rPr>
        <w:t>第四条</w:t>
      </w:r>
      <w:r>
        <w:t xml:space="preserve"> </w:t>
      </w:r>
      <w:r>
        <w:rPr>
          <w:rFonts w:hint="eastAsia"/>
        </w:rPr>
        <w:t>外国</w:t>
      </w:r>
      <w:r>
        <w:t>语学院党委中心组</w:t>
      </w:r>
      <w:r>
        <w:rPr>
          <w:rFonts w:hint="eastAsia"/>
        </w:rPr>
        <w:t>（下</w:t>
      </w:r>
      <w:r>
        <w:t>简称</w:t>
      </w:r>
      <w:r>
        <w:rPr>
          <w:rFonts w:hint="eastAsia"/>
        </w:rPr>
        <w:t>“党委</w:t>
      </w:r>
      <w:r>
        <w:t>中心组</w:t>
      </w:r>
      <w:r>
        <w:rPr>
          <w:rFonts w:hint="eastAsia"/>
        </w:rPr>
        <w:t>”）</w:t>
      </w:r>
      <w:r>
        <w:t>成员，一般由学院党委书记、副书记、委员等组成。</w:t>
      </w:r>
    </w:p>
    <w:p>
      <w:pPr>
        <w:pStyle w:val="107"/>
        <w:bidi w:val="0"/>
      </w:pPr>
      <w:r>
        <w:rPr>
          <w:b/>
          <w:bCs/>
        </w:rPr>
        <w:t>第五条</w:t>
      </w:r>
      <w:r>
        <w:t xml:space="preserve"> 根据需要，视情况可举行中心组扩大学习会议，适当吸收有关人员列席中心组集体学习。</w:t>
      </w:r>
    </w:p>
    <w:p>
      <w:pPr>
        <w:pStyle w:val="106"/>
        <w:shd w:val="clear" w:color="auto" w:fill="FFFFFF"/>
        <w:bidi w:val="0"/>
        <w:ind w:firstLine="0"/>
        <w:rPr>
          <w:rFonts w:hint="eastAsia" w:cs="Arial"/>
        </w:rPr>
      </w:pPr>
      <w:r>
        <w:rPr>
          <w:rFonts w:hint="eastAsia" w:cs="Arial"/>
        </w:rPr>
        <w:t>第三章  组织与职责</w:t>
      </w:r>
    </w:p>
    <w:p>
      <w:pPr>
        <w:pStyle w:val="107"/>
        <w:bidi w:val="0"/>
      </w:pPr>
      <w:r>
        <w:rPr>
          <w:b/>
          <w:bCs/>
        </w:rPr>
        <w:t>第六条</w:t>
      </w:r>
      <w:r>
        <w:rPr>
          <w:rFonts w:hint="eastAsia"/>
          <w:b/>
          <w:bCs/>
        </w:rPr>
        <w:t xml:space="preserve"> </w:t>
      </w:r>
      <w:r>
        <w:t>党委中心组组长由学院党委书记担任，</w:t>
      </w:r>
      <w:r>
        <w:rPr>
          <w:rFonts w:hint="eastAsia"/>
        </w:rPr>
        <w:t>党委秘书</w:t>
      </w:r>
      <w:r>
        <w:t>担任学习秘书。</w:t>
      </w:r>
    </w:p>
    <w:p>
      <w:pPr>
        <w:pStyle w:val="107"/>
        <w:bidi w:val="0"/>
      </w:pPr>
      <w:r>
        <w:rPr>
          <w:b/>
          <w:bCs/>
        </w:rPr>
        <w:t>第七条</w:t>
      </w:r>
      <w:r>
        <w:rPr>
          <w:rFonts w:hint="eastAsia"/>
        </w:rPr>
        <w:t xml:space="preserve"> 党委</w:t>
      </w:r>
      <w:r>
        <w:t>中心组组长的主要职责是审定学习计划，确定学习主题和研讨专题，提出学习要求；主持中心组学习活动，开展学习成果的总结交流；指导和检查中心组成员的学习。</w:t>
      </w:r>
    </w:p>
    <w:p>
      <w:pPr>
        <w:pStyle w:val="107"/>
        <w:bidi w:val="0"/>
      </w:pPr>
      <w:r>
        <w:rPr>
          <w:b/>
          <w:bCs/>
        </w:rPr>
        <w:t>第八条</w:t>
      </w:r>
      <w:r>
        <w:rPr>
          <w:rFonts w:hint="eastAsia"/>
        </w:rPr>
        <w:t> </w:t>
      </w:r>
      <w:r>
        <w:t>学院</w:t>
      </w:r>
      <w:r>
        <w:rPr>
          <w:rFonts w:hint="eastAsia"/>
        </w:rPr>
        <w:t>党委办公室</w:t>
      </w:r>
      <w:r>
        <w:t>负责学院党委中心组学习的服务，主要职责是：制定学院党委中心组年度学习计划和阶段性学习安排，由组长审定后实施，同时做好中心组学习的组织协调及服务，提供学习资料、记录学习讨论情况、管理学习档案等服务保障工作。</w:t>
      </w:r>
      <w:r>
        <w:rPr>
          <w:rFonts w:hint="eastAsia"/>
        </w:rPr>
        <w:t> </w:t>
      </w:r>
    </w:p>
    <w:p>
      <w:pPr>
        <w:pStyle w:val="106"/>
        <w:shd w:val="clear" w:color="auto" w:fill="FFFFFF"/>
        <w:bidi w:val="0"/>
        <w:ind w:firstLine="0"/>
        <w:rPr>
          <w:rFonts w:hint="eastAsia" w:cs="Arial"/>
        </w:rPr>
      </w:pPr>
      <w:r>
        <w:rPr>
          <w:rFonts w:hint="eastAsia" w:cs="Arial"/>
        </w:rPr>
        <w:t>第四章  学习内容</w:t>
      </w:r>
    </w:p>
    <w:p>
      <w:pPr>
        <w:pStyle w:val="107"/>
        <w:bidi w:val="0"/>
      </w:pPr>
      <w:r>
        <w:rPr>
          <w:b/>
          <w:bCs/>
        </w:rPr>
        <w:t>第九条</w:t>
      </w:r>
      <w:r>
        <w:t xml:space="preserve"> </w:t>
      </w:r>
      <w:r>
        <w:rPr>
          <w:rFonts w:hint="eastAsia"/>
        </w:rPr>
        <w:t>党委</w:t>
      </w:r>
      <w:r>
        <w:t>中心组学习内容包括：</w:t>
      </w:r>
    </w:p>
    <w:p>
      <w:pPr>
        <w:pStyle w:val="107"/>
        <w:bidi w:val="0"/>
      </w:pPr>
      <w:r>
        <w:t>（一）</w:t>
      </w:r>
      <w:r>
        <w:rPr>
          <w:rFonts w:hint="eastAsia"/>
        </w:rPr>
        <w:t>马克思列宁主义、毛泽东思想，中国特色社会主义理论体系，习近平总书记系列重要讲话和治国理政新理念新思想新战略</w:t>
      </w:r>
      <w:r>
        <w:t>。</w:t>
      </w:r>
    </w:p>
    <w:p>
      <w:pPr>
        <w:pStyle w:val="107"/>
        <w:bidi w:val="0"/>
      </w:pPr>
      <w:r>
        <w:t>（二）党章党规党纪和党的基本知识。</w:t>
      </w:r>
    </w:p>
    <w:p>
      <w:pPr>
        <w:pStyle w:val="107"/>
        <w:bidi w:val="0"/>
      </w:pPr>
      <w:r>
        <w:t>（三）党的路线、方针、政策和决议。</w:t>
      </w:r>
    </w:p>
    <w:p>
      <w:pPr>
        <w:pStyle w:val="107"/>
        <w:bidi w:val="0"/>
      </w:pPr>
      <w:r>
        <w:t>（四）国家法律法规。</w:t>
      </w:r>
    </w:p>
    <w:p>
      <w:pPr>
        <w:pStyle w:val="107"/>
        <w:bidi w:val="0"/>
      </w:pPr>
      <w:r>
        <w:t>（五）社会主义核心价值观。</w:t>
      </w:r>
    </w:p>
    <w:p>
      <w:pPr>
        <w:pStyle w:val="107"/>
        <w:bidi w:val="0"/>
      </w:pPr>
      <w:r>
        <w:t>（六）党的历史、中国历史、世界历史和科学社会主义发展史。</w:t>
      </w:r>
    </w:p>
    <w:p>
      <w:pPr>
        <w:pStyle w:val="107"/>
        <w:bidi w:val="0"/>
      </w:pPr>
      <w:r>
        <w:t>（七）中华优秀传统文化和革命文化、社会主义先进文化。</w:t>
      </w:r>
    </w:p>
    <w:p>
      <w:pPr>
        <w:pStyle w:val="107"/>
        <w:bidi w:val="0"/>
      </w:pPr>
      <w:r>
        <w:t>（八）教育、科技、文化、管理、法律等方面的理论和知识。</w:t>
      </w:r>
    </w:p>
    <w:p>
      <w:pPr>
        <w:pStyle w:val="107"/>
        <w:bidi w:val="0"/>
      </w:pPr>
      <w:r>
        <w:t>（九）中央、教育部党组、湖北省委的重要会议及文件精神。</w:t>
      </w:r>
    </w:p>
    <w:p>
      <w:pPr>
        <w:pStyle w:val="107"/>
        <w:bidi w:val="0"/>
      </w:pPr>
      <w:r>
        <w:t>（十）上级党组织要求学习的有关重要内容。</w:t>
      </w:r>
    </w:p>
    <w:p>
      <w:pPr>
        <w:pStyle w:val="106"/>
        <w:shd w:val="clear" w:color="auto" w:fill="FFFFFF"/>
        <w:bidi w:val="0"/>
        <w:ind w:firstLine="0"/>
        <w:rPr>
          <w:rFonts w:hint="eastAsia" w:cs="Arial"/>
        </w:rPr>
      </w:pPr>
      <w:r>
        <w:rPr>
          <w:rFonts w:hint="eastAsia" w:cs="Arial"/>
        </w:rPr>
        <w:t>第五章  学习形式</w:t>
      </w:r>
    </w:p>
    <w:p>
      <w:pPr>
        <w:pStyle w:val="107"/>
        <w:bidi w:val="0"/>
      </w:pPr>
      <w:r>
        <w:rPr>
          <w:b/>
          <w:bCs/>
        </w:rPr>
        <w:t>第十条</w:t>
      </w:r>
      <w:r>
        <w:t xml:space="preserve"> </w:t>
      </w:r>
      <w:r>
        <w:rPr>
          <w:rFonts w:hint="eastAsia"/>
        </w:rPr>
        <w:t>党委</w:t>
      </w:r>
      <w:r>
        <w:t>中心组可采取集中学习、个人自学、专题调研等方式进行，开展切实有效的学习活动。</w:t>
      </w:r>
    </w:p>
    <w:p>
      <w:pPr>
        <w:pStyle w:val="107"/>
        <w:bidi w:val="0"/>
      </w:pPr>
      <w:r>
        <w:t>（一）集中学习。将集体学习研讨作为党委中心组学习的主要形式，把重点发言和集体研讨、专题学习和系统学习结合起来，以中心组成员自己学、自己讲为主，适当组织专题讲座、辅导报告。</w:t>
      </w:r>
    </w:p>
    <w:p>
      <w:pPr>
        <w:pStyle w:val="107"/>
        <w:bidi w:val="0"/>
      </w:pPr>
      <w:r>
        <w:t>（二）个人自学。党委中心组成员根据形势任务的要求，结合工作需要和本人实际，主动研读相应书目，进行有重点、有针对性的自学；同时充分利用中国教育干部网络学院高等教育管理干部培训平台、</w:t>
      </w:r>
      <w:r>
        <w:rPr>
          <w:rFonts w:hint="eastAsia"/>
        </w:rPr>
        <w:t>“学习强国”、</w:t>
      </w:r>
      <w:r>
        <w:t>学校“理工党员网”等开展学习，积极参加学习讲坛、读书会、报告会等学习活动。</w:t>
      </w:r>
    </w:p>
    <w:p>
      <w:pPr>
        <w:pStyle w:val="107"/>
        <w:bidi w:val="0"/>
      </w:pPr>
      <w:r>
        <w:t>（三）专题调研。党委中心组成员要发扬理论联系实际的学风，把理论学习与专题调研结合起来，深入基层、深入师生，扎实开展调查研究，注重解决重大实际问题，用理论创新推动实践创新。</w:t>
      </w:r>
    </w:p>
    <w:p>
      <w:pPr>
        <w:pStyle w:val="106"/>
        <w:shd w:val="clear" w:color="auto" w:fill="FFFFFF"/>
        <w:bidi w:val="0"/>
        <w:ind w:firstLine="0"/>
        <w:rPr>
          <w:rFonts w:hint="eastAsia" w:cs="Arial"/>
        </w:rPr>
      </w:pPr>
      <w:r>
        <w:rPr>
          <w:rFonts w:hint="eastAsia" w:cs="Arial"/>
        </w:rPr>
        <w:t>第六章  学习要求</w:t>
      </w:r>
    </w:p>
    <w:p>
      <w:pPr>
        <w:pStyle w:val="107"/>
        <w:bidi w:val="0"/>
      </w:pPr>
      <w:r>
        <w:rPr>
          <w:b/>
          <w:bCs/>
        </w:rPr>
        <w:t>第十一条</w:t>
      </w:r>
      <w:r>
        <w:t xml:space="preserve"> 党委中心组集体学习研讨每学期不少于4次，每年不少于8次；提倡中心组成员结合工作实际撰写学习心得、调研报告或者理论文章。</w:t>
      </w:r>
    </w:p>
    <w:p>
      <w:pPr>
        <w:pStyle w:val="107"/>
        <w:bidi w:val="0"/>
      </w:pPr>
      <w:r>
        <w:rPr>
          <w:b/>
          <w:bCs/>
        </w:rPr>
        <w:t>第</w:t>
      </w:r>
      <w:r>
        <w:rPr>
          <w:rFonts w:hint="eastAsia"/>
          <w:b/>
          <w:bCs/>
        </w:rPr>
        <w:t>十二</w:t>
      </w:r>
      <w:r>
        <w:rPr>
          <w:b/>
          <w:bCs/>
        </w:rPr>
        <w:t>条</w:t>
      </w:r>
      <w:r>
        <w:t xml:space="preserve"> 党委中心组集体学习研讨时要保证学习质量，精心设计学习主题，认真安排重点发言，深入开展学习讨论和互动交流，充分调动中心组成员学习的积极性和主动性。</w:t>
      </w:r>
    </w:p>
    <w:p>
      <w:pPr>
        <w:pStyle w:val="107"/>
        <w:bidi w:val="0"/>
      </w:pPr>
      <w:r>
        <w:rPr>
          <w:b/>
          <w:bCs/>
        </w:rPr>
        <w:t>第十</w:t>
      </w:r>
      <w:r>
        <w:rPr>
          <w:rFonts w:hint="eastAsia"/>
          <w:b/>
          <w:bCs/>
        </w:rPr>
        <w:t>三</w:t>
      </w:r>
      <w:r>
        <w:rPr>
          <w:b/>
          <w:bCs/>
        </w:rPr>
        <w:t>条</w:t>
      </w:r>
      <w:r>
        <w:t xml:space="preserve"> 发挥</w:t>
      </w:r>
      <w:r>
        <w:rPr>
          <w:rFonts w:hint="eastAsia"/>
        </w:rPr>
        <w:t>党委</w:t>
      </w:r>
      <w:r>
        <w:t>中心组的示范和表率作用，自觉学习、带头学习，带动全院党员干部和师生学习；创新学习方式，改进学习方法，拓宽学习渠道，增强学习的吸引力、针对性和实效性。</w:t>
      </w:r>
    </w:p>
    <w:p>
      <w:pPr>
        <w:pStyle w:val="107"/>
        <w:bidi w:val="0"/>
      </w:pPr>
      <w:r>
        <w:rPr>
          <w:b/>
          <w:bCs/>
        </w:rPr>
        <w:t>第十</w:t>
      </w:r>
      <w:r>
        <w:rPr>
          <w:rFonts w:hint="eastAsia"/>
          <w:b/>
          <w:bCs/>
        </w:rPr>
        <w:t>四</w:t>
      </w:r>
      <w:r>
        <w:rPr>
          <w:b/>
          <w:bCs/>
        </w:rPr>
        <w:t>条</w:t>
      </w:r>
      <w:r>
        <w:t xml:space="preserve"> 党委中心组成员应积极参加学习，正确处理理论学习与业务工作的关系，按时参加集体学习研讨，主动开展自学研究，形成认真学习、积极探索、民主讨论、求真务实的学习风气。</w:t>
      </w:r>
    </w:p>
    <w:p>
      <w:pPr>
        <w:pStyle w:val="107"/>
        <w:bidi w:val="0"/>
      </w:pPr>
      <w:r>
        <w:rPr>
          <w:b/>
          <w:bCs/>
        </w:rPr>
        <w:t>第十</w:t>
      </w:r>
      <w:r>
        <w:rPr>
          <w:rFonts w:hint="eastAsia"/>
          <w:b/>
          <w:bCs/>
        </w:rPr>
        <w:t>五</w:t>
      </w:r>
      <w:r>
        <w:rPr>
          <w:b/>
          <w:bCs/>
        </w:rPr>
        <w:t xml:space="preserve">条 </w:t>
      </w:r>
      <w:r>
        <w:t>党委中心组要把学习马克思主义理论作为做好一切工作的看家本领，做到真学真懂真信真用；要坚持学以立德、学以修身、学以益智、学以增才，坚定理想信念，加强党性锻炼，提高精神境界。</w:t>
      </w:r>
    </w:p>
    <w:p>
      <w:pPr>
        <w:pStyle w:val="107"/>
        <w:bidi w:val="0"/>
      </w:pPr>
      <w:r>
        <w:rPr>
          <w:b/>
          <w:bCs/>
        </w:rPr>
        <w:t>第十</w:t>
      </w:r>
      <w:r>
        <w:rPr>
          <w:rFonts w:hint="eastAsia"/>
          <w:b/>
          <w:bCs/>
        </w:rPr>
        <w:t>六</w:t>
      </w:r>
      <w:r>
        <w:rPr>
          <w:b/>
          <w:bCs/>
        </w:rPr>
        <w:t>条</w:t>
      </w:r>
      <w:r>
        <w:t xml:space="preserve"> 党委中心组要紧密围绕高等教育和学校、学院改革发展实际开展学习研究，学以致用、用以促学、学用相长，不断提升工作能力和水平，努力把学习成果转化为实际工作效果，推进学院改革发展。</w:t>
      </w:r>
    </w:p>
    <w:p>
      <w:pPr>
        <w:pStyle w:val="106"/>
        <w:shd w:val="clear" w:color="auto" w:fill="FFFFFF"/>
        <w:bidi w:val="0"/>
        <w:ind w:firstLine="0"/>
        <w:rPr>
          <w:rFonts w:hint="eastAsia" w:cs="Arial"/>
        </w:rPr>
      </w:pPr>
      <w:r>
        <w:rPr>
          <w:rFonts w:hint="eastAsia" w:cs="Arial"/>
        </w:rPr>
        <w:t>第七章  学习管理</w:t>
      </w:r>
    </w:p>
    <w:p>
      <w:pPr>
        <w:pStyle w:val="107"/>
        <w:bidi w:val="0"/>
      </w:pPr>
      <w:r>
        <w:rPr>
          <w:b/>
          <w:bCs/>
        </w:rPr>
        <w:t>第十</w:t>
      </w:r>
      <w:r>
        <w:rPr>
          <w:rFonts w:hint="eastAsia"/>
          <w:b/>
          <w:bCs/>
        </w:rPr>
        <w:t>七</w:t>
      </w:r>
      <w:r>
        <w:rPr>
          <w:b/>
          <w:bCs/>
        </w:rPr>
        <w:t>条</w:t>
      </w:r>
      <w:r>
        <w:t xml:space="preserve"> 学院党委中心组根据</w:t>
      </w:r>
      <w:r>
        <w:rPr>
          <w:rFonts w:hint="eastAsia"/>
        </w:rPr>
        <w:t>学</w:t>
      </w:r>
      <w:r>
        <w:t>校党委中心组学习安排，结合学院和工作实际，制定年度学习计划；每年年底对全年的学习情况进行书面总结，每次学习讨论要有记录；学习计划、书面总结要及时报送学校党委宣传部。</w:t>
      </w:r>
    </w:p>
    <w:p>
      <w:pPr>
        <w:pStyle w:val="107"/>
        <w:bidi w:val="0"/>
      </w:pPr>
      <w:r>
        <w:rPr>
          <w:b/>
          <w:bCs/>
        </w:rPr>
        <w:t>第</w:t>
      </w:r>
      <w:r>
        <w:rPr>
          <w:rFonts w:hint="eastAsia"/>
          <w:b/>
          <w:bCs/>
        </w:rPr>
        <w:t>十八</w:t>
      </w:r>
      <w:r>
        <w:rPr>
          <w:b/>
          <w:bCs/>
        </w:rPr>
        <w:t>条</w:t>
      </w:r>
      <w:r>
        <w:t xml:space="preserve"> 党委中心组学习实行考勤登记制度，中心组成员如有特殊情况不能参加学习研讨的，要向组长请假，事后以一定方式及时补课。</w:t>
      </w:r>
    </w:p>
    <w:p>
      <w:pPr>
        <w:pStyle w:val="107"/>
        <w:bidi w:val="0"/>
      </w:pPr>
      <w:r>
        <w:rPr>
          <w:b/>
          <w:bCs/>
        </w:rPr>
        <w:t>第</w:t>
      </w:r>
      <w:r>
        <w:rPr>
          <w:rFonts w:hint="eastAsia"/>
          <w:b/>
          <w:bCs/>
        </w:rPr>
        <w:t>十九</w:t>
      </w:r>
      <w:r>
        <w:rPr>
          <w:b/>
          <w:bCs/>
        </w:rPr>
        <w:t>条</w:t>
      </w:r>
      <w:r>
        <w:t xml:space="preserve"> </w:t>
      </w:r>
      <w:r>
        <w:rPr>
          <w:rFonts w:hint="eastAsia"/>
        </w:rPr>
        <w:t>党委</w:t>
      </w:r>
      <w:r>
        <w:t>中心组学习实行宣传报道与档案制度。每次集中学习之后，要利用所属阵地进行宣传报道，并及时将</w:t>
      </w:r>
      <w:r>
        <w:rPr>
          <w:rFonts w:hint="eastAsia"/>
        </w:rPr>
        <w:t>党委</w:t>
      </w:r>
      <w:r>
        <w:t>中心组学习情况上传至“理工党员网”相应栏目版块；建立</w:t>
      </w:r>
      <w:r>
        <w:rPr>
          <w:rFonts w:hint="eastAsia"/>
        </w:rPr>
        <w:t>党委</w:t>
      </w:r>
      <w:r>
        <w:t>中心组学习档案，内容包括年度学习计划、学习总结、学习讨论记录等。</w:t>
      </w:r>
    </w:p>
    <w:p>
      <w:pPr>
        <w:pStyle w:val="107"/>
        <w:bidi w:val="0"/>
      </w:pPr>
      <w:r>
        <w:rPr>
          <w:b/>
          <w:bCs/>
        </w:rPr>
        <w:t>第二十条</w:t>
      </w:r>
      <w:r>
        <w:t xml:space="preserve"> 学院党委中心组接受学校党委的督查考核。</w:t>
      </w:r>
    </w:p>
    <w:p>
      <w:pPr>
        <w:pStyle w:val="106"/>
        <w:shd w:val="clear" w:color="auto" w:fill="FFFFFF"/>
        <w:bidi w:val="0"/>
        <w:ind w:firstLine="0"/>
        <w:rPr>
          <w:rFonts w:hint="eastAsia" w:cs="Arial"/>
        </w:rPr>
      </w:pPr>
      <w:r>
        <w:rPr>
          <w:rFonts w:hint="eastAsia" w:cs="Arial"/>
        </w:rPr>
        <w:t>第八章  附则</w:t>
      </w:r>
    </w:p>
    <w:p>
      <w:pPr>
        <w:pStyle w:val="107"/>
        <w:bidi w:val="0"/>
      </w:pPr>
      <w:r>
        <w:rPr>
          <w:b/>
          <w:bCs/>
        </w:rPr>
        <w:t>第二十</w:t>
      </w:r>
      <w:r>
        <w:rPr>
          <w:rFonts w:hint="eastAsia"/>
          <w:b/>
          <w:bCs/>
        </w:rPr>
        <w:t>一</w:t>
      </w:r>
      <w:r>
        <w:rPr>
          <w:b/>
          <w:bCs/>
        </w:rPr>
        <w:t xml:space="preserve">条 </w:t>
      </w:r>
      <w:r>
        <w:t>本制度由</w:t>
      </w:r>
      <w:r>
        <w:rPr>
          <w:rFonts w:hint="eastAsia"/>
        </w:rPr>
        <w:t>外国语</w:t>
      </w:r>
      <w:r>
        <w:t>学院</w:t>
      </w:r>
      <w:r>
        <w:rPr>
          <w:rFonts w:hint="eastAsia"/>
        </w:rPr>
        <w:t>党委</w:t>
      </w:r>
      <w:r>
        <w:t>负责解释。</w:t>
      </w:r>
    </w:p>
    <w:p>
      <w:pPr>
        <w:pStyle w:val="107"/>
        <w:bidi w:val="0"/>
        <w:rPr>
          <w:rFonts w:ascii="仿宋" w:hAnsi="仿宋" w:eastAsia="仿宋" w:cs="Arial"/>
          <w:color w:val="333333"/>
          <w:kern w:val="0"/>
          <w:sz w:val="24"/>
        </w:rPr>
      </w:pPr>
      <w:r>
        <w:rPr>
          <w:b/>
          <w:bCs/>
        </w:rPr>
        <w:t>第二十</w:t>
      </w:r>
      <w:r>
        <w:rPr>
          <w:rFonts w:hint="eastAsia"/>
          <w:b/>
          <w:bCs/>
        </w:rPr>
        <w:t>二</w:t>
      </w:r>
      <w:r>
        <w:rPr>
          <w:b/>
          <w:bCs/>
        </w:rPr>
        <w:t xml:space="preserve">条 </w:t>
      </w:r>
      <w:r>
        <w:t>本制度自</w:t>
      </w:r>
      <w:r>
        <w:rPr>
          <w:rFonts w:hint="eastAsia"/>
        </w:rPr>
        <w:t>发布之日</w:t>
      </w:r>
      <w:r>
        <w:t>起实施。</w:t>
      </w:r>
    </w:p>
    <w:p>
      <w:pPr>
        <w:widowControl/>
        <w:shd w:val="clear" w:color="auto" w:fill="FFFFFF"/>
        <w:spacing w:before="120" w:beforeLines="50" w:after="120" w:afterLines="50" w:line="400" w:lineRule="exact"/>
        <w:ind w:firstLine="480" w:firstLineChars="200"/>
        <w:jc w:val="left"/>
        <w:rPr>
          <w:rFonts w:ascii="仿宋" w:hAnsi="仿宋" w:eastAsia="仿宋" w:cs="Arial"/>
          <w:color w:val="333333"/>
          <w:kern w:val="0"/>
          <w:sz w:val="24"/>
        </w:rPr>
      </w:pPr>
    </w:p>
    <w:p>
      <w:pPr>
        <w:pStyle w:val="107"/>
        <w:bidi w:val="0"/>
        <w:jc w:val="right"/>
      </w:pPr>
      <w:r>
        <w:rPr>
          <w:rFonts w:hint="eastAsia"/>
        </w:rPr>
        <w:t>中共武汉理工大学外国语学院委员会</w:t>
      </w:r>
    </w:p>
    <w:p>
      <w:pPr>
        <w:widowControl/>
        <w:shd w:val="clear" w:color="auto" w:fill="FFFFFF"/>
        <w:spacing w:before="120" w:beforeLines="50" w:after="120" w:afterLines="50" w:line="400" w:lineRule="exact"/>
        <w:ind w:left="0" w:leftChars="0" w:right="0" w:rightChars="0" w:firstLine="0" w:firstLineChars="0"/>
        <w:jc w:val="center"/>
        <w:rPr>
          <w:rFonts w:ascii="仿宋" w:hAnsi="仿宋" w:eastAsia="仿宋" w:cs="Arial"/>
          <w:color w:val="333333"/>
          <w:kern w:val="0"/>
          <w:sz w:val="24"/>
        </w:rPr>
      </w:pPr>
      <w:r>
        <w:rPr>
          <w:rFonts w:hint="eastAsia" w:ascii="仿宋" w:hAnsi="仿宋" w:eastAsia="仿宋" w:cs="Arial"/>
          <w:color w:val="333333"/>
          <w:kern w:val="0"/>
          <w:sz w:val="24"/>
        </w:rPr>
        <w:t xml:space="preserve">    </w:t>
      </w:r>
      <w:r>
        <w:rPr>
          <w:rFonts w:ascii="仿宋" w:hAnsi="仿宋" w:eastAsia="仿宋" w:cs="Arial"/>
          <w:color w:val="333333"/>
          <w:kern w:val="0"/>
          <w:sz w:val="24"/>
        </w:rPr>
        <w:t xml:space="preserve">            </w:t>
      </w:r>
      <w:r>
        <w:rPr>
          <w:rFonts w:hint="eastAsia" w:ascii="仿宋" w:hAnsi="仿宋" w:eastAsia="仿宋" w:cs="Arial"/>
          <w:color w:val="333333"/>
          <w:kern w:val="0"/>
          <w:sz w:val="24"/>
        </w:rPr>
        <w:t xml:space="preserve">         </w:t>
      </w:r>
      <w:r>
        <w:rPr>
          <w:rFonts w:hint="eastAsia" w:ascii="仿宋" w:hAnsi="仿宋" w:eastAsia="仿宋" w:cs="Arial"/>
          <w:color w:val="333333"/>
          <w:kern w:val="0"/>
          <w:sz w:val="24"/>
          <w:lang w:val="en-US" w:eastAsia="zh-CN"/>
        </w:rPr>
        <w:t xml:space="preserve">                 </w:t>
      </w:r>
      <w:r>
        <w:rPr>
          <w:rFonts w:hint="eastAsia" w:ascii="仿宋" w:hAnsi="仿宋" w:eastAsia="仿宋" w:cs="Arial"/>
          <w:color w:val="333333"/>
          <w:kern w:val="0"/>
          <w:sz w:val="24"/>
        </w:rPr>
        <w:t xml:space="preserve">   20</w:t>
      </w:r>
      <w:r>
        <w:rPr>
          <w:rFonts w:ascii="仿宋" w:hAnsi="仿宋" w:eastAsia="仿宋" w:cs="Arial"/>
          <w:color w:val="333333"/>
          <w:kern w:val="0"/>
          <w:sz w:val="24"/>
        </w:rPr>
        <w:t>23</w:t>
      </w:r>
      <w:r>
        <w:rPr>
          <w:rFonts w:hint="eastAsia" w:ascii="仿宋" w:hAnsi="仿宋" w:eastAsia="仿宋" w:cs="Arial"/>
          <w:color w:val="333333"/>
          <w:kern w:val="0"/>
          <w:sz w:val="24"/>
        </w:rPr>
        <w:t>年</w:t>
      </w:r>
      <w:r>
        <w:rPr>
          <w:rFonts w:ascii="仿宋" w:hAnsi="仿宋" w:eastAsia="仿宋" w:cs="Arial"/>
          <w:color w:val="333333"/>
          <w:kern w:val="0"/>
          <w:sz w:val="24"/>
        </w:rPr>
        <w:t>4</w:t>
      </w:r>
      <w:r>
        <w:rPr>
          <w:rFonts w:hint="eastAsia" w:ascii="仿宋" w:hAnsi="仿宋" w:eastAsia="仿宋" w:cs="Arial"/>
          <w:color w:val="333333"/>
          <w:kern w:val="0"/>
          <w:sz w:val="24"/>
        </w:rPr>
        <w:t>月</w:t>
      </w:r>
      <w:r>
        <w:rPr>
          <w:rFonts w:ascii="仿宋" w:hAnsi="仿宋" w:eastAsia="仿宋" w:cs="Arial"/>
          <w:color w:val="333333"/>
          <w:kern w:val="0"/>
          <w:sz w:val="24"/>
        </w:rPr>
        <w:t>21</w:t>
      </w:r>
      <w:r>
        <w:rPr>
          <w:rFonts w:hint="eastAsia" w:ascii="仿宋" w:hAnsi="仿宋" w:eastAsia="仿宋" w:cs="Arial"/>
          <w:color w:val="333333"/>
          <w:kern w:val="0"/>
          <w:sz w:val="24"/>
        </w:rPr>
        <w:t>日</w:t>
      </w:r>
    </w:p>
    <w:p>
      <w:pPr>
        <w:pStyle w:val="105"/>
        <w:bidi w:val="0"/>
      </w:pPr>
      <w:bookmarkStart w:id="12" w:name="_Toc123137734"/>
      <w:bookmarkStart w:id="13" w:name="_Toc18801"/>
      <w:r>
        <w:rPr>
          <w:rFonts w:hint="eastAsia"/>
        </w:rPr>
        <w:t>外国语</w:t>
      </w:r>
      <w:r>
        <w:t>学院</w:t>
      </w:r>
      <w:r>
        <w:rPr>
          <w:rFonts w:hint="eastAsia"/>
        </w:rPr>
        <w:t>落实“三重一大”决策制度实施细则</w:t>
      </w:r>
      <w:bookmarkEnd w:id="12"/>
      <w:bookmarkEnd w:id="13"/>
    </w:p>
    <w:p>
      <w:pPr>
        <w:widowControl/>
        <w:spacing w:line="400" w:lineRule="exact"/>
        <w:ind w:firstLine="600" w:firstLineChars="150"/>
        <w:jc w:val="left"/>
        <w:rPr>
          <w:rFonts w:ascii="微软雅黑" w:hAnsi="微软雅黑" w:eastAsia="微软雅黑"/>
          <w:b/>
          <w:sz w:val="40"/>
          <w:szCs w:val="40"/>
          <w:highlight w:val="yellow"/>
        </w:rPr>
      </w:pPr>
    </w:p>
    <w:p>
      <w:pPr>
        <w:pStyle w:val="107"/>
        <w:bidi w:val="0"/>
      </w:pPr>
      <w:r>
        <w:rPr>
          <w:rFonts w:hint="eastAsia"/>
          <w:b/>
          <w:bCs/>
        </w:rPr>
        <w:t>第一条</w:t>
      </w:r>
      <w:r>
        <w:rPr>
          <w:rFonts w:hint="eastAsia"/>
        </w:rPr>
        <w:t xml:space="preserve"> </w:t>
      </w:r>
      <w:r>
        <w:t xml:space="preserve"> 为进一步健全完善学</w:t>
      </w:r>
      <w:r>
        <w:rPr>
          <w:rFonts w:hint="eastAsia"/>
        </w:rPr>
        <w:t>院</w:t>
      </w:r>
      <w:r>
        <w:t>领导班子议事决策制度，防范决策风险，提高领导班子的决策水平和决策能力，</w:t>
      </w:r>
      <w:r>
        <w:rPr>
          <w:rFonts w:hint="eastAsia"/>
        </w:rPr>
        <w:t>根据《武汉理工大学落实“三重一大”决策实施办法》（校党字</w:t>
      </w:r>
      <w:r>
        <w:rPr>
          <w:rFonts w:hint="eastAsia"/>
          <w:lang w:eastAsia="zh-CN"/>
        </w:rPr>
        <w:t>【</w:t>
      </w:r>
      <w:r>
        <w:rPr>
          <w:rFonts w:hint="eastAsia"/>
        </w:rPr>
        <w:t>2</w:t>
      </w:r>
      <w:r>
        <w:t>020</w:t>
      </w:r>
      <w:r>
        <w:rPr>
          <w:rFonts w:hint="eastAsia"/>
        </w:rPr>
        <w:t>】1</w:t>
      </w:r>
      <w:r>
        <w:t>2</w:t>
      </w:r>
      <w:r>
        <w:rPr>
          <w:rFonts w:hint="eastAsia"/>
        </w:rPr>
        <w:t>号）文件精神，</w:t>
      </w:r>
      <w:r>
        <w:t>结合学</w:t>
      </w:r>
      <w:r>
        <w:rPr>
          <w:rFonts w:hint="eastAsia"/>
        </w:rPr>
        <w:t>院</w:t>
      </w:r>
      <w:r>
        <w:t>实际，制定本实施办法。</w:t>
      </w:r>
    </w:p>
    <w:p>
      <w:pPr>
        <w:pStyle w:val="107"/>
        <w:bidi w:val="0"/>
      </w:pPr>
      <w:r>
        <w:rPr>
          <w:rFonts w:hint="eastAsia"/>
          <w:b/>
          <w:bCs/>
        </w:rPr>
        <w:t>第二条</w:t>
      </w:r>
      <w:r>
        <w:rPr>
          <w:rFonts w:hint="eastAsia"/>
        </w:rPr>
        <w:t xml:space="preserve"> </w:t>
      </w:r>
      <w:r>
        <w:t xml:space="preserve"> </w:t>
      </w:r>
      <w:r>
        <w:rPr>
          <w:rFonts w:hint="eastAsia"/>
        </w:rPr>
        <w:t>“三重一大”事项是指</w:t>
      </w:r>
      <w:r>
        <w:t>重大决策、重要人事任免、重大项目安排和大额度资金运作</w:t>
      </w:r>
      <w:r>
        <w:rPr>
          <w:rFonts w:hint="eastAsia"/>
        </w:rPr>
        <w:t>。“三重一大”事项要坚持科学、民主、依法决策；要坚持民主集中制原则；要遵守党内法规、国家法律法规和有关政策规定，注重专家论证和风险评估；要建立健全议事规则和决策程序，强化监督检查措施，加大责任追究力度。</w:t>
      </w:r>
    </w:p>
    <w:p>
      <w:pPr>
        <w:pStyle w:val="107"/>
        <w:bidi w:val="0"/>
      </w:pPr>
      <w:r>
        <w:rPr>
          <w:rFonts w:hint="eastAsia"/>
          <w:b/>
          <w:bCs/>
        </w:rPr>
        <w:t>第三条</w:t>
      </w:r>
      <w:r>
        <w:rPr>
          <w:rFonts w:hint="eastAsia"/>
        </w:rPr>
        <w:t xml:space="preserve"> </w:t>
      </w:r>
      <w:r>
        <w:t xml:space="preserve"> </w:t>
      </w:r>
      <w:r>
        <w:rPr>
          <w:rFonts w:hint="eastAsia"/>
        </w:rPr>
        <w:t>凡“三重一大”事项必须经学院党政</w:t>
      </w:r>
      <w:r>
        <w:t>联席会</w:t>
      </w:r>
      <w:r>
        <w:rPr>
          <w:rFonts w:hint="eastAsia"/>
        </w:rPr>
        <w:t>会议集体讨论决定。按照</w:t>
      </w:r>
      <w:r>
        <w:t>上级及学校规定，属于学院党委委员会议决策范围的重大事项，由学院党委委员会</w:t>
      </w:r>
      <w:r>
        <w:rPr>
          <w:rFonts w:hint="eastAsia"/>
        </w:rPr>
        <w:t>议讨论</w:t>
      </w:r>
      <w:r>
        <w:t>决定。</w:t>
      </w:r>
    </w:p>
    <w:p>
      <w:pPr>
        <w:pStyle w:val="107"/>
        <w:bidi w:val="0"/>
      </w:pPr>
      <w:r>
        <w:rPr>
          <w:rFonts w:hint="eastAsia"/>
          <w:b/>
          <w:bCs/>
        </w:rPr>
        <w:t>第四条</w:t>
      </w:r>
      <w:r>
        <w:rPr>
          <w:rFonts w:hint="eastAsia"/>
        </w:rPr>
        <w:t xml:space="preserve"> </w:t>
      </w:r>
      <w:r>
        <w:t xml:space="preserve"> </w:t>
      </w:r>
      <w:r>
        <w:rPr>
          <w:rFonts w:hint="eastAsia"/>
        </w:rPr>
        <w:t>重大</w:t>
      </w:r>
      <w:r>
        <w:t>决策事项包括：</w:t>
      </w:r>
    </w:p>
    <w:p>
      <w:pPr>
        <w:pStyle w:val="107"/>
        <w:bidi w:val="0"/>
      </w:pPr>
      <w:r>
        <w:rPr>
          <w:rFonts w:hint="eastAsia"/>
        </w:rPr>
        <w:t>（一</w:t>
      </w:r>
      <w:r>
        <w:t>）</w:t>
      </w:r>
      <w:r>
        <w:rPr>
          <w:rFonts w:hint="eastAsia"/>
        </w:rPr>
        <w:t>党的领导和党建工作重要事项</w:t>
      </w:r>
    </w:p>
    <w:p>
      <w:pPr>
        <w:pStyle w:val="107"/>
        <w:bidi w:val="0"/>
      </w:pPr>
      <w:r>
        <w:t>1</w:t>
      </w:r>
      <w:r>
        <w:rPr>
          <w:rFonts w:hint="eastAsia"/>
          <w:lang w:val="en-US" w:eastAsia="zh-CN"/>
        </w:rPr>
        <w:t>.</w:t>
      </w:r>
      <w:r>
        <w:rPr>
          <w:rFonts w:hint="eastAsia"/>
        </w:rPr>
        <w:t>学习贯彻习近平新时代中国特色社会主义思想，落实党的路线方针政策和上级党组织决策部署的重要措施。</w:t>
      </w:r>
    </w:p>
    <w:p>
      <w:pPr>
        <w:pStyle w:val="107"/>
        <w:bidi w:val="0"/>
      </w:pPr>
      <w:r>
        <w:t>2</w:t>
      </w:r>
      <w:r>
        <w:rPr>
          <w:rFonts w:hint="eastAsia"/>
          <w:lang w:val="en-US" w:eastAsia="zh-CN"/>
        </w:rPr>
        <w:t>.</w:t>
      </w:r>
      <w:r>
        <w:rPr>
          <w:rFonts w:hint="eastAsia"/>
        </w:rPr>
        <w:t>加强党的政治建设的重要事项、重要措施。</w:t>
      </w:r>
    </w:p>
    <w:p>
      <w:pPr>
        <w:pStyle w:val="107"/>
        <w:bidi w:val="0"/>
      </w:pPr>
      <w:r>
        <w:t>3</w:t>
      </w:r>
      <w:r>
        <w:rPr>
          <w:rFonts w:hint="eastAsia"/>
          <w:lang w:val="en-US" w:eastAsia="zh-CN"/>
        </w:rPr>
        <w:t>.</w:t>
      </w:r>
      <w:r>
        <w:rPr>
          <w:rFonts w:hint="eastAsia"/>
        </w:rPr>
        <w:t>学院党建工作规划和年度工作计划，党的建设相关重要文件、报告、方案等。</w:t>
      </w:r>
    </w:p>
    <w:p>
      <w:pPr>
        <w:pStyle w:val="107"/>
        <w:bidi w:val="0"/>
      </w:pPr>
      <w:r>
        <w:t>4</w:t>
      </w:r>
      <w:r>
        <w:rPr>
          <w:rFonts w:hint="eastAsia"/>
          <w:lang w:val="en-US" w:eastAsia="zh-CN"/>
        </w:rPr>
        <w:t>.</w:t>
      </w:r>
      <w:r>
        <w:rPr>
          <w:rFonts w:hint="eastAsia"/>
        </w:rPr>
        <w:t>基层党组织和党员队伍建设的重要事项。</w:t>
      </w:r>
    </w:p>
    <w:p>
      <w:pPr>
        <w:pStyle w:val="107"/>
        <w:bidi w:val="0"/>
      </w:pPr>
      <w:r>
        <w:t>5</w:t>
      </w:r>
      <w:r>
        <w:rPr>
          <w:rFonts w:hint="eastAsia"/>
          <w:lang w:val="en-US" w:eastAsia="zh-CN"/>
        </w:rPr>
        <w:t>.</w:t>
      </w:r>
      <w:r>
        <w:rPr>
          <w:rFonts w:hint="eastAsia"/>
        </w:rPr>
        <w:t>师生思想政治工作、师德师风建设的重要事项。</w:t>
      </w:r>
    </w:p>
    <w:p>
      <w:pPr>
        <w:pStyle w:val="107"/>
        <w:bidi w:val="0"/>
      </w:pPr>
      <w:r>
        <w:t>6</w:t>
      </w:r>
      <w:r>
        <w:rPr>
          <w:rFonts w:hint="eastAsia"/>
          <w:lang w:val="en-US" w:eastAsia="zh-CN"/>
        </w:rPr>
        <w:t>.</w:t>
      </w:r>
      <w:r>
        <w:rPr>
          <w:rFonts w:hint="eastAsia"/>
        </w:rPr>
        <w:t>意识形态工作和民族宗教工作的重要事项。</w:t>
      </w:r>
    </w:p>
    <w:p>
      <w:pPr>
        <w:pStyle w:val="107"/>
        <w:bidi w:val="0"/>
      </w:pPr>
      <w:r>
        <w:t>7</w:t>
      </w:r>
      <w:r>
        <w:rPr>
          <w:rFonts w:hint="eastAsia"/>
          <w:lang w:val="en-US" w:eastAsia="zh-CN"/>
        </w:rPr>
        <w:t>.</w:t>
      </w:r>
      <w:r>
        <w:rPr>
          <w:rFonts w:hint="eastAsia"/>
        </w:rPr>
        <w:t>宣传思想工作、大学文化和精神文明建设的重要事项。</w:t>
      </w:r>
    </w:p>
    <w:p>
      <w:pPr>
        <w:pStyle w:val="107"/>
        <w:bidi w:val="0"/>
      </w:pPr>
      <w:r>
        <w:t>8</w:t>
      </w:r>
      <w:r>
        <w:rPr>
          <w:rFonts w:hint="eastAsia"/>
          <w:lang w:val="en-US" w:eastAsia="zh-CN"/>
        </w:rPr>
        <w:t>.</w:t>
      </w:r>
      <w:r>
        <w:rPr>
          <w:rFonts w:hint="eastAsia"/>
        </w:rPr>
        <w:t>加强对学院分工会、共青团、学生会、研究生会、学生社团等群众组织，学术委员会、学位委员会等学术组织，教职工代表大会、统一战线等工作领导的重要事项。</w:t>
      </w:r>
    </w:p>
    <w:p>
      <w:pPr>
        <w:pStyle w:val="107"/>
        <w:bidi w:val="0"/>
      </w:pPr>
      <w:r>
        <w:t>9</w:t>
      </w:r>
      <w:r>
        <w:rPr>
          <w:rFonts w:hint="eastAsia"/>
          <w:lang w:val="en-US" w:eastAsia="zh-CN"/>
        </w:rPr>
        <w:t>.</w:t>
      </w:r>
      <w:r>
        <w:rPr>
          <w:rFonts w:hint="eastAsia"/>
        </w:rPr>
        <w:t>推进全面从严治党、加强党风廉政建设和巡视巡察整改、维护党章和党内法规的重要事项。</w:t>
      </w:r>
    </w:p>
    <w:p>
      <w:pPr>
        <w:pStyle w:val="107"/>
        <w:bidi w:val="0"/>
      </w:pPr>
      <w:r>
        <w:rPr>
          <w:rFonts w:hint="eastAsia"/>
        </w:rPr>
        <w:t>（二）干部和师资队伍建设的重要事项</w:t>
      </w:r>
    </w:p>
    <w:p>
      <w:pPr>
        <w:pStyle w:val="107"/>
        <w:bidi w:val="0"/>
      </w:pPr>
      <w:r>
        <w:t>1</w:t>
      </w:r>
      <w:r>
        <w:rPr>
          <w:rFonts w:hint="eastAsia"/>
          <w:lang w:val="en-US" w:eastAsia="zh-CN"/>
        </w:rPr>
        <w:t>.</w:t>
      </w:r>
      <w:r>
        <w:rPr>
          <w:rFonts w:hint="eastAsia"/>
        </w:rPr>
        <w:t>学院领导班子建设的重要事项。</w:t>
      </w:r>
    </w:p>
    <w:p>
      <w:pPr>
        <w:pStyle w:val="107"/>
        <w:bidi w:val="0"/>
      </w:pPr>
      <w:r>
        <w:t>2</w:t>
      </w:r>
      <w:r>
        <w:rPr>
          <w:rFonts w:hint="eastAsia"/>
          <w:lang w:val="en-US" w:eastAsia="zh-CN"/>
        </w:rPr>
        <w:t>.</w:t>
      </w:r>
      <w:r>
        <w:rPr>
          <w:rFonts w:hint="eastAsia"/>
        </w:rPr>
        <w:t>学院教职工队伍的教育、培养、管理和监督等重要事项。</w:t>
      </w:r>
    </w:p>
    <w:p>
      <w:pPr>
        <w:pStyle w:val="107"/>
        <w:bidi w:val="0"/>
      </w:pPr>
      <w:r>
        <w:t>3</w:t>
      </w:r>
      <w:r>
        <w:rPr>
          <w:rFonts w:hint="eastAsia"/>
          <w:lang w:val="en-US" w:eastAsia="zh-CN"/>
        </w:rPr>
        <w:t>.</w:t>
      </w:r>
      <w:r>
        <w:rPr>
          <w:rFonts w:hint="eastAsia"/>
        </w:rPr>
        <w:t>学院人事人才工作方面的重要事项。</w:t>
      </w:r>
    </w:p>
    <w:p>
      <w:pPr>
        <w:pStyle w:val="107"/>
        <w:bidi w:val="0"/>
      </w:pPr>
      <w:r>
        <w:rPr>
          <w:rFonts w:ascii="仿宋" w:hAnsi="仿宋" w:eastAsia="仿宋"/>
          <w:color w:val="000000"/>
          <w:kern w:val="0"/>
        </w:rPr>
        <w:t>4</w:t>
      </w:r>
      <w:r>
        <w:rPr>
          <w:rFonts w:hint="eastAsia"/>
          <w:lang w:eastAsia="zh-CN"/>
        </w:rPr>
        <w:t>.</w:t>
      </w:r>
      <w:r>
        <w:rPr>
          <w:rFonts w:hint="eastAsia"/>
        </w:rPr>
        <w:t>教职工收入分配和福利待遇、奖励、惩处、民生保障和其他事关教职员工切身利益的重要事项。</w:t>
      </w:r>
    </w:p>
    <w:p>
      <w:pPr>
        <w:pStyle w:val="107"/>
        <w:bidi w:val="0"/>
      </w:pPr>
      <w:r>
        <w:rPr>
          <w:rFonts w:hint="eastAsia"/>
        </w:rPr>
        <w:t>（三）事关学院改革发展稳定的重要事项</w:t>
      </w:r>
    </w:p>
    <w:p>
      <w:pPr>
        <w:pStyle w:val="107"/>
        <w:bidi w:val="0"/>
      </w:pPr>
      <w:r>
        <w:t>1</w:t>
      </w:r>
      <w:r>
        <w:rPr>
          <w:rFonts w:hint="eastAsia"/>
          <w:lang w:val="en-US" w:eastAsia="zh-CN"/>
        </w:rPr>
        <w:t>.</w:t>
      </w:r>
      <w:r>
        <w:t>贯彻落实学校工作</w:t>
      </w:r>
      <w:r>
        <w:rPr>
          <w:rFonts w:hint="eastAsia"/>
        </w:rPr>
        <w:t>部署</w:t>
      </w:r>
      <w:r>
        <w:t>、实施意见及</w:t>
      </w:r>
      <w:r>
        <w:rPr>
          <w:rFonts w:hint="eastAsia"/>
        </w:rPr>
        <w:t>具体</w:t>
      </w:r>
      <w:r>
        <w:t>方</w:t>
      </w:r>
      <w:r>
        <w:rPr>
          <w:rFonts w:hint="eastAsia"/>
        </w:rPr>
        <w:t>案。</w:t>
      </w:r>
    </w:p>
    <w:p>
      <w:pPr>
        <w:pStyle w:val="107"/>
        <w:bidi w:val="0"/>
      </w:pPr>
      <w:r>
        <w:t>2</w:t>
      </w:r>
      <w:r>
        <w:rPr>
          <w:rFonts w:hint="eastAsia"/>
          <w:lang w:val="en-US" w:eastAsia="zh-CN"/>
        </w:rPr>
        <w:t>.</w:t>
      </w:r>
      <w:r>
        <w:rPr>
          <w:rFonts w:hint="eastAsia"/>
        </w:rPr>
        <w:t>涉及学院办学指导思想、办学方向与方针等重要事项。</w:t>
      </w:r>
    </w:p>
    <w:p>
      <w:pPr>
        <w:pStyle w:val="107"/>
        <w:bidi w:val="0"/>
      </w:pPr>
      <w:r>
        <w:rPr>
          <w:rFonts w:hint="eastAsia"/>
        </w:rPr>
        <w:t>3</w:t>
      </w:r>
      <w:r>
        <w:rPr>
          <w:rFonts w:hint="eastAsia"/>
          <w:lang w:val="en-US" w:eastAsia="zh-CN"/>
        </w:rPr>
        <w:t>.</w:t>
      </w:r>
      <w:r>
        <w:rPr>
          <w:rFonts w:hint="eastAsia"/>
        </w:rPr>
        <w:t>学院</w:t>
      </w:r>
      <w:r>
        <w:t>规章制度</w:t>
      </w:r>
      <w:r>
        <w:rPr>
          <w:rFonts w:hint="eastAsia"/>
        </w:rPr>
        <w:t>、发展战略与规划、综合</w:t>
      </w:r>
      <w:r>
        <w:t>改革、年度工作计划的制订</w:t>
      </w:r>
      <w:r>
        <w:rPr>
          <w:rFonts w:hint="eastAsia"/>
        </w:rPr>
        <w:t>或</w:t>
      </w:r>
      <w:r>
        <w:t>修改</w:t>
      </w:r>
      <w:r>
        <w:rPr>
          <w:rFonts w:hint="eastAsia"/>
        </w:rPr>
        <w:t>等重要事项。</w:t>
      </w:r>
    </w:p>
    <w:p>
      <w:pPr>
        <w:pStyle w:val="107"/>
        <w:bidi w:val="0"/>
      </w:pPr>
      <w:r>
        <w:t>4</w:t>
      </w:r>
      <w:r>
        <w:rPr>
          <w:rFonts w:hint="eastAsia"/>
          <w:lang w:val="en-US" w:eastAsia="zh-CN"/>
        </w:rPr>
        <w:t>.</w:t>
      </w:r>
      <w:r>
        <w:rPr>
          <w:rFonts w:hint="eastAsia"/>
        </w:rPr>
        <w:t>学生培养、学科建设、科学研究、</w:t>
      </w:r>
      <w:r>
        <w:t>教学计划、教学改革方案</w:t>
      </w:r>
      <w:r>
        <w:rPr>
          <w:rFonts w:hint="eastAsia"/>
        </w:rPr>
        <w:t>、教风学风建设等学院</w:t>
      </w:r>
      <w:r>
        <w:t>内涵发</w:t>
      </w:r>
      <w:r>
        <w:rPr>
          <w:rFonts w:hint="eastAsia"/>
        </w:rPr>
        <w:t>展</w:t>
      </w:r>
      <w:r>
        <w:t>的重要工作规划和</w:t>
      </w:r>
      <w:r>
        <w:rPr>
          <w:rFonts w:hint="eastAsia"/>
        </w:rPr>
        <w:t>安排等重要事项。</w:t>
      </w:r>
    </w:p>
    <w:p>
      <w:pPr>
        <w:pStyle w:val="107"/>
        <w:bidi w:val="0"/>
      </w:pPr>
      <w:r>
        <w:t>5</w:t>
      </w:r>
      <w:r>
        <w:rPr>
          <w:rFonts w:hint="eastAsia"/>
          <w:lang w:val="en-US" w:eastAsia="zh-CN"/>
        </w:rPr>
        <w:t>.</w:t>
      </w:r>
      <w:r>
        <w:rPr>
          <w:rFonts w:hint="eastAsia"/>
        </w:rPr>
        <w:t>学院内部机构和人员调整等重要事项。</w:t>
      </w:r>
    </w:p>
    <w:p>
      <w:pPr>
        <w:pStyle w:val="107"/>
        <w:bidi w:val="0"/>
      </w:pPr>
      <w:r>
        <w:t>6</w:t>
      </w:r>
      <w:r>
        <w:rPr>
          <w:rFonts w:hint="eastAsia"/>
          <w:lang w:eastAsia="zh-CN"/>
        </w:rPr>
        <w:t>.</w:t>
      </w:r>
      <w:r>
        <w:rPr>
          <w:rFonts w:hint="eastAsia"/>
        </w:rPr>
        <w:t>研究生招录等</w:t>
      </w:r>
      <w:r>
        <w:t>重要事项。</w:t>
      </w:r>
    </w:p>
    <w:p>
      <w:pPr>
        <w:pStyle w:val="107"/>
        <w:bidi w:val="0"/>
      </w:pPr>
      <w:r>
        <w:t>7</w:t>
      </w:r>
      <w:r>
        <w:rPr>
          <w:rFonts w:hint="eastAsia"/>
          <w:lang w:val="en-US" w:eastAsia="zh-CN"/>
        </w:rPr>
        <w:t>.</w:t>
      </w:r>
      <w:r>
        <w:rPr>
          <w:rFonts w:hint="eastAsia"/>
        </w:rPr>
        <w:t>学院先进典型选树、宣传等重要事项。</w:t>
      </w:r>
    </w:p>
    <w:p>
      <w:pPr>
        <w:pStyle w:val="107"/>
        <w:bidi w:val="0"/>
      </w:pPr>
      <w:r>
        <w:t>8</w:t>
      </w:r>
      <w:r>
        <w:rPr>
          <w:rFonts w:hint="eastAsia"/>
          <w:lang w:val="en-US" w:eastAsia="zh-CN"/>
        </w:rPr>
        <w:t>.</w:t>
      </w:r>
      <w:r>
        <w:rPr>
          <w:rFonts w:hint="eastAsia"/>
        </w:rPr>
        <w:t>涉及学院安全稳定事件的重要事项。</w:t>
      </w:r>
    </w:p>
    <w:p>
      <w:pPr>
        <w:pStyle w:val="107"/>
        <w:bidi w:val="0"/>
      </w:pPr>
      <w:r>
        <w:rPr>
          <w:rFonts w:hint="eastAsia"/>
        </w:rPr>
        <w:t>（四）其他应当由学院领导班子集体研究决定的重大决策事项。</w:t>
      </w:r>
    </w:p>
    <w:p>
      <w:pPr>
        <w:pStyle w:val="107"/>
        <w:bidi w:val="0"/>
      </w:pPr>
      <w:r>
        <w:rPr>
          <w:rFonts w:hint="eastAsia"/>
          <w:b/>
          <w:bCs/>
        </w:rPr>
        <w:t>第五条</w:t>
      </w:r>
      <w:r>
        <w:rPr>
          <w:rFonts w:hint="eastAsia"/>
        </w:rPr>
        <w:t xml:space="preserve"> </w:t>
      </w:r>
      <w:r>
        <w:t xml:space="preserve"> </w:t>
      </w:r>
      <w:r>
        <w:rPr>
          <w:rFonts w:hint="eastAsia"/>
        </w:rPr>
        <w:t>重要人事管理事项包括：</w:t>
      </w:r>
    </w:p>
    <w:p>
      <w:pPr>
        <w:pStyle w:val="107"/>
        <w:bidi w:val="0"/>
      </w:pPr>
      <w:r>
        <w:rPr>
          <w:rFonts w:hint="eastAsia"/>
        </w:rPr>
        <w:t>（一）学院内部机构干部的调任和党政纪处分。</w:t>
      </w:r>
    </w:p>
    <w:p>
      <w:pPr>
        <w:pStyle w:val="107"/>
        <w:bidi w:val="0"/>
      </w:pPr>
      <w:r>
        <w:rPr>
          <w:rFonts w:hint="eastAsia"/>
        </w:rPr>
        <w:t>（二）院级干部、优秀干部推荐，教职员工到院外单位任职推荐。</w:t>
      </w:r>
    </w:p>
    <w:p>
      <w:pPr>
        <w:pStyle w:val="107"/>
        <w:bidi w:val="0"/>
      </w:pPr>
      <w:r>
        <w:rPr>
          <w:rFonts w:hint="eastAsia"/>
        </w:rPr>
        <w:t>（三）上级党代会代表、人大代表候选人推荐、政协委员、政府参事以及民主党派组织、人民团体负责人推荐。</w:t>
      </w:r>
    </w:p>
    <w:p>
      <w:pPr>
        <w:pStyle w:val="107"/>
        <w:bidi w:val="0"/>
      </w:pPr>
      <w:r>
        <w:rPr>
          <w:rFonts w:hint="eastAsia"/>
        </w:rPr>
        <w:t>（四）其它应当由学院领导班子集体研究决定的重要人事管理事项。</w:t>
      </w:r>
    </w:p>
    <w:p>
      <w:pPr>
        <w:pStyle w:val="107"/>
        <w:bidi w:val="0"/>
      </w:pPr>
      <w:r>
        <w:rPr>
          <w:rFonts w:hint="eastAsia"/>
          <w:b/>
          <w:bCs/>
        </w:rPr>
        <w:t>第六条</w:t>
      </w:r>
      <w:r>
        <w:rPr>
          <w:rFonts w:hint="eastAsia"/>
        </w:rPr>
        <w:t xml:space="preserve"> </w:t>
      </w:r>
      <w:r>
        <w:t xml:space="preserve"> </w:t>
      </w:r>
      <w:r>
        <w:rPr>
          <w:rFonts w:hint="eastAsia"/>
        </w:rPr>
        <w:t>重大项目安排事项包括：</w:t>
      </w:r>
    </w:p>
    <w:p>
      <w:pPr>
        <w:pStyle w:val="107"/>
        <w:bidi w:val="0"/>
      </w:pPr>
      <w:r>
        <w:rPr>
          <w:rFonts w:hint="eastAsia"/>
        </w:rPr>
        <w:t>（一）各类重点建设项目方案的编制、年度经费分配方案、年度报告、考核验收等重大事项。</w:t>
      </w:r>
    </w:p>
    <w:p>
      <w:pPr>
        <w:pStyle w:val="107"/>
        <w:bidi w:val="0"/>
      </w:pPr>
      <w:r>
        <w:rPr>
          <w:rFonts w:hint="eastAsia"/>
        </w:rPr>
        <w:t>（二）国内及国（境）外科学技术文化交流与合作重要项目，中外合作办学、境外办学等重大国际合作与交流项目</w:t>
      </w:r>
    </w:p>
    <w:p>
      <w:pPr>
        <w:pStyle w:val="107"/>
        <w:bidi w:val="0"/>
      </w:pPr>
      <w:r>
        <w:rPr>
          <w:rFonts w:hint="eastAsia"/>
        </w:rPr>
        <w:t>（三）与其他学院、地方政府、企事业单位开展重大合作项目。</w:t>
      </w:r>
    </w:p>
    <w:p>
      <w:pPr>
        <w:pStyle w:val="107"/>
        <w:bidi w:val="0"/>
      </w:pPr>
      <w:r>
        <w:rPr>
          <w:rFonts w:hint="eastAsia"/>
        </w:rPr>
        <w:t>（四）大型活动安排等重要事项。</w:t>
      </w:r>
    </w:p>
    <w:p>
      <w:pPr>
        <w:pStyle w:val="107"/>
        <w:bidi w:val="0"/>
      </w:pPr>
      <w:r>
        <w:rPr>
          <w:rFonts w:hint="eastAsia"/>
        </w:rPr>
        <w:t>（五）其它应当由学院领导班子集体研究决定的重大项目安排事项。</w:t>
      </w:r>
    </w:p>
    <w:p>
      <w:pPr>
        <w:pStyle w:val="107"/>
        <w:bidi w:val="0"/>
      </w:pPr>
      <w:r>
        <w:rPr>
          <w:rFonts w:hint="eastAsia"/>
          <w:b/>
          <w:bCs/>
        </w:rPr>
        <w:t xml:space="preserve">第七条 </w:t>
      </w:r>
      <w:r>
        <w:rPr>
          <w:rFonts w:hint="eastAsia"/>
        </w:rPr>
        <w:t>大额度资金运作事项包括：</w:t>
      </w:r>
    </w:p>
    <w:p>
      <w:pPr>
        <w:pStyle w:val="107"/>
        <w:bidi w:val="0"/>
      </w:pPr>
      <w:r>
        <w:rPr>
          <w:rFonts w:hint="eastAsia"/>
        </w:rPr>
        <w:t>（一）学院年度财务情况。</w:t>
      </w:r>
    </w:p>
    <w:p>
      <w:pPr>
        <w:pStyle w:val="107"/>
        <w:bidi w:val="0"/>
      </w:pPr>
      <w:r>
        <w:rPr>
          <w:rFonts w:hint="eastAsia"/>
        </w:rPr>
        <w:t>（二）学院接受捐赠情况，特别是涉及学院重大利益的捐赠情况。</w:t>
      </w:r>
    </w:p>
    <w:p>
      <w:pPr>
        <w:pStyle w:val="107"/>
        <w:bidi w:val="0"/>
      </w:pPr>
      <w:r>
        <w:rPr>
          <w:rFonts w:hint="eastAsia"/>
        </w:rPr>
        <w:t>（三）金额在2万元及以上的机动费用及特殊费用支出。</w:t>
      </w:r>
    </w:p>
    <w:p>
      <w:pPr>
        <w:pStyle w:val="107"/>
        <w:bidi w:val="0"/>
      </w:pPr>
      <w:r>
        <w:rPr>
          <w:rFonts w:hint="eastAsia"/>
        </w:rPr>
        <w:t>（四）学院</w:t>
      </w:r>
      <w:r>
        <w:t>2</w:t>
      </w:r>
      <w:r>
        <w:rPr>
          <w:rFonts w:hint="eastAsia"/>
        </w:rPr>
        <w:t>万元及以上重要资产的处置，</w:t>
      </w:r>
      <w:r>
        <w:t>5</w:t>
      </w:r>
      <w:r>
        <w:rPr>
          <w:rFonts w:hint="eastAsia"/>
        </w:rPr>
        <w:t>万元及以上重要基础设施等办学资源的配置和重大调整事项。</w:t>
      </w:r>
    </w:p>
    <w:p>
      <w:pPr>
        <w:pStyle w:val="107"/>
        <w:bidi w:val="0"/>
      </w:pPr>
      <w:r>
        <w:rPr>
          <w:rFonts w:hint="eastAsia"/>
        </w:rPr>
        <w:t>（五）其它应当由学院领导班子集体研究决定的大额度资金运作事项。</w:t>
      </w:r>
    </w:p>
    <w:p>
      <w:pPr>
        <w:pStyle w:val="107"/>
        <w:bidi w:val="0"/>
      </w:pPr>
      <w:r>
        <w:rPr>
          <w:rFonts w:hint="eastAsia"/>
          <w:b/>
          <w:bCs/>
        </w:rPr>
        <w:t>第八条</w:t>
      </w:r>
      <w:r>
        <w:rPr>
          <w:rFonts w:hint="eastAsia"/>
        </w:rPr>
        <w:t xml:space="preserve"> </w:t>
      </w:r>
      <w:r>
        <w:t xml:space="preserve"> </w:t>
      </w:r>
      <w:r>
        <w:rPr>
          <w:rFonts w:hint="eastAsia"/>
        </w:rPr>
        <w:t>按照学校规定或者经学院党委书记认定，需要学院领导班子集体研究决定的其他“三重一大”事项。</w:t>
      </w:r>
    </w:p>
    <w:p>
      <w:pPr>
        <w:pStyle w:val="107"/>
        <w:bidi w:val="0"/>
      </w:pPr>
      <w:r>
        <w:rPr>
          <w:rFonts w:hint="eastAsia"/>
          <w:b/>
          <w:bCs/>
        </w:rPr>
        <w:t xml:space="preserve">第九条 </w:t>
      </w:r>
      <w:r>
        <w:rPr>
          <w:rFonts w:hint="eastAsia"/>
        </w:rPr>
        <w:t xml:space="preserve"> 决策的基本要求</w:t>
      </w:r>
    </w:p>
    <w:p>
      <w:pPr>
        <w:pStyle w:val="107"/>
        <w:bidi w:val="0"/>
      </w:pPr>
      <w:r>
        <w:rPr>
          <w:rFonts w:hint="eastAsia"/>
        </w:rPr>
        <w:t>（一）学院“三重一大”事项的决策程序应当遵循《武汉理工大学外国</w:t>
      </w:r>
      <w:r>
        <w:t>语学院</w:t>
      </w:r>
      <w:r>
        <w:rPr>
          <w:rFonts w:hint="eastAsia"/>
        </w:rPr>
        <w:t>委员会议事规则》《武汉理工大学外国</w:t>
      </w:r>
      <w:r>
        <w:t>语学院</w:t>
      </w:r>
      <w:r>
        <w:rPr>
          <w:rFonts w:hint="eastAsia"/>
        </w:rPr>
        <w:t>党政联席</w:t>
      </w:r>
      <w:r>
        <w:t>会议</w:t>
      </w:r>
      <w:r>
        <w:rPr>
          <w:rFonts w:hint="eastAsia"/>
        </w:rPr>
        <w:t>议事规则》等相关文件。</w:t>
      </w:r>
    </w:p>
    <w:p>
      <w:pPr>
        <w:pStyle w:val="107"/>
        <w:bidi w:val="0"/>
      </w:pPr>
      <w:r>
        <w:rPr>
          <w:rFonts w:hint="eastAsia"/>
        </w:rPr>
        <w:t>（二）“三重一大”事项应以会议的形式集体研究决策，不得以传阅会签或个别征求意见等方式代替会议决定。除紧急情况外，不得临时动议，不得由个人或少数人临时决定重大事项。紧急情况下，必须由个人或少数人临时决定的，决定人应对决策负责，并且事后应及时报告并按程序予以追认。</w:t>
      </w:r>
    </w:p>
    <w:p>
      <w:pPr>
        <w:pStyle w:val="107"/>
        <w:bidi w:val="0"/>
      </w:pPr>
      <w:r>
        <w:rPr>
          <w:rFonts w:hint="eastAsia"/>
        </w:rPr>
        <w:t>（三）“三重一大”事项决策要做好会议记录，要明确、完整、详细地记录决策事项与范围、决策形式与程序、参与人及其意见、表决情况、决策结论等内容，会议记录情况等资料应存档备查。</w:t>
      </w:r>
    </w:p>
    <w:p>
      <w:pPr>
        <w:pStyle w:val="107"/>
        <w:bidi w:val="0"/>
      </w:pPr>
      <w:r>
        <w:rPr>
          <w:rFonts w:hint="eastAsia"/>
        </w:rPr>
        <w:t>（四）参与“三重一大”事项决策的个人对集体决策有不同意见，可以保留或向上级反映，但不得擅自改变或拒绝执行。如遇特殊情况需对决策内容作重大调整，应当重新按规定履行决策程序。</w:t>
      </w:r>
    </w:p>
    <w:p>
      <w:pPr>
        <w:pStyle w:val="107"/>
        <w:bidi w:val="0"/>
      </w:pPr>
      <w:r>
        <w:rPr>
          <w:rFonts w:hint="eastAsia"/>
          <w:b/>
          <w:bCs/>
        </w:rPr>
        <w:t>第十条</w:t>
      </w:r>
      <w:r>
        <w:rPr>
          <w:rFonts w:hint="eastAsia"/>
        </w:rPr>
        <w:t xml:space="preserve">  决策的保障机制</w:t>
      </w:r>
    </w:p>
    <w:p>
      <w:pPr>
        <w:pStyle w:val="107"/>
        <w:bidi w:val="0"/>
      </w:pPr>
      <w:r>
        <w:rPr>
          <w:rFonts w:hint="eastAsia"/>
        </w:rPr>
        <w:t>（一）回避制度。如有涉及与会人员本人及其亲属，或其他可能影响公正决策、需要回避的情形，参与决策或列席人员应当回避。</w:t>
      </w:r>
    </w:p>
    <w:p>
      <w:pPr>
        <w:pStyle w:val="107"/>
        <w:bidi w:val="0"/>
      </w:pPr>
      <w:r>
        <w:rPr>
          <w:rFonts w:hint="eastAsia"/>
        </w:rPr>
        <w:t>（二）公开制度。除涉密事项外，“三重一大”决策事项应按照有关规定予以公开。</w:t>
      </w:r>
    </w:p>
    <w:p>
      <w:pPr>
        <w:pStyle w:val="107"/>
        <w:bidi w:val="0"/>
      </w:pPr>
      <w:r>
        <w:rPr>
          <w:rFonts w:hint="eastAsia"/>
        </w:rPr>
        <w:t>（三）考核制度。把落实“三重一大”制度纳入贯彻落实民主集中制、党风廉政建设责任制考核的重要内容和重要依据。</w:t>
      </w:r>
    </w:p>
    <w:p>
      <w:pPr>
        <w:pStyle w:val="107"/>
        <w:bidi w:val="0"/>
      </w:pPr>
      <w:r>
        <w:rPr>
          <w:rFonts w:hint="eastAsia"/>
        </w:rPr>
        <w:t>（四）汇报制度。学院定期将贯彻落实“三重一大”决策制度的情况，按有关要求向学校</w:t>
      </w:r>
      <w:r>
        <w:t>相关部门</w:t>
      </w:r>
      <w:r>
        <w:rPr>
          <w:rFonts w:hint="eastAsia"/>
        </w:rPr>
        <w:t>报告。学院领导班子及其成员执行“三重一大”制度的情况，列为领导班子民主生活会和领导干部述职述廉报告的重要内容。</w:t>
      </w:r>
    </w:p>
    <w:p>
      <w:pPr>
        <w:pStyle w:val="107"/>
        <w:bidi w:val="0"/>
      </w:pPr>
      <w:r>
        <w:rPr>
          <w:rFonts w:hint="eastAsia"/>
        </w:rPr>
        <w:t>（五）监督检查制度。学院党委加强“三重一大”决策事项的监督检查并督办；学院纪委按照有关规定对“三重一大”集体决策的事项进行党内监督；教职工代表大会和全体教职工有权监督“三重一大”制度的贯彻落实情况，有权向各级党组织和上级部门反映意见。</w:t>
      </w:r>
    </w:p>
    <w:p>
      <w:pPr>
        <w:pStyle w:val="107"/>
        <w:bidi w:val="0"/>
      </w:pPr>
      <w:r>
        <w:rPr>
          <w:rFonts w:hint="eastAsia"/>
          <w:b/>
          <w:bCs/>
        </w:rPr>
        <w:t>第十一条</w:t>
      </w:r>
      <w:r>
        <w:rPr>
          <w:rFonts w:hint="eastAsia"/>
        </w:rPr>
        <w:t xml:space="preserve">  本规定自2</w:t>
      </w:r>
      <w:r>
        <w:t>021</w:t>
      </w:r>
      <w:r>
        <w:rPr>
          <w:rFonts w:hint="eastAsia"/>
        </w:rPr>
        <w:t>年9月6起施行。</w:t>
      </w:r>
    </w:p>
    <w:p>
      <w:pPr>
        <w:widowControl/>
        <w:spacing w:before="120" w:beforeLines="50" w:after="120" w:afterLines="50" w:line="480" w:lineRule="exact"/>
        <w:jc w:val="left"/>
        <w:rPr>
          <w:rFonts w:ascii="仿宋" w:hAnsi="仿宋" w:eastAsia="仿宋" w:cs="宋体"/>
          <w:b/>
          <w:color w:val="000000"/>
          <w:kern w:val="0"/>
          <w:sz w:val="28"/>
          <w:szCs w:val="28"/>
        </w:rPr>
      </w:pPr>
      <w:r>
        <w:rPr>
          <w:rFonts w:ascii="仿宋" w:hAnsi="仿宋" w:eastAsia="仿宋" w:cs="宋体"/>
          <w:b/>
          <w:color w:val="000000"/>
          <w:kern w:val="0"/>
          <w:sz w:val="28"/>
          <w:szCs w:val="28"/>
        </w:rPr>
        <w:br w:type="page"/>
      </w:r>
      <w:bookmarkStart w:id="14" w:name="_Toc123137735"/>
      <w:bookmarkStart w:id="15" w:name="_Hlk67950256"/>
      <w:bookmarkStart w:id="16" w:name="_Toc533755270"/>
      <w:bookmarkStart w:id="17" w:name="_Toc534745297"/>
    </w:p>
    <w:bookmarkEnd w:id="14"/>
    <w:bookmarkEnd w:id="15"/>
    <w:p>
      <w:pPr>
        <w:pStyle w:val="105"/>
        <w:bidi w:val="0"/>
      </w:pPr>
      <w:bookmarkStart w:id="18" w:name="_Toc123137736"/>
      <w:bookmarkStart w:id="19" w:name="_Toc1583"/>
      <w:r>
        <w:rPr>
          <w:rFonts w:hint="eastAsia"/>
        </w:rPr>
        <w:t>外国语学院廉政风险防控工作实施方案</w:t>
      </w:r>
      <w:bookmarkEnd w:id="16"/>
      <w:bookmarkEnd w:id="17"/>
      <w:bookmarkEnd w:id="18"/>
      <w:bookmarkEnd w:id="19"/>
    </w:p>
    <w:p>
      <w:pPr>
        <w:pStyle w:val="107"/>
        <w:bidi w:val="0"/>
        <w:rPr>
          <w:rFonts w:hint="eastAsia"/>
        </w:rPr>
      </w:pPr>
    </w:p>
    <w:p>
      <w:pPr>
        <w:pStyle w:val="107"/>
        <w:bidi w:val="0"/>
      </w:pPr>
      <w:r>
        <w:rPr>
          <w:rFonts w:hint="eastAsia"/>
        </w:rPr>
        <w:t>根据学校巡察整改工作及相关文件精神，结合学院作实际，制定学院廉政风险防控工作实施方案，具体如下：</w:t>
      </w:r>
    </w:p>
    <w:p>
      <w:pPr>
        <w:pStyle w:val="108"/>
        <w:bidi w:val="0"/>
      </w:pPr>
      <w:r>
        <w:rPr>
          <w:rFonts w:hint="eastAsia"/>
        </w:rPr>
        <w:t>一、组织领导</w:t>
      </w:r>
    </w:p>
    <w:p>
      <w:pPr>
        <w:pStyle w:val="107"/>
        <w:bidi w:val="0"/>
      </w:pPr>
      <w:r>
        <w:rPr>
          <w:rFonts w:hint="eastAsia"/>
        </w:rPr>
        <w:t>成立学院党风廉政建设责任制领导小组，采用双组长制，院党委书记、院长任组长，院领导班子成员、党委委员、纪委委员为小组成员。学院各党支部书记和系(部)主任负责本单位党风廉政建设的具体工作。</w:t>
      </w:r>
    </w:p>
    <w:p>
      <w:pPr>
        <w:pStyle w:val="108"/>
        <w:bidi w:val="0"/>
        <w:rPr>
          <w:rFonts w:hint="eastAsia" w:cs="Times New Roman"/>
          <w:b w:val="0"/>
        </w:rPr>
      </w:pPr>
      <w:r>
        <w:rPr>
          <w:rFonts w:hint="eastAsia" w:cs="Times New Roman"/>
          <w:b w:val="0"/>
        </w:rPr>
        <w:t>二、廉政风险点</w:t>
      </w:r>
    </w:p>
    <w:p>
      <w:pPr>
        <w:pStyle w:val="107"/>
        <w:bidi w:val="0"/>
      </w:pPr>
      <w:r>
        <w:rPr>
          <w:rFonts w:hint="eastAsia"/>
        </w:rPr>
        <w:t>结合学院实际情况，确定风险点，界定风险级别，明确责任人。经过学院党风廉政建设责任制领导小组审定，外国语学院风险级别分为三类：</w:t>
      </w:r>
    </w:p>
    <w:p>
      <w:pPr>
        <w:pStyle w:val="107"/>
        <w:bidi w:val="0"/>
      </w:pPr>
      <w:r>
        <w:rPr>
          <w:rFonts w:hint="eastAsia"/>
        </w:rPr>
        <w:t>A类（高风险）：议事决策、年终分配、职称评聘、财务管理、招生与推免、教材选订等。</w:t>
      </w:r>
    </w:p>
    <w:p>
      <w:pPr>
        <w:pStyle w:val="107"/>
        <w:bidi w:val="0"/>
      </w:pPr>
      <w:r>
        <w:rPr>
          <w:rFonts w:hint="eastAsia"/>
        </w:rPr>
        <w:t>B类（较高风险）：年度与聘期考核、国有资产管理、课程考核等。</w:t>
      </w:r>
    </w:p>
    <w:p>
      <w:pPr>
        <w:pStyle w:val="107"/>
        <w:bidi w:val="0"/>
      </w:pPr>
      <w:r>
        <w:rPr>
          <w:rFonts w:hint="eastAsia"/>
        </w:rPr>
        <w:t>C类（一般风险）：人才引进、学生管理等。</w:t>
      </w:r>
    </w:p>
    <w:p>
      <w:pPr>
        <w:pStyle w:val="108"/>
        <w:bidi w:val="0"/>
        <w:rPr>
          <w:rFonts w:hint="eastAsia" w:cs="Times New Roman"/>
          <w:b w:val="0"/>
        </w:rPr>
      </w:pPr>
      <w:r>
        <w:rPr>
          <w:rFonts w:hint="eastAsia" w:cs="Times New Roman"/>
          <w:b w:val="0"/>
        </w:rPr>
        <w:t>三、防控措施</w:t>
      </w:r>
    </w:p>
    <w:p>
      <w:pPr>
        <w:pStyle w:val="107"/>
        <w:bidi w:val="0"/>
      </w:pPr>
      <w:r>
        <w:rPr>
          <w:rFonts w:hint="eastAsia"/>
        </w:rPr>
        <w:t>1</w:t>
      </w:r>
      <w:r>
        <w:rPr>
          <w:rFonts w:hint="eastAsia"/>
          <w:lang w:val="en-US" w:eastAsia="zh-CN"/>
        </w:rPr>
        <w:t>.</w:t>
      </w:r>
      <w:r>
        <w:rPr>
          <w:rFonts w:hint="eastAsia"/>
        </w:rPr>
        <w:t>建立健全各项规章制度，将制度真正落到实处。</w:t>
      </w:r>
    </w:p>
    <w:p>
      <w:pPr>
        <w:pStyle w:val="107"/>
        <w:bidi w:val="0"/>
      </w:pPr>
      <w:r>
        <w:rPr>
          <w:rFonts w:hint="eastAsia"/>
        </w:rPr>
        <w:t>2</w:t>
      </w:r>
      <w:r>
        <w:rPr>
          <w:rFonts w:hint="eastAsia"/>
          <w:lang w:val="en-US" w:eastAsia="zh-CN"/>
        </w:rPr>
        <w:t>.</w:t>
      </w:r>
      <w:r>
        <w:rPr>
          <w:rFonts w:hint="eastAsia"/>
        </w:rPr>
        <w:t>学院领导班子定期召开党风廉政建设专题会议，及时传达学校会议和文件精神。</w:t>
      </w:r>
    </w:p>
    <w:p>
      <w:pPr>
        <w:pStyle w:val="107"/>
        <w:bidi w:val="0"/>
      </w:pPr>
      <w:r>
        <w:rPr>
          <w:rFonts w:hint="eastAsia"/>
        </w:rPr>
        <w:t>3</w:t>
      </w:r>
      <w:r>
        <w:rPr>
          <w:rFonts w:hint="eastAsia"/>
          <w:lang w:val="en-US" w:eastAsia="zh-CN"/>
        </w:rPr>
        <w:t>.</w:t>
      </w:r>
      <w:r>
        <w:rPr>
          <w:rFonts w:hint="eastAsia"/>
        </w:rPr>
        <w:t>按照学校要求，坚持开展党风廉政建设宣传教育月活动，组织全院教职员工认真学习反腐倡廉预防腐败的相关文件文件，开展听党课、观看反腐警示教育专题片等活动。</w:t>
      </w:r>
    </w:p>
    <w:p>
      <w:pPr>
        <w:pStyle w:val="107"/>
        <w:bidi w:val="0"/>
      </w:pPr>
      <w:r>
        <w:rPr>
          <w:rFonts w:hint="eastAsia"/>
        </w:rPr>
        <w:t>4</w:t>
      </w:r>
      <w:r>
        <w:rPr>
          <w:rFonts w:hint="eastAsia"/>
          <w:lang w:val="en-US" w:eastAsia="zh-CN"/>
        </w:rPr>
        <w:t>.</w:t>
      </w:r>
      <w:r>
        <w:rPr>
          <w:rFonts w:hint="eastAsia"/>
        </w:rPr>
        <w:t>明确风险点：按照学校的要求，确立外国语学院的廉政风险点，进行分级，确立责任人。</w:t>
      </w:r>
    </w:p>
    <w:p>
      <w:pPr>
        <w:pStyle w:val="107"/>
        <w:bidi w:val="0"/>
      </w:pPr>
      <w:r>
        <w:rPr>
          <w:rFonts w:hint="eastAsia"/>
        </w:rPr>
        <w:t>5</w:t>
      </w:r>
      <w:r>
        <w:rPr>
          <w:rFonts w:hint="eastAsia"/>
          <w:lang w:val="en-US" w:eastAsia="zh-CN"/>
        </w:rPr>
        <w:t>.</w:t>
      </w:r>
      <w:r>
        <w:rPr>
          <w:rFonts w:hint="eastAsia"/>
        </w:rPr>
        <w:t>制定防范及监督措施：根据风险等级，制定相应的、切实可行的防范及监督措施。</w:t>
      </w:r>
    </w:p>
    <w:p>
      <w:pPr>
        <w:pStyle w:val="108"/>
        <w:bidi w:val="0"/>
        <w:rPr>
          <w:rFonts w:hint="eastAsia" w:cs="Times New Roman"/>
          <w:b w:val="0"/>
        </w:rPr>
      </w:pPr>
      <w:r>
        <w:rPr>
          <w:rFonts w:hint="eastAsia" w:cs="Times New Roman"/>
          <w:b w:val="0"/>
        </w:rPr>
        <w:t>四、检查考核</w:t>
      </w:r>
    </w:p>
    <w:p>
      <w:pPr>
        <w:pStyle w:val="107"/>
        <w:bidi w:val="0"/>
      </w:pPr>
      <w:r>
        <w:rPr>
          <w:rFonts w:hint="eastAsia"/>
        </w:rPr>
        <w:t>1</w:t>
      </w:r>
      <w:r>
        <w:rPr>
          <w:rFonts w:hint="eastAsia"/>
          <w:lang w:val="en-US" w:eastAsia="zh-CN"/>
        </w:rPr>
        <w:t>.</w:t>
      </w:r>
      <w:r>
        <w:rPr>
          <w:rFonts w:hint="eastAsia"/>
        </w:rPr>
        <w:t>考核内容：廉政风险防范管理基本信息表中的9项内容</w:t>
      </w:r>
    </w:p>
    <w:p>
      <w:pPr>
        <w:pStyle w:val="107"/>
        <w:bidi w:val="0"/>
      </w:pPr>
      <w:r>
        <w:rPr>
          <w:rFonts w:hint="eastAsia"/>
        </w:rPr>
        <w:t>2</w:t>
      </w:r>
      <w:r>
        <w:rPr>
          <w:rFonts w:hint="eastAsia"/>
          <w:lang w:val="en-US" w:eastAsia="zh-CN"/>
        </w:rPr>
        <w:t>.</w:t>
      </w:r>
      <w:r>
        <w:rPr>
          <w:rFonts w:hint="eastAsia"/>
        </w:rPr>
        <w:t>考核办法：</w:t>
      </w:r>
    </w:p>
    <w:p>
      <w:pPr>
        <w:pStyle w:val="107"/>
        <w:bidi w:val="0"/>
      </w:pPr>
      <w:r>
        <w:rPr>
          <w:rFonts w:hint="eastAsia"/>
        </w:rPr>
        <w:t>（1）每学年分为上半年、下半年进行考核。</w:t>
      </w:r>
    </w:p>
    <w:p>
      <w:pPr>
        <w:pStyle w:val="107"/>
        <w:bidi w:val="0"/>
      </w:pPr>
      <w:r>
        <w:rPr>
          <w:rFonts w:hint="eastAsia"/>
        </w:rPr>
        <w:t>（2）召开学院教师、学生座谈会，听取师生意见。</w:t>
      </w:r>
    </w:p>
    <w:p>
      <w:pPr>
        <w:pStyle w:val="107"/>
        <w:bidi w:val="0"/>
      </w:pPr>
      <w:r>
        <w:rPr>
          <w:rFonts w:hint="eastAsia"/>
        </w:rPr>
        <w:t>（3）学院党风廉政建设责任制领导小组分别对风险点防范和预警重要环节进行逐一分析，检查措施落实情况。</w:t>
      </w:r>
    </w:p>
    <w:p>
      <w:pPr>
        <w:shd w:val="clear" w:color="auto" w:fill="FFFFFF"/>
        <w:snapToGrid w:val="0"/>
        <w:spacing w:line="480" w:lineRule="exact"/>
        <w:rPr>
          <w:rFonts w:ascii="仿宋" w:hAnsi="仿宋" w:eastAsia="仿宋" w:cs="宋体"/>
          <w:sz w:val="24"/>
        </w:rPr>
      </w:pPr>
    </w:p>
    <w:p/>
    <w:p>
      <w:pPr>
        <w:widowControl/>
        <w:spacing w:line="480" w:lineRule="exact"/>
        <w:ind w:firstLine="4920" w:firstLineChars="2050"/>
        <w:rPr>
          <w:rFonts w:ascii="仿宋" w:hAnsi="仿宋" w:eastAsia="仿宋" w:cs="仿宋"/>
          <w:sz w:val="24"/>
        </w:rPr>
      </w:pPr>
      <w:r>
        <w:rPr>
          <w:rFonts w:hint="eastAsia" w:ascii="仿宋" w:hAnsi="仿宋" w:eastAsia="仿宋" w:cs="仿宋"/>
          <w:sz w:val="24"/>
        </w:rPr>
        <w:t>中共武汉理工大学外国语学院委员会</w:t>
      </w:r>
    </w:p>
    <w:p>
      <w:pPr>
        <w:widowControl/>
        <w:spacing w:line="480" w:lineRule="exact"/>
        <w:rPr>
          <w:rFonts w:ascii="仿宋" w:hAnsi="仿宋" w:eastAsia="仿宋" w:cs="仿宋"/>
          <w:sz w:val="24"/>
        </w:rPr>
        <w:sectPr>
          <w:footerReference r:id="rId4" w:type="default"/>
          <w:pgSz w:w="11900" w:h="16838"/>
          <w:pgMar w:top="1244" w:right="1440" w:bottom="1440" w:left="1420" w:header="0" w:footer="992" w:gutter="0"/>
          <w:pgBorders>
            <w:top w:val="none" w:sz="0" w:space="0"/>
            <w:left w:val="none" w:sz="0" w:space="0"/>
            <w:bottom w:val="none" w:sz="0" w:space="0"/>
            <w:right w:val="none" w:sz="0" w:space="0"/>
          </w:pgBorders>
          <w:pgNumType w:fmt="decimal" w:start="1"/>
          <w:cols w:equalWidth="0" w:num="1">
            <w:col w:w="9046"/>
          </w:cols>
          <w:docGrid w:linePitch="360" w:charSpace="0"/>
        </w:sectPr>
      </w:pPr>
      <w:r>
        <w:rPr>
          <w:rFonts w:hint="eastAsia" w:ascii="仿宋" w:hAnsi="仿宋" w:eastAsia="仿宋" w:cs="仿宋"/>
          <w:sz w:val="24"/>
        </w:rPr>
        <w:t xml:space="preserve">                                                    2021年3月31日</w:t>
      </w:r>
    </w:p>
    <w:p>
      <w:pPr>
        <w:pStyle w:val="105"/>
        <w:bidi w:val="0"/>
      </w:pPr>
      <w:r>
        <w:rPr>
          <w:rFonts w:hint="eastAsia"/>
          <w:lang w:val="en-US" w:eastAsia="zh-CN"/>
        </w:rPr>
        <w:t xml:space="preserve">         </w:t>
      </w:r>
      <w:bookmarkStart w:id="20" w:name="_Toc17738"/>
      <w:r>
        <w:rPr>
          <w:rFonts w:hint="eastAsia"/>
        </w:rPr>
        <w:t>外国语学院廉政风险与防控措施一览表</w:t>
      </w:r>
      <w:bookmarkEnd w:id="20"/>
    </w:p>
    <w:tbl>
      <w:tblPr>
        <w:tblStyle w:val="21"/>
        <w:tblW w:w="15706" w:type="dxa"/>
        <w:tblInd w:w="-601" w:type="dxa"/>
        <w:tblLayout w:type="autofit"/>
        <w:tblCellMar>
          <w:top w:w="0" w:type="dxa"/>
          <w:left w:w="108" w:type="dxa"/>
          <w:bottom w:w="0" w:type="dxa"/>
          <w:right w:w="108" w:type="dxa"/>
        </w:tblCellMar>
      </w:tblPr>
      <w:tblGrid>
        <w:gridCol w:w="709"/>
        <w:gridCol w:w="1134"/>
        <w:gridCol w:w="2127"/>
        <w:gridCol w:w="1842"/>
        <w:gridCol w:w="6520"/>
        <w:gridCol w:w="636"/>
        <w:gridCol w:w="741"/>
        <w:gridCol w:w="684"/>
        <w:gridCol w:w="685"/>
        <w:gridCol w:w="628"/>
      </w:tblGrid>
      <w:tr>
        <w:tblPrEx>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b/>
                <w:bCs/>
                <w:kern w:val="0"/>
                <w:sz w:val="18"/>
                <w:szCs w:val="18"/>
              </w:rPr>
            </w:pPr>
            <w:r>
              <w:rPr>
                <w:rFonts w:hint="eastAsia" w:ascii="仿宋" w:hAnsi="仿宋" w:eastAsia="仿宋"/>
                <w:b/>
                <w:bCs/>
                <w:kern w:val="0"/>
                <w:sz w:val="18"/>
                <w:szCs w:val="18"/>
              </w:rPr>
              <w:t>类别</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b/>
                <w:bCs/>
                <w:kern w:val="0"/>
                <w:sz w:val="18"/>
                <w:szCs w:val="18"/>
              </w:rPr>
            </w:pPr>
            <w:r>
              <w:rPr>
                <w:rFonts w:hint="eastAsia" w:ascii="仿宋" w:hAnsi="仿宋" w:eastAsia="仿宋" w:cs="宋体"/>
                <w:b/>
                <w:bCs/>
                <w:kern w:val="0"/>
                <w:sz w:val="18"/>
                <w:szCs w:val="18"/>
              </w:rPr>
              <w:t>事项</w:t>
            </w:r>
            <w:r>
              <w:rPr>
                <w:rFonts w:ascii="仿宋" w:hAnsi="仿宋" w:eastAsia="仿宋"/>
                <w:b/>
                <w:bCs/>
                <w:kern w:val="0"/>
                <w:sz w:val="18"/>
                <w:szCs w:val="18"/>
              </w:rPr>
              <w:t>/</w:t>
            </w:r>
            <w:r>
              <w:rPr>
                <w:rFonts w:hint="eastAsia" w:ascii="仿宋" w:hAnsi="仿宋" w:eastAsia="仿宋" w:cs="宋体"/>
                <w:b/>
                <w:bCs/>
                <w:kern w:val="0"/>
                <w:sz w:val="18"/>
                <w:szCs w:val="18"/>
              </w:rPr>
              <w:t>环节</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b/>
                <w:bCs/>
                <w:kern w:val="0"/>
                <w:sz w:val="18"/>
                <w:szCs w:val="18"/>
              </w:rPr>
            </w:pPr>
            <w:r>
              <w:rPr>
                <w:rFonts w:hint="eastAsia" w:ascii="仿宋" w:hAnsi="仿宋" w:eastAsia="仿宋" w:cs="宋体"/>
                <w:b/>
                <w:bCs/>
                <w:kern w:val="0"/>
                <w:sz w:val="18"/>
                <w:szCs w:val="18"/>
              </w:rPr>
              <w:t>风险点及其表现形式</w:t>
            </w:r>
          </w:p>
        </w:tc>
        <w:tc>
          <w:tcPr>
            <w:tcW w:w="184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b/>
                <w:bCs/>
                <w:kern w:val="0"/>
                <w:sz w:val="18"/>
                <w:szCs w:val="18"/>
              </w:rPr>
            </w:pPr>
            <w:r>
              <w:rPr>
                <w:rFonts w:hint="eastAsia" w:ascii="仿宋" w:hAnsi="仿宋" w:eastAsia="仿宋" w:cs="宋体"/>
                <w:b/>
                <w:bCs/>
                <w:kern w:val="0"/>
                <w:sz w:val="18"/>
                <w:szCs w:val="18"/>
              </w:rPr>
              <w:t>防控措施</w:t>
            </w:r>
          </w:p>
        </w:tc>
        <w:tc>
          <w:tcPr>
            <w:tcW w:w="6520"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b/>
                <w:bCs/>
                <w:kern w:val="0"/>
                <w:sz w:val="18"/>
                <w:szCs w:val="18"/>
              </w:rPr>
            </w:pPr>
            <w:r>
              <w:rPr>
                <w:rFonts w:hint="eastAsia" w:ascii="仿宋" w:hAnsi="仿宋" w:eastAsia="仿宋" w:cs="宋体"/>
                <w:b/>
                <w:bCs/>
                <w:kern w:val="0"/>
                <w:sz w:val="18"/>
                <w:szCs w:val="18"/>
              </w:rPr>
              <w:t>制度依据</w:t>
            </w:r>
          </w:p>
        </w:tc>
        <w:tc>
          <w:tcPr>
            <w:tcW w:w="63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b/>
                <w:bCs/>
                <w:kern w:val="0"/>
                <w:sz w:val="18"/>
                <w:szCs w:val="18"/>
              </w:rPr>
            </w:pPr>
            <w:r>
              <w:rPr>
                <w:rFonts w:hint="eastAsia" w:ascii="仿宋" w:hAnsi="仿宋" w:eastAsia="仿宋" w:cs="宋体"/>
                <w:b/>
                <w:bCs/>
                <w:kern w:val="0"/>
                <w:sz w:val="18"/>
                <w:szCs w:val="18"/>
              </w:rPr>
              <w:t>防控流程图</w:t>
            </w:r>
          </w:p>
        </w:tc>
        <w:tc>
          <w:tcPr>
            <w:tcW w:w="741"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b/>
                <w:bCs/>
                <w:kern w:val="0"/>
                <w:sz w:val="18"/>
                <w:szCs w:val="18"/>
              </w:rPr>
            </w:pPr>
            <w:r>
              <w:rPr>
                <w:rFonts w:hint="eastAsia" w:ascii="仿宋" w:hAnsi="仿宋" w:eastAsia="仿宋" w:cs="宋体"/>
                <w:b/>
                <w:bCs/>
                <w:kern w:val="0"/>
                <w:sz w:val="18"/>
                <w:szCs w:val="18"/>
              </w:rPr>
              <w:t>信息化防控手段</w:t>
            </w:r>
          </w:p>
        </w:tc>
        <w:tc>
          <w:tcPr>
            <w:tcW w:w="6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b/>
                <w:bCs/>
                <w:kern w:val="0"/>
                <w:sz w:val="18"/>
                <w:szCs w:val="18"/>
              </w:rPr>
            </w:pPr>
            <w:r>
              <w:rPr>
                <w:rFonts w:hint="eastAsia" w:ascii="仿宋" w:hAnsi="仿宋" w:eastAsia="仿宋" w:cs="宋体"/>
                <w:b/>
                <w:bCs/>
                <w:kern w:val="0"/>
                <w:sz w:val="18"/>
                <w:szCs w:val="18"/>
              </w:rPr>
              <w:t>责任部门</w:t>
            </w:r>
          </w:p>
        </w:tc>
        <w:tc>
          <w:tcPr>
            <w:tcW w:w="685"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b/>
                <w:bCs/>
                <w:kern w:val="0"/>
                <w:sz w:val="18"/>
                <w:szCs w:val="18"/>
              </w:rPr>
            </w:pPr>
            <w:r>
              <w:rPr>
                <w:rFonts w:hint="eastAsia" w:ascii="仿宋" w:hAnsi="仿宋" w:eastAsia="仿宋" w:cs="宋体"/>
                <w:b/>
                <w:bCs/>
                <w:kern w:val="0"/>
                <w:sz w:val="18"/>
                <w:szCs w:val="18"/>
              </w:rPr>
              <w:t>岗位责任人</w:t>
            </w:r>
          </w:p>
        </w:tc>
        <w:tc>
          <w:tcPr>
            <w:tcW w:w="62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b/>
                <w:bCs/>
                <w:kern w:val="0"/>
                <w:sz w:val="18"/>
                <w:szCs w:val="18"/>
              </w:rPr>
            </w:pPr>
            <w:r>
              <w:rPr>
                <w:rFonts w:hint="eastAsia" w:ascii="仿宋" w:hAnsi="仿宋" w:eastAsia="仿宋" w:cs="宋体"/>
                <w:b/>
                <w:bCs/>
                <w:kern w:val="0"/>
                <w:sz w:val="18"/>
                <w:szCs w:val="18"/>
              </w:rPr>
              <w:t>分管领导</w:t>
            </w:r>
          </w:p>
        </w:tc>
      </w:tr>
      <w:tr>
        <w:tblPrEx>
          <w:tblCellMar>
            <w:top w:w="0" w:type="dxa"/>
            <w:left w:w="108" w:type="dxa"/>
            <w:bottom w:w="0" w:type="dxa"/>
            <w:right w:w="108" w:type="dxa"/>
          </w:tblCellMar>
        </w:tblPrEx>
        <w:trPr>
          <w:trHeight w:val="3270"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w:t>
            </w:r>
            <w:r>
              <w:rPr>
                <w:rFonts w:hint="eastAsia" w:ascii="仿宋" w:hAnsi="仿宋" w:eastAsia="仿宋"/>
                <w:kern w:val="0"/>
                <w:sz w:val="18"/>
                <w:szCs w:val="18"/>
              </w:rPr>
              <w:t>领导班子建设</w:t>
            </w: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w:t>
            </w:r>
            <w:r>
              <w:rPr>
                <w:rFonts w:hint="eastAsia" w:ascii="仿宋" w:hAnsi="仿宋" w:eastAsia="仿宋"/>
                <w:kern w:val="0"/>
                <w:sz w:val="18"/>
                <w:szCs w:val="18"/>
              </w:rPr>
              <w:t>议事决策</w:t>
            </w:r>
          </w:p>
        </w:tc>
        <w:tc>
          <w:tcPr>
            <w:tcW w:w="2127"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w:t>
            </w:r>
            <w:r>
              <w:rPr>
                <w:rFonts w:hint="eastAsia" w:ascii="仿宋" w:hAnsi="仿宋" w:eastAsia="仿宋"/>
                <w:kern w:val="0"/>
                <w:sz w:val="18"/>
                <w:szCs w:val="18"/>
              </w:rPr>
              <w:t>民主集中制执行不到位，民主决策制度不健全，违反</w:t>
            </w:r>
            <w:r>
              <w:rPr>
                <w:rFonts w:ascii="仿宋" w:hAnsi="仿宋" w:eastAsia="仿宋"/>
                <w:kern w:val="0"/>
                <w:sz w:val="18"/>
                <w:szCs w:val="18"/>
              </w:rPr>
              <w:t>“</w:t>
            </w:r>
            <w:r>
              <w:rPr>
                <w:rFonts w:hint="eastAsia" w:ascii="仿宋" w:hAnsi="仿宋" w:eastAsia="仿宋"/>
                <w:kern w:val="0"/>
                <w:sz w:val="18"/>
                <w:szCs w:val="18"/>
              </w:rPr>
              <w:t>三重一大</w:t>
            </w:r>
            <w:r>
              <w:rPr>
                <w:rFonts w:ascii="仿宋" w:hAnsi="仿宋" w:eastAsia="仿宋"/>
                <w:kern w:val="0"/>
                <w:sz w:val="18"/>
                <w:szCs w:val="18"/>
              </w:rPr>
              <w:t>”</w:t>
            </w:r>
            <w:r>
              <w:rPr>
                <w:rFonts w:hint="eastAsia" w:ascii="仿宋" w:hAnsi="仿宋" w:eastAsia="仿宋"/>
                <w:kern w:val="0"/>
                <w:sz w:val="18"/>
                <w:szCs w:val="18"/>
              </w:rPr>
              <w:t>决策原则，党政联席会议等会议应审议的未审议，应列入议题的未列入；执行二级党组织议事规则不严肃，应提交二级党组织讨论的重要事项未提交；涉及本单位政治方向、教师队伍建设、师生员工切身利益等重大事项，未经党组织委员会议研究。</w:t>
            </w:r>
          </w:p>
        </w:tc>
        <w:tc>
          <w:tcPr>
            <w:tcW w:w="184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w:t>
            </w:r>
            <w:r>
              <w:rPr>
                <w:rFonts w:hint="eastAsia" w:ascii="仿宋" w:hAnsi="仿宋" w:eastAsia="仿宋"/>
                <w:kern w:val="0"/>
                <w:sz w:val="18"/>
                <w:szCs w:val="18"/>
              </w:rPr>
              <w:t>落实</w:t>
            </w:r>
            <w:r>
              <w:rPr>
                <w:rFonts w:ascii="仿宋" w:hAnsi="仿宋" w:eastAsia="仿宋"/>
                <w:kern w:val="0"/>
                <w:sz w:val="18"/>
                <w:szCs w:val="18"/>
              </w:rPr>
              <w:t>“</w:t>
            </w:r>
            <w:r>
              <w:rPr>
                <w:rFonts w:hint="eastAsia" w:ascii="仿宋" w:hAnsi="仿宋" w:eastAsia="仿宋"/>
                <w:kern w:val="0"/>
                <w:sz w:val="18"/>
                <w:szCs w:val="18"/>
              </w:rPr>
              <w:t>三重一大</w:t>
            </w:r>
            <w:r>
              <w:rPr>
                <w:rFonts w:ascii="仿宋" w:hAnsi="仿宋" w:eastAsia="仿宋"/>
                <w:kern w:val="0"/>
                <w:sz w:val="18"/>
                <w:szCs w:val="18"/>
              </w:rPr>
              <w:t>”</w:t>
            </w:r>
            <w:r>
              <w:rPr>
                <w:rFonts w:hint="eastAsia" w:ascii="仿宋" w:hAnsi="仿宋" w:eastAsia="仿宋"/>
                <w:kern w:val="0"/>
                <w:sz w:val="18"/>
                <w:szCs w:val="18"/>
              </w:rPr>
              <w:t>制度、党政联席会议制度和民主集中制。</w:t>
            </w:r>
            <w:r>
              <w:rPr>
                <w:rFonts w:hint="eastAsia" w:ascii="仿宋" w:hAnsi="仿宋" w:eastAsia="仿宋"/>
                <w:kern w:val="0"/>
                <w:sz w:val="18"/>
                <w:szCs w:val="18"/>
              </w:rPr>
              <w:br w:type="textWrapping"/>
            </w:r>
            <w:r>
              <w:rPr>
                <w:rFonts w:ascii="仿宋" w:hAnsi="仿宋" w:eastAsia="仿宋"/>
                <w:kern w:val="0"/>
                <w:sz w:val="18"/>
                <w:szCs w:val="18"/>
              </w:rPr>
              <w:t>2.</w:t>
            </w:r>
            <w:r>
              <w:rPr>
                <w:rFonts w:hint="eastAsia" w:ascii="仿宋" w:hAnsi="仿宋" w:eastAsia="仿宋"/>
                <w:kern w:val="0"/>
                <w:sz w:val="18"/>
                <w:szCs w:val="18"/>
              </w:rPr>
              <w:t>修订完善现有议事规则，规范会议程序，明确集体决策范畴。</w:t>
            </w:r>
          </w:p>
        </w:tc>
        <w:tc>
          <w:tcPr>
            <w:tcW w:w="6520"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1.武汉理工大学学院党政联席会议议事规则(校党组字〔2020〕16号)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2.武汉理工大学教学科研单位党组织委员会议事规则（试行）(校党组字〔2018〕8号)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3.中共武汉理工大学委员会书记办公会议议事规则(校党字〔2019〕36号)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4.武汉理工大学落实“三重一大”决策制度的实施办法（校党字〔2020〕12 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5.外国语学院党政联席会议议事规则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6.外国语学院院务会议事规则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7.外国语学院党委委员会议事规则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8.外国语学院“三重一大”决策制度实施细则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9.外国语学院委员会工作条例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10.外国语学院党委中心组学习制度</w:t>
            </w:r>
          </w:p>
        </w:tc>
        <w:tc>
          <w:tcPr>
            <w:tcW w:w="636"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741"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6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党委办公室、行政办公室</w:t>
            </w:r>
          </w:p>
        </w:tc>
        <w:tc>
          <w:tcPr>
            <w:tcW w:w="685"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万宏阳、苏芳</w:t>
            </w:r>
          </w:p>
        </w:tc>
        <w:tc>
          <w:tcPr>
            <w:tcW w:w="62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马建平、薛睿</w:t>
            </w:r>
          </w:p>
        </w:tc>
      </w:tr>
      <w:tr>
        <w:tblPrEx>
          <w:tblCellMar>
            <w:top w:w="0" w:type="dxa"/>
            <w:left w:w="108" w:type="dxa"/>
            <w:bottom w:w="0" w:type="dxa"/>
            <w:right w:w="108" w:type="dxa"/>
          </w:tblCellMar>
        </w:tblPrEx>
        <w:trPr>
          <w:trHeight w:val="154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w:t>
            </w:r>
            <w:r>
              <w:rPr>
                <w:rFonts w:hint="eastAsia" w:ascii="仿宋" w:hAnsi="仿宋" w:eastAsia="仿宋"/>
                <w:kern w:val="0"/>
                <w:sz w:val="18"/>
                <w:szCs w:val="18"/>
              </w:rPr>
              <w:t>执行情况</w:t>
            </w:r>
          </w:p>
        </w:tc>
        <w:tc>
          <w:tcPr>
            <w:tcW w:w="2127"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w:t>
            </w:r>
            <w:r>
              <w:rPr>
                <w:rFonts w:hint="eastAsia" w:ascii="仿宋" w:hAnsi="仿宋" w:eastAsia="仿宋"/>
                <w:kern w:val="0"/>
                <w:sz w:val="18"/>
                <w:szCs w:val="18"/>
              </w:rPr>
              <w:t>执行学校和本单位决议不到位。</w:t>
            </w:r>
          </w:p>
        </w:tc>
        <w:tc>
          <w:tcPr>
            <w:tcW w:w="184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w:t>
            </w:r>
            <w:r>
              <w:rPr>
                <w:rFonts w:hint="eastAsia" w:ascii="仿宋" w:hAnsi="仿宋" w:eastAsia="仿宋"/>
                <w:kern w:val="0"/>
                <w:sz w:val="18"/>
                <w:szCs w:val="18"/>
              </w:rPr>
              <w:t>坚决落实学校工作部署和上级批示，执行学校和本单位各项决议。</w:t>
            </w:r>
          </w:p>
        </w:tc>
        <w:tc>
          <w:tcPr>
            <w:tcW w:w="6520"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1.外国语学院党政联席会议议事规则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2.外国语学院院务会议事规则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3.外国语学院党委委员会议事规则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4.外国语学院“三重一大”决策制度实施细则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5.外国语学院委员会工作条例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6.外国语学院党委中心组学习制度</w:t>
            </w:r>
          </w:p>
        </w:tc>
        <w:tc>
          <w:tcPr>
            <w:tcW w:w="636"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41"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6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党委办公室公室、行政办公室</w:t>
            </w:r>
          </w:p>
        </w:tc>
        <w:tc>
          <w:tcPr>
            <w:tcW w:w="685"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万宏阳、苏芳</w:t>
            </w:r>
          </w:p>
        </w:tc>
        <w:tc>
          <w:tcPr>
            <w:tcW w:w="62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马建平、薛睿</w:t>
            </w:r>
          </w:p>
        </w:tc>
      </w:tr>
      <w:tr>
        <w:tblPrEx>
          <w:tblCellMar>
            <w:top w:w="0" w:type="dxa"/>
            <w:left w:w="108" w:type="dxa"/>
            <w:bottom w:w="0" w:type="dxa"/>
            <w:right w:w="108" w:type="dxa"/>
          </w:tblCellMar>
        </w:tblPrEx>
        <w:trPr>
          <w:trHeight w:val="2120"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w:t>
            </w:r>
            <w:r>
              <w:rPr>
                <w:rFonts w:hint="eastAsia" w:ascii="仿宋" w:hAnsi="仿宋" w:eastAsia="仿宋"/>
                <w:kern w:val="0"/>
                <w:sz w:val="18"/>
                <w:szCs w:val="18"/>
              </w:rPr>
              <w:t>基层党建</w:t>
            </w: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w:t>
            </w:r>
            <w:r>
              <w:rPr>
                <w:rFonts w:hint="eastAsia" w:ascii="仿宋" w:hAnsi="仿宋" w:eastAsia="仿宋"/>
                <w:kern w:val="0"/>
                <w:sz w:val="18"/>
                <w:szCs w:val="18"/>
              </w:rPr>
              <w:t>党员发展与管理</w:t>
            </w:r>
          </w:p>
        </w:tc>
        <w:tc>
          <w:tcPr>
            <w:tcW w:w="2127"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w:t>
            </w:r>
            <w:r>
              <w:rPr>
                <w:rFonts w:hint="eastAsia" w:ascii="仿宋" w:hAnsi="仿宋" w:eastAsia="仿宋"/>
                <w:kern w:val="0"/>
                <w:sz w:val="18"/>
                <w:szCs w:val="18"/>
              </w:rPr>
              <w:t>党员发展未坚持标准，执行程序不严格，讲人情、拉关系。</w:t>
            </w:r>
          </w:p>
        </w:tc>
        <w:tc>
          <w:tcPr>
            <w:tcW w:w="184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w:t>
            </w:r>
            <w:r>
              <w:rPr>
                <w:rFonts w:hint="eastAsia" w:ascii="仿宋" w:hAnsi="仿宋" w:eastAsia="仿宋"/>
                <w:kern w:val="0"/>
                <w:sz w:val="18"/>
                <w:szCs w:val="18"/>
              </w:rPr>
              <w:t>严把党员发展入口关和党员教育思想关。</w:t>
            </w:r>
          </w:p>
        </w:tc>
        <w:tc>
          <w:tcPr>
            <w:tcW w:w="6520"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1.武汉理工大学二级党组织工作条例(校党字〔2014〕31号)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2.武汉理工大学党支部工作条例(校党字〔2014〕32号)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3.武汉理工大学发展党员工作实施细则(校党组字〔2015〕7号)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4.武汉理工大学学生党总支工作条例(校党组字〔2015〕8号)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5.武汉理工大学关于进一步加强党员教育管理服务的实施办法(校党字〔2014〕33号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6.外国语学院党员发展流程图</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7.武汉理工大学外国语学院党员出国（境）管理办法</w:t>
            </w:r>
          </w:p>
        </w:tc>
        <w:tc>
          <w:tcPr>
            <w:tcW w:w="636"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41"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6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w:t>
            </w:r>
          </w:p>
        </w:tc>
        <w:tc>
          <w:tcPr>
            <w:tcW w:w="685"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陈聪</w:t>
            </w:r>
          </w:p>
        </w:tc>
        <w:tc>
          <w:tcPr>
            <w:tcW w:w="62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w:t>
            </w:r>
          </w:p>
        </w:tc>
      </w:tr>
      <w:tr>
        <w:tblPrEx>
          <w:tblCellMar>
            <w:top w:w="0" w:type="dxa"/>
            <w:left w:w="108" w:type="dxa"/>
            <w:bottom w:w="0" w:type="dxa"/>
            <w:right w:w="108" w:type="dxa"/>
          </w:tblCellMar>
        </w:tblPrEx>
        <w:trPr>
          <w:trHeight w:val="296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4.</w:t>
            </w:r>
            <w:r>
              <w:rPr>
                <w:rFonts w:hint="eastAsia" w:ascii="仿宋" w:hAnsi="仿宋" w:eastAsia="仿宋"/>
                <w:kern w:val="0"/>
                <w:sz w:val="18"/>
                <w:szCs w:val="18"/>
              </w:rPr>
              <w:t>意识形态工作</w:t>
            </w:r>
          </w:p>
        </w:tc>
        <w:tc>
          <w:tcPr>
            <w:tcW w:w="212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w:t>
            </w:r>
            <w:r>
              <w:rPr>
                <w:rFonts w:hint="eastAsia" w:ascii="仿宋" w:hAnsi="仿宋" w:eastAsia="仿宋"/>
                <w:kern w:val="0"/>
                <w:sz w:val="18"/>
                <w:szCs w:val="18"/>
              </w:rPr>
              <w:t>个别党员干部对意识形态工作的重要性认识不到位，存在网络意识形态安全风险。</w:t>
            </w:r>
          </w:p>
        </w:tc>
        <w:tc>
          <w:tcPr>
            <w:tcW w:w="184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5.</w:t>
            </w:r>
            <w:r>
              <w:rPr>
                <w:rFonts w:hint="eastAsia" w:ascii="仿宋" w:hAnsi="仿宋" w:eastAsia="仿宋"/>
                <w:kern w:val="0"/>
                <w:sz w:val="18"/>
                <w:szCs w:val="18"/>
              </w:rPr>
              <w:t>认真落实意识形态工作责任制，加强党风廉政教育和师德师风教育，加强正面宣传教育引导，注重警示教育提醒，强化意识形态领域阵地意识。</w:t>
            </w:r>
            <w:r>
              <w:rPr>
                <w:rFonts w:hint="eastAsia" w:ascii="仿宋" w:hAnsi="仿宋" w:eastAsia="仿宋"/>
                <w:kern w:val="0"/>
                <w:sz w:val="18"/>
                <w:szCs w:val="18"/>
              </w:rPr>
              <w:br w:type="textWrapping"/>
            </w:r>
            <w:r>
              <w:rPr>
                <w:rFonts w:ascii="仿宋" w:hAnsi="仿宋" w:eastAsia="仿宋"/>
                <w:kern w:val="0"/>
                <w:sz w:val="18"/>
                <w:szCs w:val="18"/>
              </w:rPr>
              <w:t>6.</w:t>
            </w:r>
            <w:r>
              <w:rPr>
                <w:rFonts w:hint="eastAsia" w:ascii="仿宋" w:hAnsi="仿宋" w:eastAsia="仿宋"/>
                <w:kern w:val="0"/>
                <w:sz w:val="18"/>
                <w:szCs w:val="18"/>
              </w:rPr>
              <w:t>加强思想文化建设，注重对本单位网站、</w:t>
            </w:r>
            <w:r>
              <w:rPr>
                <w:rFonts w:ascii="仿宋" w:hAnsi="仿宋" w:eastAsia="仿宋"/>
                <w:kern w:val="0"/>
                <w:sz w:val="18"/>
                <w:szCs w:val="18"/>
              </w:rPr>
              <w:t>APP</w:t>
            </w:r>
            <w:r>
              <w:rPr>
                <w:rFonts w:hint="eastAsia" w:ascii="仿宋" w:hAnsi="仿宋" w:eastAsia="仿宋"/>
                <w:kern w:val="0"/>
                <w:sz w:val="18"/>
                <w:szCs w:val="18"/>
              </w:rPr>
              <w:t>、公众号等新媒体的管理。</w:t>
            </w:r>
          </w:p>
        </w:tc>
        <w:tc>
          <w:tcPr>
            <w:tcW w:w="6520"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1.中共武汉理工大学委员会落实意识形态工作责任制考评办法（试行）（校党宣字〔2020〕6 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2.武汉理工大学校园网站与新媒体管理办法（校党宣字〔2020〕7 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3.武汉理工大学党员领导干部联系党支部、入党积极分子实施办法（试行）</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4.外国语学院学校主页学院新闻采集发布管理办法</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5.外国语学院落实意识形态工作责任制实施细则（正在修订）</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6.外国语学院廉政风险防控工作实施方案</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7.外国语学院“党委抓课堂”工作实施方案（正在修订）</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8.外国语学院党政印章管理办法</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9.外国语学院保密工作守则</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10.外国语学院安全稳定管理制度</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11.外国语学院教材与出版物使用管理办法</w:t>
            </w:r>
          </w:p>
        </w:tc>
        <w:tc>
          <w:tcPr>
            <w:tcW w:w="63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41"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6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w:t>
            </w:r>
          </w:p>
        </w:tc>
        <w:tc>
          <w:tcPr>
            <w:tcW w:w="685"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陈聪、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万宏阳</w:t>
            </w:r>
          </w:p>
        </w:tc>
        <w:tc>
          <w:tcPr>
            <w:tcW w:w="62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w:t>
            </w:r>
          </w:p>
        </w:tc>
      </w:tr>
      <w:tr>
        <w:tblPrEx>
          <w:tblCellMar>
            <w:top w:w="0" w:type="dxa"/>
            <w:left w:w="108" w:type="dxa"/>
            <w:bottom w:w="0" w:type="dxa"/>
            <w:right w:w="108" w:type="dxa"/>
          </w:tblCellMar>
        </w:tblPrEx>
        <w:trPr>
          <w:trHeight w:val="2259"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2127"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5.</w:t>
            </w:r>
            <w:r>
              <w:rPr>
                <w:rFonts w:hint="eastAsia" w:ascii="仿宋" w:hAnsi="仿宋" w:eastAsia="仿宋"/>
                <w:kern w:val="0"/>
                <w:sz w:val="18"/>
                <w:szCs w:val="18"/>
              </w:rPr>
              <w:t>忽视或轻视党员思想政治教育、意识形态教育和马克思主义宗教观教育，对党员、团员思想教育不到位，对党员、团员信教或群众传教行为教育、制止、追责不力；抵御宗教渗透和防范校园传教工作组织不力。</w:t>
            </w:r>
          </w:p>
        </w:tc>
        <w:tc>
          <w:tcPr>
            <w:tcW w:w="184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7.</w:t>
            </w:r>
            <w:r>
              <w:rPr>
                <w:rFonts w:hint="eastAsia" w:ascii="仿宋" w:hAnsi="仿宋" w:eastAsia="仿宋"/>
                <w:kern w:val="0"/>
                <w:sz w:val="18"/>
                <w:szCs w:val="18"/>
              </w:rPr>
              <w:t>落实</w:t>
            </w:r>
            <w:r>
              <w:rPr>
                <w:rFonts w:ascii="仿宋" w:hAnsi="仿宋" w:eastAsia="仿宋"/>
                <w:kern w:val="0"/>
                <w:sz w:val="18"/>
                <w:szCs w:val="18"/>
              </w:rPr>
              <w:t>“</w:t>
            </w:r>
            <w:r>
              <w:rPr>
                <w:rFonts w:hint="eastAsia" w:ascii="仿宋" w:hAnsi="仿宋" w:eastAsia="仿宋"/>
                <w:kern w:val="0"/>
                <w:sz w:val="18"/>
                <w:szCs w:val="18"/>
              </w:rPr>
              <w:t>谁举办谁负责，谁主管谁负责</w:t>
            </w:r>
            <w:r>
              <w:rPr>
                <w:rFonts w:ascii="仿宋" w:hAnsi="仿宋" w:eastAsia="仿宋"/>
                <w:kern w:val="0"/>
                <w:sz w:val="18"/>
                <w:szCs w:val="18"/>
              </w:rPr>
              <w:t>”</w:t>
            </w:r>
            <w:r>
              <w:rPr>
                <w:rFonts w:hint="eastAsia" w:ascii="仿宋" w:hAnsi="仿宋" w:eastAsia="仿宋"/>
                <w:kern w:val="0"/>
                <w:sz w:val="18"/>
                <w:szCs w:val="18"/>
              </w:rPr>
              <w:t>，严格履行审批手续，实施报告会、讲座等全过程监督，加强课堂纪律教育和管理，落实听课检查制度。</w:t>
            </w:r>
            <w:r>
              <w:rPr>
                <w:rFonts w:hint="eastAsia" w:ascii="仿宋" w:hAnsi="仿宋" w:eastAsia="仿宋"/>
                <w:kern w:val="0"/>
                <w:sz w:val="18"/>
                <w:szCs w:val="18"/>
              </w:rPr>
              <w:br w:type="textWrapping"/>
            </w:r>
            <w:r>
              <w:rPr>
                <w:rFonts w:ascii="仿宋" w:hAnsi="仿宋" w:eastAsia="仿宋"/>
                <w:kern w:val="0"/>
                <w:sz w:val="18"/>
                <w:szCs w:val="18"/>
              </w:rPr>
              <w:t>8.</w:t>
            </w:r>
            <w:r>
              <w:rPr>
                <w:rFonts w:hint="eastAsia" w:ascii="仿宋" w:hAnsi="仿宋" w:eastAsia="仿宋"/>
                <w:kern w:val="0"/>
                <w:sz w:val="18"/>
                <w:szCs w:val="18"/>
              </w:rPr>
              <w:t>加强对非法组织的排查打击力度。</w:t>
            </w:r>
          </w:p>
        </w:tc>
        <w:tc>
          <w:tcPr>
            <w:tcW w:w="6520"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1.武汉理工大学校园网站与新媒体管理办法（校党宣字〔2020〕7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2外国语学院落实意识形态工作责任制实施细则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3.关于加强哲学社会科学报告会、研讨会、讲座、论坛的管理办法（校党宣字〔2016〕4号）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4.外国语学院教职工政治理论学习安排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5.外国语学院党委中心组理论学习计划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6.外国语学院外籍专家工作管理办法</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7.外国语学院国际学术交流与外事工作管理办法</w:t>
            </w:r>
          </w:p>
        </w:tc>
        <w:tc>
          <w:tcPr>
            <w:tcW w:w="636"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41"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684"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党委办公室</w:t>
            </w:r>
          </w:p>
        </w:tc>
        <w:tc>
          <w:tcPr>
            <w:tcW w:w="685"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陈聪、</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万宏阳</w:t>
            </w:r>
          </w:p>
        </w:tc>
        <w:tc>
          <w:tcPr>
            <w:tcW w:w="62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w:t>
            </w:r>
          </w:p>
        </w:tc>
      </w:tr>
    </w:tbl>
    <w:p>
      <w:r>
        <w:br w:type="page"/>
      </w:r>
    </w:p>
    <w:tbl>
      <w:tblPr>
        <w:tblStyle w:val="21"/>
        <w:tblW w:w="16018" w:type="dxa"/>
        <w:tblInd w:w="-601" w:type="dxa"/>
        <w:tblLayout w:type="autofit"/>
        <w:tblCellMar>
          <w:top w:w="0" w:type="dxa"/>
          <w:left w:w="108" w:type="dxa"/>
          <w:bottom w:w="0" w:type="dxa"/>
          <w:right w:w="108" w:type="dxa"/>
        </w:tblCellMar>
      </w:tblPr>
      <w:tblGrid>
        <w:gridCol w:w="709"/>
        <w:gridCol w:w="1134"/>
        <w:gridCol w:w="2268"/>
        <w:gridCol w:w="1843"/>
        <w:gridCol w:w="6662"/>
        <w:gridCol w:w="567"/>
        <w:gridCol w:w="709"/>
        <w:gridCol w:w="842"/>
        <w:gridCol w:w="576"/>
        <w:gridCol w:w="708"/>
      </w:tblGrid>
      <w:tr>
        <w:tblPrEx>
          <w:tblCellMar>
            <w:top w:w="0" w:type="dxa"/>
            <w:left w:w="108" w:type="dxa"/>
            <w:bottom w:w="0" w:type="dxa"/>
            <w:right w:w="108" w:type="dxa"/>
          </w:tblCellMar>
        </w:tblPrEx>
        <w:trPr>
          <w:trHeight w:val="4243" w:hRule="atLeast"/>
        </w:trPr>
        <w:tc>
          <w:tcPr>
            <w:tcW w:w="709" w:type="dxa"/>
            <w:vMerge w:val="restart"/>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5.</w:t>
            </w:r>
            <w:r>
              <w:rPr>
                <w:rFonts w:hint="eastAsia" w:ascii="仿宋" w:hAnsi="仿宋" w:eastAsia="仿宋"/>
                <w:kern w:val="0"/>
                <w:sz w:val="18"/>
                <w:szCs w:val="18"/>
              </w:rPr>
              <w:t>履行主体责任和监督责任</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6.</w:t>
            </w:r>
            <w:r>
              <w:rPr>
                <w:rFonts w:hint="eastAsia" w:ascii="仿宋" w:hAnsi="仿宋" w:eastAsia="仿宋"/>
                <w:kern w:val="0"/>
                <w:sz w:val="18"/>
                <w:szCs w:val="18"/>
              </w:rPr>
              <w:t>履行管党治党主体责任和监督责任不到位，聚焦主责主业不深入。</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9.</w:t>
            </w:r>
            <w:r>
              <w:rPr>
                <w:rFonts w:hint="eastAsia" w:ascii="仿宋" w:hAnsi="仿宋" w:eastAsia="仿宋"/>
                <w:kern w:val="0"/>
                <w:sz w:val="18"/>
                <w:szCs w:val="18"/>
              </w:rPr>
              <w:t>履行</w:t>
            </w:r>
            <w:r>
              <w:rPr>
                <w:rFonts w:ascii="仿宋" w:hAnsi="仿宋" w:eastAsia="仿宋"/>
                <w:kern w:val="0"/>
                <w:sz w:val="18"/>
                <w:szCs w:val="18"/>
              </w:rPr>
              <w:t>“</w:t>
            </w:r>
            <w:r>
              <w:rPr>
                <w:rFonts w:hint="eastAsia" w:ascii="仿宋" w:hAnsi="仿宋" w:eastAsia="仿宋"/>
                <w:kern w:val="0"/>
                <w:sz w:val="18"/>
                <w:szCs w:val="18"/>
              </w:rPr>
              <w:t>一岗双责</w:t>
            </w:r>
            <w:r>
              <w:rPr>
                <w:rFonts w:ascii="仿宋" w:hAnsi="仿宋" w:eastAsia="仿宋"/>
                <w:kern w:val="0"/>
                <w:sz w:val="18"/>
                <w:szCs w:val="18"/>
              </w:rPr>
              <w:t>”</w:t>
            </w:r>
            <w:r>
              <w:rPr>
                <w:rFonts w:hint="eastAsia" w:ascii="仿宋" w:hAnsi="仿宋" w:eastAsia="仿宋"/>
                <w:kern w:val="0"/>
                <w:sz w:val="18"/>
                <w:szCs w:val="18"/>
              </w:rPr>
              <w:t>，将全面从严治党与分管工作同部署同落实同检查。</w:t>
            </w:r>
            <w:r>
              <w:rPr>
                <w:rFonts w:hint="eastAsia" w:ascii="仿宋" w:hAnsi="仿宋" w:eastAsia="仿宋"/>
                <w:kern w:val="0"/>
                <w:sz w:val="18"/>
                <w:szCs w:val="18"/>
              </w:rPr>
              <w:br w:type="textWrapping"/>
            </w:r>
            <w:r>
              <w:rPr>
                <w:rFonts w:ascii="仿宋" w:hAnsi="仿宋" w:eastAsia="仿宋"/>
                <w:kern w:val="0"/>
                <w:sz w:val="18"/>
                <w:szCs w:val="18"/>
              </w:rPr>
              <w:t>10.</w:t>
            </w:r>
            <w:r>
              <w:rPr>
                <w:rFonts w:hint="eastAsia" w:ascii="仿宋" w:hAnsi="仿宋" w:eastAsia="仿宋"/>
                <w:kern w:val="0"/>
                <w:sz w:val="18"/>
                <w:szCs w:val="18"/>
              </w:rPr>
              <w:t>签订党风廉政建设责任书，逐级压实责任，将两个责任延伸至基层。</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1.武汉理工大学党风廉政建设责任制实施办法(校党字〔2011〕20号)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2.武汉理工大学廉政风险预警与防范管理办法（校党字〔2010〕11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3.中共武汉理工大学委员会、党委书记、党委领导班子其他成员落实全面从严治党责任清单（校党字〔2020〕29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4.中共教育部党组《关于深入推进高等学校惩治和预防腐败体系建设的意见（教党〔2014〕38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5.中共武汉理工大学委员会关于加快推进学校治理体系和治理能力现代化的意见（校党字〔2020〕31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6.中共武汉理工大学纪委日常监督工作办法（校纪字〔2020〕14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7.武汉理工大学二级单位纪检机构向学校纪委报告工作办法（校纪字〔2020〕15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8.武汉理工大学纪检机构执纪工作办法（校纪字〔2020〕19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9.外国语学院廉政风险防控工作实施方案（2021版）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10.外国语学院班子成员AB角工作机制</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11.外国语学院年度党组织生活安排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12.外国语学院年度工作计划和重点工作安排</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13.外国语学院“党委抓课堂”工作实施方案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14.外国语学院安全工作责任书</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万宏阳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w:t>
            </w:r>
          </w:p>
        </w:tc>
      </w:tr>
      <w:tr>
        <w:tblPrEx>
          <w:tblCellMar>
            <w:top w:w="0" w:type="dxa"/>
            <w:left w:w="108" w:type="dxa"/>
            <w:bottom w:w="0" w:type="dxa"/>
            <w:right w:w="108" w:type="dxa"/>
          </w:tblCellMar>
        </w:tblPrEx>
        <w:trPr>
          <w:trHeight w:val="453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6.</w:t>
            </w:r>
            <w:r>
              <w:rPr>
                <w:rFonts w:hint="eastAsia" w:ascii="仿宋" w:hAnsi="仿宋" w:eastAsia="仿宋"/>
                <w:kern w:val="0"/>
                <w:sz w:val="18"/>
                <w:szCs w:val="18"/>
              </w:rPr>
              <w:t>落实中央八项规定及其实施细则精神</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7.</w:t>
            </w:r>
            <w:r>
              <w:rPr>
                <w:rFonts w:hint="eastAsia" w:ascii="仿宋" w:hAnsi="仿宋" w:eastAsia="仿宋"/>
                <w:kern w:val="0"/>
                <w:sz w:val="18"/>
                <w:szCs w:val="18"/>
              </w:rPr>
              <w:t>违规发放奖金或津补贴，铺张浪费，违规公务接待、变相公款旅游、超标使用办公用房、违规出入会所、违规办理婚丧嫁娶等，违规收受礼品、礼金、公务卡，持因私护照出国办理公务等违反中央八项规定精神及其实施细则的问题。</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11.</w:t>
            </w:r>
            <w:r>
              <w:rPr>
                <w:rFonts w:hint="eastAsia" w:ascii="仿宋" w:hAnsi="仿宋" w:eastAsia="仿宋"/>
                <w:kern w:val="0"/>
                <w:sz w:val="18"/>
                <w:szCs w:val="18"/>
              </w:rPr>
              <w:t>严格执行中央八项规定精神及其实施细则，持而不息纠正</w:t>
            </w:r>
            <w:r>
              <w:rPr>
                <w:rFonts w:ascii="仿宋" w:hAnsi="仿宋" w:eastAsia="仿宋"/>
                <w:kern w:val="0"/>
                <w:sz w:val="18"/>
                <w:szCs w:val="18"/>
              </w:rPr>
              <w:t>“</w:t>
            </w:r>
            <w:r>
              <w:rPr>
                <w:rFonts w:hint="eastAsia" w:ascii="仿宋" w:hAnsi="仿宋" w:eastAsia="仿宋"/>
                <w:kern w:val="0"/>
                <w:sz w:val="18"/>
                <w:szCs w:val="18"/>
              </w:rPr>
              <w:t>四风</w:t>
            </w:r>
            <w:r>
              <w:rPr>
                <w:rFonts w:ascii="仿宋" w:hAnsi="仿宋" w:eastAsia="仿宋"/>
                <w:kern w:val="0"/>
                <w:sz w:val="18"/>
                <w:szCs w:val="18"/>
              </w:rPr>
              <w:t>”</w:t>
            </w:r>
            <w:r>
              <w:rPr>
                <w:rFonts w:hint="eastAsia" w:ascii="仿宋" w:hAnsi="仿宋" w:eastAsia="仿宋"/>
                <w:kern w:val="0"/>
                <w:sz w:val="18"/>
                <w:szCs w:val="18"/>
              </w:rPr>
              <w:t>。</w:t>
            </w:r>
            <w:r>
              <w:rPr>
                <w:rFonts w:hint="eastAsia" w:ascii="仿宋" w:hAnsi="仿宋" w:eastAsia="仿宋"/>
                <w:kern w:val="0"/>
                <w:sz w:val="18"/>
                <w:szCs w:val="18"/>
              </w:rPr>
              <w:br w:type="textWrapping"/>
            </w:r>
            <w:r>
              <w:rPr>
                <w:rFonts w:ascii="仿宋" w:hAnsi="仿宋" w:eastAsia="仿宋"/>
                <w:kern w:val="0"/>
                <w:sz w:val="18"/>
                <w:szCs w:val="18"/>
              </w:rPr>
              <w:t>12.</w:t>
            </w:r>
            <w:r>
              <w:rPr>
                <w:rFonts w:hint="eastAsia" w:ascii="仿宋" w:hAnsi="仿宋" w:eastAsia="仿宋"/>
                <w:kern w:val="0"/>
                <w:sz w:val="18"/>
                <w:szCs w:val="18"/>
              </w:rPr>
              <w:t>开展调查研究、改进会风文风，严格落实办公用房、用车、出国（境）等规定。</w:t>
            </w:r>
            <w:r>
              <w:rPr>
                <w:rFonts w:hint="eastAsia" w:ascii="仿宋" w:hAnsi="仿宋" w:eastAsia="仿宋"/>
                <w:kern w:val="0"/>
                <w:sz w:val="18"/>
                <w:szCs w:val="18"/>
              </w:rPr>
              <w:br w:type="textWrapping"/>
            </w:r>
            <w:r>
              <w:rPr>
                <w:rFonts w:ascii="仿宋" w:hAnsi="仿宋" w:eastAsia="仿宋"/>
                <w:kern w:val="0"/>
                <w:sz w:val="18"/>
                <w:szCs w:val="18"/>
              </w:rPr>
              <w:t>13.</w:t>
            </w:r>
            <w:r>
              <w:rPr>
                <w:rFonts w:hint="eastAsia" w:ascii="仿宋" w:hAnsi="仿宋" w:eastAsia="仿宋"/>
                <w:kern w:val="0"/>
                <w:sz w:val="18"/>
                <w:szCs w:val="18"/>
              </w:rPr>
              <w:t>加大廉政提醒力度，强化廉洁教育，强化监督检查，运用好监督执纪</w:t>
            </w:r>
            <w:r>
              <w:rPr>
                <w:rFonts w:ascii="仿宋" w:hAnsi="仿宋" w:eastAsia="仿宋"/>
                <w:kern w:val="0"/>
                <w:sz w:val="18"/>
                <w:szCs w:val="18"/>
              </w:rPr>
              <w:t>“</w:t>
            </w:r>
            <w:r>
              <w:rPr>
                <w:rFonts w:hint="eastAsia" w:ascii="仿宋" w:hAnsi="仿宋" w:eastAsia="仿宋"/>
                <w:kern w:val="0"/>
                <w:sz w:val="18"/>
                <w:szCs w:val="18"/>
              </w:rPr>
              <w:t>第一种形态</w:t>
            </w:r>
            <w:r>
              <w:rPr>
                <w:rFonts w:ascii="仿宋" w:hAnsi="仿宋" w:eastAsia="仿宋"/>
                <w:kern w:val="0"/>
                <w:sz w:val="18"/>
                <w:szCs w:val="18"/>
              </w:rPr>
              <w:t>”</w:t>
            </w:r>
            <w:r>
              <w:rPr>
                <w:rFonts w:hint="eastAsia" w:ascii="仿宋" w:hAnsi="仿宋" w:eastAsia="仿宋"/>
                <w:kern w:val="0"/>
                <w:sz w:val="18"/>
                <w:szCs w:val="18"/>
              </w:rPr>
              <w:t>，做好自查自纠，抓早抓小，防患未然。</w:t>
            </w:r>
            <w:r>
              <w:rPr>
                <w:rFonts w:hint="eastAsia" w:ascii="仿宋" w:hAnsi="仿宋" w:eastAsia="仿宋"/>
                <w:kern w:val="0"/>
                <w:sz w:val="18"/>
                <w:szCs w:val="18"/>
              </w:rPr>
              <w:br w:type="textWrapping"/>
            </w:r>
            <w:r>
              <w:rPr>
                <w:rFonts w:ascii="仿宋" w:hAnsi="仿宋" w:eastAsia="仿宋"/>
                <w:kern w:val="0"/>
                <w:sz w:val="18"/>
                <w:szCs w:val="18"/>
              </w:rPr>
              <w:t>14.</w:t>
            </w:r>
            <w:r>
              <w:rPr>
                <w:rFonts w:hint="eastAsia" w:ascii="仿宋" w:hAnsi="仿宋" w:eastAsia="仿宋"/>
                <w:kern w:val="0"/>
                <w:sz w:val="18"/>
                <w:szCs w:val="18"/>
              </w:rPr>
              <w:t>积极配合和落实信访、线索处置及其他有关工作。</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1.高等学校深化落实中央八项规定精神的若干规定（教党〔2016〕39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2.中共武汉理工大学纪委日常监督工作办法（校纪字〔2020〕14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3.武汉理工大学党政领导干部问责实施办法(试行)(校党字〔2014〕34号)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4.武汉理工大学二级单位纪检机构向学校纪委报告工作办法（校纪字〔2020〕15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5.武汉理工大学纪检机构执纪工作办法（校纪字〔2020〕19 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6.武汉理工大学信访工作办法（校党办字〔2021〕9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7.武汉理工大学关于防治形式主义官僚主义二十条措施（校党字〔2019〕9 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陈聪</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马建平、朱朝霞</w:t>
            </w:r>
          </w:p>
        </w:tc>
      </w:tr>
      <w:tr>
        <w:tblPrEx>
          <w:tblCellMar>
            <w:top w:w="0" w:type="dxa"/>
            <w:left w:w="108" w:type="dxa"/>
            <w:bottom w:w="0" w:type="dxa"/>
            <w:right w:w="108" w:type="dxa"/>
          </w:tblCellMar>
        </w:tblPrEx>
        <w:trPr>
          <w:trHeight w:val="4101"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7.</w:t>
            </w:r>
            <w:r>
              <w:rPr>
                <w:rFonts w:hint="eastAsia" w:ascii="仿宋" w:hAnsi="仿宋" w:eastAsia="仿宋"/>
                <w:kern w:val="0"/>
                <w:sz w:val="18"/>
                <w:szCs w:val="18"/>
              </w:rPr>
              <w:t>师德师风建设</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8.</w:t>
            </w:r>
            <w:r>
              <w:rPr>
                <w:rFonts w:hint="eastAsia" w:ascii="仿宋" w:hAnsi="仿宋" w:eastAsia="仿宋"/>
                <w:kern w:val="0"/>
                <w:sz w:val="18"/>
                <w:szCs w:val="18"/>
              </w:rPr>
              <w:t>有违背党的路线方针政策、损害国家利益、损害学生和学校合法权益的言行；在科研工作中弄虚作假、抄袭剽窃、篡改侵吞他人学术成果、违规使用科研经费以及滥用学术资源和学术影响；有影响正常教育教学工作的兼职兼薪行为；在招生、考试、保研等工作中徇私舞弊；索要或收受学生及家长的礼品、礼金、有价证券等财物；对学生实施性骚扰或与学生发生不正当关系；有其他违反高校教师职业道德的行为。</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15.</w:t>
            </w:r>
            <w:r>
              <w:rPr>
                <w:rFonts w:hint="eastAsia" w:ascii="仿宋" w:hAnsi="仿宋" w:eastAsia="仿宋"/>
                <w:kern w:val="0"/>
                <w:sz w:val="18"/>
                <w:szCs w:val="18"/>
              </w:rPr>
              <w:t>加强关于师德师风制度建设，制定负面清单，实行师德</w:t>
            </w:r>
            <w:r>
              <w:rPr>
                <w:rFonts w:ascii="仿宋" w:hAnsi="仿宋" w:eastAsia="仿宋"/>
                <w:kern w:val="0"/>
                <w:sz w:val="18"/>
                <w:szCs w:val="18"/>
              </w:rPr>
              <w:t>“</w:t>
            </w:r>
            <w:r>
              <w:rPr>
                <w:rFonts w:hint="eastAsia" w:ascii="仿宋" w:hAnsi="仿宋" w:eastAsia="仿宋"/>
                <w:kern w:val="0"/>
                <w:sz w:val="18"/>
                <w:szCs w:val="18"/>
              </w:rPr>
              <w:t>一票否决制</w:t>
            </w:r>
            <w:r>
              <w:rPr>
                <w:rFonts w:ascii="仿宋" w:hAnsi="仿宋" w:eastAsia="仿宋"/>
                <w:kern w:val="0"/>
                <w:sz w:val="18"/>
                <w:szCs w:val="18"/>
              </w:rPr>
              <w:t>”</w:t>
            </w:r>
            <w:r>
              <w:rPr>
                <w:rFonts w:hint="eastAsia" w:ascii="仿宋" w:hAnsi="仿宋" w:eastAsia="仿宋"/>
                <w:kern w:val="0"/>
                <w:sz w:val="18"/>
                <w:szCs w:val="18"/>
              </w:rPr>
              <w:t>，执行师德失范查处办法，完善师德考评体系建设。</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1.武汉理工大学建立健全师德建设长效机制实施办法（校党字 [2019] 1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2.武汉理工大学师德考评暂行办法(校党字〔2019〕14号)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3.武汉理工大学师德先进评选与奖励暂行办法(校党字〔2019〕15号)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4.武汉理工大学师德失范行为查处暂行办法(校党字〔2019〕16号)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5.武汉理工大学学术不端行为查处办法(校办字〔2017〕10号)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6.武汉理工大学教师思想政治和师德师风建设手册</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7.外国语学院师德师风教育工作清单</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陈聪</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马建平、朱朝霞</w:t>
            </w:r>
          </w:p>
        </w:tc>
      </w:tr>
      <w:tr>
        <w:tblPrEx>
          <w:tblCellMar>
            <w:top w:w="0" w:type="dxa"/>
            <w:left w:w="108" w:type="dxa"/>
            <w:bottom w:w="0" w:type="dxa"/>
            <w:right w:w="108" w:type="dxa"/>
          </w:tblCellMar>
        </w:tblPrEx>
        <w:trPr>
          <w:trHeight w:val="7078"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w:t>
            </w:r>
            <w:r>
              <w:rPr>
                <w:rFonts w:hint="eastAsia" w:ascii="仿宋" w:hAnsi="仿宋" w:eastAsia="仿宋"/>
                <w:kern w:val="0"/>
                <w:sz w:val="18"/>
                <w:szCs w:val="18"/>
              </w:rPr>
              <w:t>行政管理</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8.</w:t>
            </w:r>
            <w:r>
              <w:rPr>
                <w:rFonts w:hint="eastAsia" w:ascii="仿宋" w:hAnsi="仿宋" w:eastAsia="仿宋"/>
                <w:kern w:val="0"/>
                <w:sz w:val="18"/>
                <w:szCs w:val="18"/>
              </w:rPr>
              <w:t>制度建设</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9.</w:t>
            </w:r>
            <w:r>
              <w:rPr>
                <w:rFonts w:hint="eastAsia" w:ascii="仿宋" w:hAnsi="仿宋" w:eastAsia="仿宋"/>
                <w:kern w:val="0"/>
                <w:sz w:val="18"/>
                <w:szCs w:val="18"/>
              </w:rPr>
              <w:t>内控制度体系不健全，特别是涉及人财物等管理规定不完善，现有制度规定存在廉洁</w:t>
            </w:r>
            <w:r>
              <w:rPr>
                <w:rFonts w:ascii="仿宋" w:hAnsi="仿宋" w:eastAsia="仿宋"/>
                <w:kern w:val="0"/>
                <w:sz w:val="18"/>
                <w:szCs w:val="18"/>
              </w:rPr>
              <w:t>“</w:t>
            </w:r>
            <w:r>
              <w:rPr>
                <w:rFonts w:hint="eastAsia" w:ascii="仿宋" w:hAnsi="仿宋" w:eastAsia="仿宋"/>
                <w:kern w:val="0"/>
                <w:sz w:val="18"/>
                <w:szCs w:val="18"/>
              </w:rPr>
              <w:t>漏洞</w:t>
            </w:r>
            <w:r>
              <w:rPr>
                <w:rFonts w:ascii="仿宋" w:hAnsi="仿宋" w:eastAsia="仿宋"/>
                <w:kern w:val="0"/>
                <w:sz w:val="18"/>
                <w:szCs w:val="18"/>
              </w:rPr>
              <w:t>”</w:t>
            </w:r>
            <w:r>
              <w:rPr>
                <w:rFonts w:hint="eastAsia" w:ascii="仿宋" w:hAnsi="仿宋" w:eastAsia="仿宋"/>
                <w:kern w:val="0"/>
                <w:sz w:val="18"/>
                <w:szCs w:val="18"/>
              </w:rPr>
              <w:t>。</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16.</w:t>
            </w:r>
            <w:r>
              <w:rPr>
                <w:rFonts w:hint="eastAsia" w:ascii="仿宋" w:hAnsi="仿宋" w:eastAsia="仿宋"/>
                <w:kern w:val="0"/>
                <w:sz w:val="18"/>
                <w:szCs w:val="18"/>
              </w:rPr>
              <w:t>及时修订完善本单位规章制度，加强内控管理，接受师生监督，开展制度廉洁性评估。</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1.外国语学院教职工代表大会实施细则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2.外国语学院党政印章管理办法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3.外国语学院保密工作守则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4.外国语学院出国（出境）人员管理暂行规定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5.外国语学院知识分子和统战工作制度</w:t>
            </w:r>
            <w:r>
              <w:rPr>
                <w:rFonts w:hint="eastAsia" w:ascii="仿宋" w:hAnsi="仿宋" w:eastAsia="仿宋" w:cs="宋体"/>
                <w:color w:val="000000"/>
                <w:kern w:val="0"/>
                <w:sz w:val="18"/>
                <w:szCs w:val="18"/>
              </w:rPr>
              <w:br w:type="textWrapping"/>
            </w:r>
            <w:r>
              <w:rPr>
                <w:rFonts w:hint="eastAsia" w:ascii="仿宋" w:hAnsi="仿宋" w:eastAsia="仿宋" w:cs="宋体"/>
                <w:kern w:val="0"/>
                <w:sz w:val="18"/>
                <w:szCs w:val="18"/>
              </w:rPr>
              <w:t>6.武汉理工大学外国语学院年度工作量考核管理办法（试行）</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7.武汉理工大学外国语学院“四定”工作方案</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8.2021-2024年外语学科教师高级岗位评聘条件细则及科学研究论文分类认定目录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9.外国语学院人才引进流程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10.外国语学院国有资产管理办法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11.外国语学院关于加强和改进作风建设的有关规定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12.外国语学院机关人员考勤制度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13.外国语学院教师外出报备、请销假制度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14.外国语学院值班管理规定</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15.外国语学院办公用品管理规范</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16.外国语学院水电管理制度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17.外国语学院安全稳定管理制度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18.外国语学院实验室安全管理制度</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19.外国语学院突发事件应急处理规程</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20.外国语学院公房优化配置及有偿使用实施细则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21.外国语学院会议室、教室、实验室等使用管理规定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22.外国语学院MTI实验管理办法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23.外国语学院2022-2025教学工作委员会章程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24.外国语学院各系、部主任岗位职责</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25.外国语学院教材与出版物使用管理办法（试行）</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26.外国语学院国际学术交流与外事工作管理办法</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27.外国语学院外籍教师工作管理办法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28.外国语学院外教工作管理机制</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29.外国语学院教授、外教、科研团队工作室管理规定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30.学院机关考勤工作制度（暂行）</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朱朝霞</w:t>
            </w:r>
          </w:p>
        </w:tc>
      </w:tr>
      <w:tr>
        <w:tblPrEx>
          <w:tblCellMar>
            <w:top w:w="0" w:type="dxa"/>
            <w:left w:w="108" w:type="dxa"/>
            <w:bottom w:w="0" w:type="dxa"/>
            <w:right w:w="108" w:type="dxa"/>
          </w:tblCellMar>
        </w:tblPrEx>
        <w:trPr>
          <w:trHeight w:val="1266"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9.</w:t>
            </w:r>
            <w:r>
              <w:rPr>
                <w:rFonts w:hint="eastAsia" w:ascii="仿宋" w:hAnsi="仿宋" w:eastAsia="仿宋"/>
                <w:kern w:val="0"/>
                <w:sz w:val="18"/>
                <w:szCs w:val="18"/>
              </w:rPr>
              <w:t>信息公开</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10.</w:t>
            </w:r>
            <w:r>
              <w:rPr>
                <w:rFonts w:hint="eastAsia" w:ascii="仿宋" w:hAnsi="仿宋" w:eastAsia="仿宋"/>
                <w:kern w:val="0"/>
                <w:sz w:val="18"/>
                <w:szCs w:val="18"/>
              </w:rPr>
              <w:t>未执行信息公开，权力运行过程不透明，对涉及单位发展和师生员工切身利益事项未及时公开。</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17.</w:t>
            </w:r>
            <w:r>
              <w:rPr>
                <w:rFonts w:hint="eastAsia" w:ascii="仿宋" w:hAnsi="仿宋" w:eastAsia="仿宋"/>
                <w:kern w:val="0"/>
                <w:sz w:val="18"/>
                <w:szCs w:val="18"/>
              </w:rPr>
              <w:t>完善信息公开制度，明确公开内容与范围。</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1.武汉理工大学信息公开办法(校办字〔2014〕19号)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2.武汉理工大学二级单位信息公开实施细则（试行）(校办字〔2016〕6号) </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朱朝霞</w:t>
            </w:r>
          </w:p>
        </w:tc>
      </w:tr>
      <w:tr>
        <w:tblPrEx>
          <w:tblCellMar>
            <w:top w:w="0" w:type="dxa"/>
            <w:left w:w="108" w:type="dxa"/>
            <w:bottom w:w="0" w:type="dxa"/>
            <w:right w:w="108" w:type="dxa"/>
          </w:tblCellMar>
        </w:tblPrEx>
        <w:trPr>
          <w:trHeight w:val="1833"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10.</w:t>
            </w:r>
            <w:r>
              <w:rPr>
                <w:rFonts w:hint="eastAsia" w:ascii="仿宋" w:hAnsi="仿宋" w:eastAsia="仿宋"/>
                <w:kern w:val="0"/>
                <w:sz w:val="18"/>
                <w:szCs w:val="18"/>
              </w:rPr>
              <w:t>设备采购及招投标管理</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11.</w:t>
            </w:r>
            <w:r>
              <w:rPr>
                <w:rFonts w:hint="eastAsia" w:ascii="仿宋" w:hAnsi="仿宋" w:eastAsia="仿宋"/>
                <w:kern w:val="0"/>
                <w:sz w:val="18"/>
                <w:szCs w:val="18"/>
              </w:rPr>
              <w:t>设备采购未经充分论证，大额资金使用未经集体讨论；违反规定将必须进行招标的项目化整为零或以其他方式规避招标；与销售商非正常联系，影响中标结果公平。</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18.</w:t>
            </w:r>
            <w:r>
              <w:rPr>
                <w:rFonts w:hint="eastAsia" w:ascii="仿宋" w:hAnsi="仿宋" w:eastAsia="仿宋"/>
                <w:kern w:val="0"/>
                <w:sz w:val="18"/>
                <w:szCs w:val="18"/>
              </w:rPr>
              <w:t>严格落实国家和学校有关规定，严禁项目拆分及其他违反招投标规定的行为，进一步规范采购行为和验收管理。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1.国务院办公厅关于印发中央预算单位政府集中采购目录及标准（2020年版）的通知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2.武汉理工大学采购与招标管理暂行办法(校办字〔2021〕5号)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3.武汉理工大学设备与物资采购合同管理办法(校国资字〔2020〕1号)</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薛睿</w:t>
            </w:r>
          </w:p>
        </w:tc>
      </w:tr>
      <w:tr>
        <w:tblPrEx>
          <w:tblCellMar>
            <w:top w:w="0" w:type="dxa"/>
            <w:left w:w="108" w:type="dxa"/>
            <w:bottom w:w="0" w:type="dxa"/>
            <w:right w:w="108" w:type="dxa"/>
          </w:tblCellMar>
        </w:tblPrEx>
        <w:trPr>
          <w:trHeight w:val="3531"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11.</w:t>
            </w:r>
            <w:r>
              <w:rPr>
                <w:rFonts w:hint="eastAsia" w:ascii="仿宋" w:hAnsi="仿宋" w:eastAsia="仿宋"/>
                <w:kern w:val="0"/>
                <w:sz w:val="18"/>
                <w:szCs w:val="18"/>
              </w:rPr>
              <w:t>国有资产管理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12.</w:t>
            </w:r>
            <w:r>
              <w:rPr>
                <w:rFonts w:hint="eastAsia" w:ascii="仿宋" w:hAnsi="仿宋" w:eastAsia="仿宋"/>
                <w:kern w:val="0"/>
                <w:sz w:val="18"/>
                <w:szCs w:val="18"/>
              </w:rPr>
              <w:t>未制定、落实本单位资产管理实施细则和岗位责任制；未按要求组建或健全资产分管负责人、资产管理员队伍；资产验收建账把关不严、资产使用效益不高、资产处置不规范、对资产使用缺乏有效的检查和监管；存在资产流失、出租出借未按要求办理报批报备手续等不良现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19.</w:t>
            </w:r>
            <w:r>
              <w:rPr>
                <w:rFonts w:hint="eastAsia" w:ascii="仿宋" w:hAnsi="仿宋" w:eastAsia="仿宋"/>
                <w:kern w:val="0"/>
                <w:sz w:val="18"/>
                <w:szCs w:val="18"/>
              </w:rPr>
              <w:t>加强国有资产的管理，严格执行上级规章制度；加强政策宣贯，建立落实本单位资产管理实施细则，加强资产管理队伍建设；落实各环节管理责任，严格过程管理，有效提高资产使用效益，及时办理闲置资产调拨申报工作；认真开展定期清查，有效保证资产完整安全。</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1.武汉理工大学国有资产管理办法（校国资字〔2014〕40号）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2.武汉理工大学无形资产管理办法（校国资字[2013]3号）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3.武汉理工大学计算机软件管理办法（校国资字[2004]83号）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4.武汉理工大学闲置与报废资产管理实施办法（经2018年第3次校长办公会议审议通过）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5.外国语学院国有资产管理办法</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朱朝霞</w:t>
            </w:r>
          </w:p>
        </w:tc>
      </w:tr>
      <w:tr>
        <w:tblPrEx>
          <w:tblCellMar>
            <w:top w:w="0" w:type="dxa"/>
            <w:left w:w="108" w:type="dxa"/>
            <w:bottom w:w="0" w:type="dxa"/>
            <w:right w:w="108" w:type="dxa"/>
          </w:tblCellMar>
        </w:tblPrEx>
        <w:trPr>
          <w:trHeight w:val="183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12.</w:t>
            </w:r>
            <w:r>
              <w:rPr>
                <w:rFonts w:hint="eastAsia" w:ascii="仿宋" w:hAnsi="仿宋" w:eastAsia="仿宋"/>
                <w:kern w:val="0"/>
                <w:sz w:val="18"/>
                <w:szCs w:val="18"/>
              </w:rPr>
              <w:t>公房管理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13.</w:t>
            </w:r>
            <w:r>
              <w:rPr>
                <w:rFonts w:hint="eastAsia" w:ascii="仿宋" w:hAnsi="仿宋" w:eastAsia="仿宋"/>
                <w:kern w:val="0"/>
                <w:sz w:val="18"/>
                <w:szCs w:val="18"/>
              </w:rPr>
              <w:t>公房使用不规范，违规出租出借，办公用房超标准使用。</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20.</w:t>
            </w:r>
            <w:r>
              <w:rPr>
                <w:rFonts w:hint="eastAsia" w:ascii="仿宋" w:hAnsi="仿宋" w:eastAsia="仿宋"/>
                <w:kern w:val="0"/>
                <w:sz w:val="18"/>
                <w:szCs w:val="18"/>
              </w:rPr>
              <w:t>加强公房使用管理，严格执行学校公房优化配置及有偿使用规定，制定本单位实施细则并严格执行。</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1.武汉理工大学国有资产管理办法（校国资字〔2014〕40号）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2.武汉理工大学全面深化综合改革总体方案（校党字〔2021〕14号）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5.外国语学院公房优化配置及有偿使用实施细则</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朱朝霞</w:t>
            </w:r>
          </w:p>
        </w:tc>
      </w:tr>
      <w:tr>
        <w:tblPrEx>
          <w:tblCellMar>
            <w:top w:w="0" w:type="dxa"/>
            <w:left w:w="108" w:type="dxa"/>
            <w:bottom w:w="0" w:type="dxa"/>
            <w:right w:w="108" w:type="dxa"/>
          </w:tblCellMar>
        </w:tblPrEx>
        <w:trPr>
          <w:trHeight w:val="2542"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4.</w:t>
            </w:r>
            <w:r>
              <w:rPr>
                <w:rFonts w:hint="eastAsia" w:ascii="仿宋" w:hAnsi="仿宋" w:eastAsia="仿宋"/>
                <w:kern w:val="0"/>
                <w:sz w:val="18"/>
                <w:szCs w:val="18"/>
              </w:rPr>
              <w:t>日常运行管理</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13.</w:t>
            </w:r>
            <w:r>
              <w:rPr>
                <w:rFonts w:hint="eastAsia" w:ascii="仿宋" w:hAnsi="仿宋" w:eastAsia="仿宋"/>
                <w:kern w:val="0"/>
                <w:sz w:val="18"/>
                <w:szCs w:val="18"/>
              </w:rPr>
              <w:t>干部和内设机构负责人的选拔和推荐</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14.</w:t>
            </w:r>
            <w:r>
              <w:rPr>
                <w:rFonts w:hint="eastAsia" w:ascii="仿宋" w:hAnsi="仿宋" w:eastAsia="仿宋"/>
                <w:kern w:val="0"/>
                <w:sz w:val="18"/>
                <w:szCs w:val="18"/>
              </w:rPr>
              <w:t>临时动议，为特定人选制定特殊条件；资格、条件审核不严，选任程序不当，带病提拔、执行回避制度不严。</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21.</w:t>
            </w:r>
            <w:r>
              <w:rPr>
                <w:rFonts w:hint="eastAsia" w:ascii="仿宋" w:hAnsi="仿宋" w:eastAsia="仿宋"/>
                <w:kern w:val="0"/>
                <w:sz w:val="18"/>
                <w:szCs w:val="18"/>
              </w:rPr>
              <w:t>坚持民主考核和集体决定的原则，在干部和内设机构负责人的选拔和推荐工作中，不搞临时动议，主动公开有关程序和结果。</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1.武汉理工大学科级干部选拔任用工作规定(校党组字〔2016〕21号)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2.武汉理工大学干部选拔任用工作纪实办法(校党组字〔2016〕5号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3.武汉理工大学中层领导干部选拔任用工作办法(校党组字〔2020〕11号)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4.武汉理工大学中层领导班子和领导干部考核办法(校党组字〔2020〕29号)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5.外国语学院党政联席会议议事规则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6.外国语学院院务会议事规则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7.外国语学院党委委员会议事规则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8.外国语学院“三重一大”决策制度实施细则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9.外国语学院各系、部主任岗位职责</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10.外国语学院内设机构中层换届工作方案</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薛睿</w:t>
            </w:r>
          </w:p>
        </w:tc>
      </w:tr>
      <w:tr>
        <w:tblPrEx>
          <w:tblCellMar>
            <w:top w:w="0" w:type="dxa"/>
            <w:left w:w="108" w:type="dxa"/>
            <w:bottom w:w="0" w:type="dxa"/>
            <w:right w:w="108" w:type="dxa"/>
          </w:tblCellMar>
        </w:tblPrEx>
        <w:trPr>
          <w:trHeight w:val="2123"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14.</w:t>
            </w:r>
            <w:r>
              <w:rPr>
                <w:rFonts w:hint="eastAsia" w:ascii="仿宋" w:hAnsi="仿宋" w:eastAsia="仿宋"/>
                <w:kern w:val="0"/>
                <w:sz w:val="18"/>
                <w:szCs w:val="18"/>
              </w:rPr>
              <w:t>奖励政策的制定及执行</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15.</w:t>
            </w:r>
            <w:r>
              <w:rPr>
                <w:rFonts w:hint="eastAsia" w:ascii="仿宋" w:hAnsi="仿宋" w:eastAsia="仿宋"/>
                <w:kern w:val="0"/>
                <w:sz w:val="18"/>
                <w:szCs w:val="18"/>
              </w:rPr>
              <w:t>评先评优执行程序不严，评选标准设置不公平，审核不严，所评选的个人或集体不具有先进性和代表性，结果未经党政联系会议研究，未主动公开。</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22.</w:t>
            </w:r>
            <w:r>
              <w:rPr>
                <w:rFonts w:hint="eastAsia" w:ascii="仿宋" w:hAnsi="仿宋" w:eastAsia="仿宋"/>
                <w:kern w:val="0"/>
                <w:sz w:val="18"/>
                <w:szCs w:val="18"/>
              </w:rPr>
              <w:t>严格按学校规定制定本单位评先评优方案，严格程序，及时公开公示结果。</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1.武汉理工大学师德考评暂行办法（校党字〔2019〕14号）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2.武汉理工大学教职工年度考核实施办法（校人字〔2012〕68号）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3.武汉理工大学教职工奖励管理办法（校人字[2021]44号）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3.武汉理工大学本科教学优质优酬管理办法(试行)(校教字〔2022〕88号)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2.武汉理工大学科技奖励管理暂行办法(校科字〔2016〕3号)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3.外国语学院党政联席会议议事规则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4.外国语学院院务会议事规则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5.外国语学院“三重一大”决策制度实施细则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6.外国语学院院务会议事规则</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党委办公室、行政办公室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万宏阳、苏芳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马建平、薛睿</w:t>
            </w:r>
          </w:p>
        </w:tc>
      </w:tr>
      <w:tr>
        <w:tblPrEx>
          <w:tblCellMar>
            <w:top w:w="0" w:type="dxa"/>
            <w:left w:w="108" w:type="dxa"/>
            <w:bottom w:w="0" w:type="dxa"/>
            <w:right w:w="108" w:type="dxa"/>
          </w:tblCellMar>
        </w:tblPrEx>
        <w:trPr>
          <w:trHeight w:val="154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16.</w:t>
            </w:r>
            <w:r>
              <w:rPr>
                <w:rFonts w:hint="eastAsia" w:ascii="仿宋" w:hAnsi="仿宋" w:eastAsia="仿宋"/>
                <w:kern w:val="0"/>
                <w:sz w:val="18"/>
                <w:szCs w:val="18"/>
              </w:rPr>
              <w:t>奖励政策未经教代会审议通过，制定执行过程不透明，酬金补贴发放随意。</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23.</w:t>
            </w:r>
            <w:r>
              <w:rPr>
                <w:rFonts w:hint="eastAsia" w:ascii="仿宋" w:hAnsi="仿宋" w:eastAsia="仿宋"/>
                <w:kern w:val="0"/>
                <w:sz w:val="18"/>
                <w:szCs w:val="18"/>
              </w:rPr>
              <w:t>严格按学校规定制定本单位奖励工作方案，方案须经教代会讨论通过，及时公开，自觉接受群众监督。</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1.武汉理工大学二级单位教职工代表大会实施细则（校工字〔2015〕12号）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2.武汉理工大学服务性收入与分配管理办法(校财字〔2020〕1号)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3.武汉理工大学二级单位绩效经费管理暂行办法(校人字〔2019〕62号)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4.武汉理工大学教职工奖励管理办法（校人字[2021]44号）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5.外国语学院竞争性绩效考核方案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6.外国语学院年度工作量考核管理办法</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马建平、薛睿</w:t>
            </w:r>
          </w:p>
        </w:tc>
      </w:tr>
      <w:tr>
        <w:tblPrEx>
          <w:tblCellMar>
            <w:top w:w="0" w:type="dxa"/>
            <w:left w:w="108" w:type="dxa"/>
            <w:bottom w:w="0" w:type="dxa"/>
            <w:right w:w="108" w:type="dxa"/>
          </w:tblCellMar>
        </w:tblPrEx>
        <w:trPr>
          <w:trHeight w:val="1271"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15.</w:t>
            </w:r>
            <w:r>
              <w:rPr>
                <w:rFonts w:hint="eastAsia" w:ascii="仿宋" w:hAnsi="仿宋" w:eastAsia="仿宋"/>
                <w:kern w:val="0"/>
                <w:sz w:val="18"/>
                <w:szCs w:val="18"/>
              </w:rPr>
              <w:t>公章的使用与管理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17.</w:t>
            </w:r>
            <w:r>
              <w:rPr>
                <w:rFonts w:hint="eastAsia" w:ascii="仿宋" w:hAnsi="仿宋" w:eastAsia="仿宋"/>
                <w:kern w:val="0"/>
                <w:sz w:val="18"/>
                <w:szCs w:val="18"/>
              </w:rPr>
              <w:t>不经审核使用公章，违规使用公章，遗失公章，未按规定新刻、更换、销毁公章等。</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24.</w:t>
            </w:r>
            <w:r>
              <w:rPr>
                <w:rFonts w:hint="eastAsia" w:ascii="仿宋" w:hAnsi="仿宋" w:eastAsia="仿宋"/>
                <w:kern w:val="0"/>
                <w:sz w:val="18"/>
                <w:szCs w:val="18"/>
              </w:rPr>
              <w:t>制定公章使用管理办法，严格审核用章材料，规范使用印章，落实盖章登记制度，指定专人管理公章。</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1.武汉理工大学印章管理规定(校党办字〔2019〕8号)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2.武汉理工大学电子印章管理细则(校党办字〔2018〕2号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3.外国语学院印章管理办法</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万宏阳、苏芳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马建平、薛睿</w:t>
            </w:r>
          </w:p>
        </w:tc>
      </w:tr>
      <w:tr>
        <w:tblPrEx>
          <w:tblCellMar>
            <w:top w:w="0" w:type="dxa"/>
            <w:left w:w="108" w:type="dxa"/>
            <w:bottom w:w="0" w:type="dxa"/>
            <w:right w:w="108" w:type="dxa"/>
          </w:tblCellMar>
        </w:tblPrEx>
        <w:trPr>
          <w:trHeight w:val="1266"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5.</w:t>
            </w:r>
            <w:r>
              <w:rPr>
                <w:rFonts w:hint="eastAsia" w:ascii="仿宋" w:hAnsi="仿宋" w:eastAsia="仿宋"/>
                <w:kern w:val="0"/>
                <w:sz w:val="18"/>
                <w:szCs w:val="18"/>
              </w:rPr>
              <w:t>民主管理与安全稳定</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16.</w:t>
            </w:r>
            <w:r>
              <w:rPr>
                <w:rFonts w:hint="eastAsia" w:ascii="仿宋" w:hAnsi="仿宋" w:eastAsia="仿宋"/>
                <w:kern w:val="0"/>
                <w:sz w:val="18"/>
                <w:szCs w:val="18"/>
              </w:rPr>
              <w:t>二级教代会代表的产生，提案的确定和落实</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18.</w:t>
            </w:r>
            <w:r>
              <w:rPr>
                <w:rFonts w:hint="eastAsia" w:ascii="仿宋" w:hAnsi="仿宋" w:eastAsia="仿宋"/>
                <w:kern w:val="0"/>
                <w:sz w:val="18"/>
                <w:szCs w:val="18"/>
              </w:rPr>
              <w:t>不按规定遴选教代会代表、召开教代会；涉及教职工切身利益的事项未经教代会审议决策。</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25.</w:t>
            </w:r>
            <w:r>
              <w:rPr>
                <w:rFonts w:hint="eastAsia" w:ascii="仿宋" w:hAnsi="仿宋" w:eastAsia="仿宋"/>
                <w:kern w:val="0"/>
                <w:sz w:val="18"/>
                <w:szCs w:val="18"/>
              </w:rPr>
              <w:t>完善二级教代会制度，规范二级教代会工作机制，充分发挥教代会参与单位管理和监督的作用。</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1.武汉理工大学二级单位教职工代表大会实施细则（校工字〔2015〕12号）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2.外国语学院教职工代表大会实施细则</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党委办公室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万宏阳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w:t>
            </w:r>
          </w:p>
        </w:tc>
      </w:tr>
      <w:tr>
        <w:tblPrEx>
          <w:tblCellMar>
            <w:top w:w="0" w:type="dxa"/>
            <w:left w:w="108" w:type="dxa"/>
            <w:bottom w:w="0" w:type="dxa"/>
            <w:right w:w="108" w:type="dxa"/>
          </w:tblCellMar>
        </w:tblPrEx>
        <w:trPr>
          <w:trHeight w:val="211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17</w:t>
            </w:r>
            <w:r>
              <w:rPr>
                <w:rFonts w:hint="eastAsia" w:ascii="仿宋" w:hAnsi="仿宋" w:eastAsia="仿宋"/>
                <w:kern w:val="0"/>
                <w:sz w:val="18"/>
                <w:szCs w:val="18"/>
              </w:rPr>
              <w:t>其他专门委员会委员的产生，相关程序和制度的落实</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19.</w:t>
            </w:r>
            <w:r>
              <w:rPr>
                <w:rFonts w:hint="eastAsia" w:ascii="仿宋" w:hAnsi="仿宋" w:eastAsia="仿宋"/>
                <w:kern w:val="0"/>
                <w:sz w:val="18"/>
                <w:szCs w:val="18"/>
              </w:rPr>
              <w:t>根据领导个人意见选择专门委员会成员，相关问题不经过或有选择性的通过相应专门委员会讨论决策。</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26.</w:t>
            </w:r>
            <w:r>
              <w:rPr>
                <w:rFonts w:hint="eastAsia" w:ascii="仿宋" w:hAnsi="仿宋" w:eastAsia="仿宋"/>
                <w:kern w:val="0"/>
                <w:sz w:val="18"/>
                <w:szCs w:val="18"/>
              </w:rPr>
              <w:t>严格执行各专门委员会的工作程序和制度要求，依规完善各专门委员会，其成员由基层单位按条件推荐，党政联席会议讨论研究，并经公示无异议后，予以确定。</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1.武汉理工大学二级单位教职工代表大会实施细则（校工字〔2015〕12号）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2.武汉理工大学学位评定委员会章程（校学位字〔2019〕8 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3.武汉理工大学教学科研单位教授会章程（校人字〔2021〕64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4.武汉理工大学学术委员会章程(校科字〔2022〕18号)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5.武汉理工大学学部建设与运行管理办法（试行）(校办字〔2022〕23号)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6.武汉理工大学教学委员会章程(校教字〔2022〕85号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7.外国语学院教学工作委员会章程</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行政办公室、教学办</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苏芳、王静</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马文丽、朱朝霞</w:t>
            </w:r>
          </w:p>
        </w:tc>
      </w:tr>
      <w:tr>
        <w:tblPrEx>
          <w:tblCellMar>
            <w:top w:w="0" w:type="dxa"/>
            <w:left w:w="108" w:type="dxa"/>
            <w:bottom w:w="0" w:type="dxa"/>
            <w:right w:w="108" w:type="dxa"/>
          </w:tblCellMar>
        </w:tblPrEx>
        <w:trPr>
          <w:trHeight w:val="225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18.</w:t>
            </w:r>
            <w:r>
              <w:rPr>
                <w:rFonts w:hint="eastAsia" w:ascii="仿宋" w:hAnsi="仿宋" w:eastAsia="仿宋"/>
                <w:kern w:val="0"/>
                <w:sz w:val="18"/>
                <w:szCs w:val="18"/>
              </w:rPr>
              <w:t>意识形态安全管理工作</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20.</w:t>
            </w:r>
            <w:r>
              <w:rPr>
                <w:rFonts w:hint="eastAsia" w:ascii="仿宋" w:hAnsi="仿宋" w:eastAsia="仿宋"/>
                <w:kern w:val="0"/>
                <w:sz w:val="18"/>
                <w:szCs w:val="18"/>
              </w:rPr>
              <w:t>抓意识形态安全工作中存在防控意识不足，防控措施不到位，审核不严格，上报不及时等。</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27.严格执行学校意识形态安全管理工作工作要求，落细落实意识形态管理措施，严格做好人才引进、教师教学、讲座、国际会议等事项的政治把关和审核检查等。</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1.中共武汉理工大学委员会落实意识形态工作责任制考评办法（试行）（校党宣字〔2020〕6号）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2.外国语学院意识形态管理工作实施细则（正在修订）</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党委办公室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万宏阳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w:t>
            </w:r>
          </w:p>
        </w:tc>
      </w:tr>
      <w:tr>
        <w:tblPrEx>
          <w:tblCellMar>
            <w:top w:w="0" w:type="dxa"/>
            <w:left w:w="108" w:type="dxa"/>
            <w:bottom w:w="0" w:type="dxa"/>
            <w:right w:w="108" w:type="dxa"/>
          </w:tblCellMar>
        </w:tblPrEx>
        <w:trPr>
          <w:trHeight w:val="2653"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6.</w:t>
            </w:r>
            <w:r>
              <w:rPr>
                <w:rFonts w:hint="eastAsia" w:ascii="仿宋" w:hAnsi="仿宋" w:eastAsia="仿宋"/>
                <w:kern w:val="0"/>
                <w:sz w:val="18"/>
                <w:szCs w:val="18"/>
              </w:rPr>
              <w:t>资金使用与管理</w:t>
            </w: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19.</w:t>
            </w:r>
            <w:r>
              <w:rPr>
                <w:rFonts w:hint="eastAsia" w:ascii="仿宋" w:hAnsi="仿宋" w:eastAsia="仿宋"/>
                <w:kern w:val="0"/>
                <w:sz w:val="18"/>
                <w:szCs w:val="18"/>
              </w:rPr>
              <w:t>学校下拨经费的管理和使用</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21.</w:t>
            </w:r>
            <w:r>
              <w:rPr>
                <w:rFonts w:hint="eastAsia" w:ascii="仿宋" w:hAnsi="仿宋" w:eastAsia="仿宋"/>
                <w:kern w:val="0"/>
                <w:sz w:val="18"/>
                <w:szCs w:val="18"/>
              </w:rPr>
              <w:t>专项经费管理混乱，审批无章可循，开支随意，存在超出开支范围、挪用滥用现象，缺少控制与有效监督。</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28</w:t>
            </w:r>
            <w:r>
              <w:rPr>
                <w:rFonts w:hint="eastAsia" w:ascii="仿宋" w:hAnsi="仿宋" w:eastAsia="仿宋"/>
                <w:kern w:val="0"/>
                <w:sz w:val="18"/>
                <w:szCs w:val="18"/>
              </w:rPr>
              <w:t>．加强专项经费的管理，严格审批制度；加大对专项经费使用的监督，在一定范围内公开经费开支；建立并执行经费使用定期检查报告制度。</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1.武汉理工大学财务管理规定(校财字〔2015〕7号)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2.武汉理工大学预算管理办法(校财字〔2015〕13号)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3.武汉理工大学事业性收费管理办法(校财字〔2013〕7号)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4.武汉理工大学国内公务接待管理实施办法(校办字〔2016〕4号)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5.武汉理工大学经费支出审批权限管理规定(校财字〔2020〕4号)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6.武汉理工大学会议费管理办法（经2016年第15次校长办公会议审议通过）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7.武汉理工大学差旅费管理办法（经2016年第15次校长办公会议审议通过）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8.武汉理工大学党费收缴、使用和管理办法(校党组字〔2017〕17号)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9.武汉理工大学本科教学优质优酬管理办法(试行)(校教字〔2022〕88号)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10.外国语学院党政联席会议议事规则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11.外国语学院“三重一大”决策制度实施细则</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薛睿</w:t>
            </w:r>
          </w:p>
        </w:tc>
      </w:tr>
      <w:tr>
        <w:tblPrEx>
          <w:tblCellMar>
            <w:top w:w="0" w:type="dxa"/>
            <w:left w:w="108" w:type="dxa"/>
            <w:bottom w:w="0" w:type="dxa"/>
            <w:right w:w="108" w:type="dxa"/>
          </w:tblCellMar>
        </w:tblPrEx>
        <w:trPr>
          <w:trHeight w:val="1421"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20.</w:t>
            </w:r>
            <w:r>
              <w:rPr>
                <w:rFonts w:hint="eastAsia" w:ascii="仿宋" w:hAnsi="仿宋" w:eastAsia="仿宋"/>
                <w:kern w:val="0"/>
                <w:sz w:val="18"/>
                <w:szCs w:val="18"/>
              </w:rPr>
              <w:t>工会会费及校工会下拨经费的管理和使用</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22.</w:t>
            </w:r>
            <w:r>
              <w:rPr>
                <w:rFonts w:hint="eastAsia" w:ascii="仿宋" w:hAnsi="仿宋" w:eastAsia="仿宋"/>
                <w:kern w:val="0"/>
                <w:sz w:val="18"/>
                <w:szCs w:val="18"/>
              </w:rPr>
              <w:t>工会经费使用随意，存在擅自扩大使用范围或挪用现象。</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29.</w:t>
            </w:r>
            <w:r>
              <w:rPr>
                <w:rFonts w:hint="eastAsia" w:ascii="仿宋" w:hAnsi="仿宋" w:eastAsia="仿宋"/>
                <w:kern w:val="0"/>
                <w:sz w:val="18"/>
                <w:szCs w:val="18"/>
              </w:rPr>
              <w:t>严格按程序管理和使用工会会费；重大经费使用需经分工会委员讨论，并报同级院党委批准。</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1.武汉理工大学财务管理规定(校财字〔2015〕7号)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2.武汉理工大学二级单位教职工代表大会实施细则（校工字〔2015〕12号）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3.外国语学院党政联席会议议事规则</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党委办公室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万宏阳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马建平</w:t>
            </w:r>
          </w:p>
        </w:tc>
      </w:tr>
      <w:tr>
        <w:tblPrEx>
          <w:tblCellMar>
            <w:top w:w="0" w:type="dxa"/>
            <w:left w:w="108" w:type="dxa"/>
            <w:bottom w:w="0" w:type="dxa"/>
            <w:right w:w="108" w:type="dxa"/>
          </w:tblCellMar>
        </w:tblPrEx>
        <w:trPr>
          <w:trHeight w:val="211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olor w:val="000000"/>
                <w:kern w:val="0"/>
                <w:sz w:val="18"/>
                <w:szCs w:val="18"/>
              </w:rPr>
            </w:pPr>
            <w:r>
              <w:rPr>
                <w:rFonts w:ascii="仿宋" w:hAnsi="仿宋" w:eastAsia="仿宋"/>
                <w:color w:val="000000"/>
                <w:kern w:val="0"/>
                <w:sz w:val="18"/>
                <w:szCs w:val="18"/>
              </w:rPr>
              <w:t>21.</w:t>
            </w:r>
            <w:r>
              <w:rPr>
                <w:rFonts w:hint="eastAsia" w:ascii="仿宋" w:hAnsi="仿宋" w:eastAsia="仿宋"/>
                <w:color w:val="000000"/>
                <w:kern w:val="0"/>
                <w:sz w:val="18"/>
                <w:szCs w:val="18"/>
              </w:rPr>
              <w:t>社会服务创收经费的管理和使用</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olor w:val="000000"/>
                <w:kern w:val="0"/>
                <w:sz w:val="18"/>
                <w:szCs w:val="18"/>
              </w:rPr>
            </w:pPr>
            <w:r>
              <w:rPr>
                <w:rFonts w:ascii="仿宋" w:hAnsi="仿宋" w:eastAsia="仿宋"/>
                <w:color w:val="000000"/>
                <w:kern w:val="0"/>
                <w:sz w:val="18"/>
                <w:szCs w:val="18"/>
              </w:rPr>
              <w:t>23.</w:t>
            </w:r>
            <w:r>
              <w:rPr>
                <w:rFonts w:hint="eastAsia" w:ascii="仿宋" w:hAnsi="仿宋" w:eastAsia="仿宋"/>
                <w:color w:val="000000"/>
                <w:kern w:val="0"/>
                <w:sz w:val="18"/>
                <w:szCs w:val="18"/>
              </w:rPr>
              <w:t>社会服务创收资金未入学校财务账，收支账目和资金使用不规范、不透明。</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olor w:val="000000"/>
                <w:kern w:val="0"/>
                <w:sz w:val="18"/>
                <w:szCs w:val="18"/>
              </w:rPr>
            </w:pPr>
            <w:r>
              <w:rPr>
                <w:rFonts w:ascii="仿宋" w:hAnsi="仿宋" w:eastAsia="仿宋"/>
                <w:color w:val="000000"/>
                <w:kern w:val="0"/>
                <w:sz w:val="18"/>
                <w:szCs w:val="18"/>
              </w:rPr>
              <w:t>30.</w:t>
            </w:r>
            <w:r>
              <w:rPr>
                <w:rFonts w:hint="eastAsia" w:ascii="仿宋" w:hAnsi="仿宋" w:eastAsia="仿宋"/>
                <w:color w:val="000000"/>
                <w:kern w:val="0"/>
                <w:sz w:val="18"/>
                <w:szCs w:val="18"/>
              </w:rPr>
              <w:t>社会服务创收全额上交学校财务处，支出分配严格按学校有关规定执行，坚持收支</w:t>
            </w:r>
            <w:r>
              <w:rPr>
                <w:rFonts w:ascii="仿宋" w:hAnsi="仿宋" w:eastAsia="仿宋"/>
                <w:color w:val="000000"/>
                <w:kern w:val="0"/>
                <w:sz w:val="18"/>
                <w:szCs w:val="18"/>
              </w:rPr>
              <w:t>“</w:t>
            </w:r>
            <w:r>
              <w:rPr>
                <w:rFonts w:hint="eastAsia" w:ascii="仿宋" w:hAnsi="仿宋" w:eastAsia="仿宋"/>
                <w:color w:val="000000"/>
                <w:kern w:val="0"/>
                <w:sz w:val="18"/>
                <w:szCs w:val="18"/>
              </w:rPr>
              <w:t>两条线</w:t>
            </w:r>
            <w:r>
              <w:rPr>
                <w:rFonts w:ascii="仿宋" w:hAnsi="仿宋" w:eastAsia="仿宋"/>
                <w:color w:val="000000"/>
                <w:kern w:val="0"/>
                <w:sz w:val="18"/>
                <w:szCs w:val="18"/>
              </w:rPr>
              <w:t>”</w:t>
            </w:r>
            <w:r>
              <w:rPr>
                <w:rFonts w:hint="eastAsia" w:ascii="仿宋" w:hAnsi="仿宋" w:eastAsia="仿宋"/>
                <w:color w:val="000000"/>
                <w:kern w:val="0"/>
                <w:sz w:val="18"/>
                <w:szCs w:val="18"/>
              </w:rPr>
              <w:t>，及时公开收支账目，做到透明、规范。</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1.武汉理工大学财务管理规定(校财字〔2015〕7号)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2.武汉理工大学服务性收入与分配管理办法(校财字〔2020〕1号)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3.外国语学院党政联席会议议事规则</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4.外国语学院“三重一大”决策制度实施细则</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olor w:val="000000"/>
                <w:kern w:val="0"/>
                <w:sz w:val="18"/>
                <w:szCs w:val="18"/>
              </w:rPr>
            </w:pPr>
            <w:r>
              <w:rPr>
                <w:rFonts w:ascii="仿宋" w:hAnsi="仿宋" w:eastAsia="仿宋"/>
                <w:color w:val="000000"/>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olor w:val="000000"/>
                <w:kern w:val="0"/>
                <w:sz w:val="18"/>
                <w:szCs w:val="18"/>
              </w:rPr>
            </w:pPr>
            <w:r>
              <w:rPr>
                <w:rFonts w:ascii="仿宋" w:hAnsi="仿宋" w:eastAsia="仿宋"/>
                <w:color w:val="000000"/>
                <w:kern w:val="0"/>
                <w:sz w:val="18"/>
                <w:szCs w:val="18"/>
              </w:rPr>
              <w:t>行政办公室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olor w:val="000000"/>
                <w:kern w:val="0"/>
                <w:sz w:val="18"/>
                <w:szCs w:val="18"/>
              </w:rPr>
            </w:pPr>
            <w:r>
              <w:rPr>
                <w:rFonts w:hint="eastAsia" w:ascii="仿宋" w:hAnsi="仿宋" w:eastAsia="仿宋" w:cs="宋体"/>
                <w:color w:val="000000"/>
                <w:kern w:val="0"/>
                <w:sz w:val="18"/>
                <w:szCs w:val="18"/>
              </w:rPr>
              <w:t>苏芳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olor w:val="000000"/>
                <w:kern w:val="0"/>
                <w:sz w:val="18"/>
                <w:szCs w:val="18"/>
              </w:rPr>
            </w:pPr>
            <w:r>
              <w:rPr>
                <w:rFonts w:hint="eastAsia" w:ascii="仿宋" w:hAnsi="仿宋" w:eastAsia="仿宋" w:cs="宋体"/>
                <w:color w:val="000000"/>
                <w:kern w:val="0"/>
                <w:sz w:val="18"/>
                <w:szCs w:val="18"/>
              </w:rPr>
              <w:t>薛睿</w:t>
            </w:r>
          </w:p>
        </w:tc>
      </w:tr>
      <w:tr>
        <w:tblPrEx>
          <w:tblCellMar>
            <w:top w:w="0" w:type="dxa"/>
            <w:left w:w="108" w:type="dxa"/>
            <w:bottom w:w="0" w:type="dxa"/>
            <w:right w:w="108" w:type="dxa"/>
          </w:tblCellMar>
        </w:tblPrEx>
        <w:trPr>
          <w:trHeight w:val="2862"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7.</w:t>
            </w:r>
            <w:r>
              <w:rPr>
                <w:rFonts w:hint="eastAsia" w:ascii="仿宋" w:hAnsi="仿宋" w:eastAsia="仿宋"/>
                <w:color w:val="000000" w:themeColor="text1"/>
                <w:kern w:val="0"/>
                <w:sz w:val="18"/>
                <w:szCs w:val="18"/>
                <w14:textFill>
                  <w14:solidFill>
                    <w14:schemeClr w14:val="tx1"/>
                  </w14:solidFill>
                </w14:textFill>
              </w:rPr>
              <w:t>院企合作海外人才研修等短期培训</w:t>
            </w: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22.</w:t>
            </w:r>
            <w:r>
              <w:rPr>
                <w:rFonts w:hint="eastAsia" w:ascii="仿宋" w:hAnsi="仿宋" w:eastAsia="仿宋"/>
                <w:kern w:val="0"/>
                <w:sz w:val="18"/>
                <w:szCs w:val="18"/>
              </w:rPr>
              <w:t>校企合作协议的签定</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24.</w:t>
            </w:r>
            <w:r>
              <w:rPr>
                <w:rFonts w:hint="eastAsia" w:ascii="仿宋" w:hAnsi="仿宋" w:eastAsia="仿宋"/>
                <w:kern w:val="0"/>
                <w:sz w:val="18"/>
                <w:szCs w:val="18"/>
              </w:rPr>
              <w:t>合作协议内容不完备、不合规、未履行正规的协议报批手续。教学管理的执行和监督</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31.</w:t>
            </w:r>
            <w:r>
              <w:rPr>
                <w:rFonts w:hint="eastAsia" w:ascii="仿宋" w:hAnsi="仿宋" w:eastAsia="仿宋"/>
                <w:kern w:val="0"/>
                <w:sz w:val="18"/>
                <w:szCs w:val="18"/>
              </w:rPr>
              <w:t>合作事项必须符合国家、学校规定，对外沟通和考察时至少两人出席，合作谈判需有主管院领导参加；达成合作意向后，须由党政联席会议研究讨论决策并报上级主管部门审批。严格执行有关收费、教学等管理规定。</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1.武汉理工大学非全日制硕士专业学位研究生教学管理办法（校研字〔2019〕100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2.武汉理工大学非学历教育管理规定(校办字〔2022〕4号)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3.外国语学院党政联席会议议事规则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4.外国语学院廉政风险防控工作实施方案</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朱朝霞</w:t>
            </w:r>
          </w:p>
        </w:tc>
      </w:tr>
      <w:tr>
        <w:tblPrEx>
          <w:tblCellMar>
            <w:top w:w="0" w:type="dxa"/>
            <w:left w:w="108" w:type="dxa"/>
            <w:bottom w:w="0" w:type="dxa"/>
            <w:right w:w="108" w:type="dxa"/>
          </w:tblCellMar>
        </w:tblPrEx>
        <w:trPr>
          <w:trHeight w:val="2964"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8.</w:t>
            </w:r>
            <w:r>
              <w:rPr>
                <w:rFonts w:hint="eastAsia" w:ascii="仿宋" w:hAnsi="仿宋" w:eastAsia="仿宋"/>
                <w:kern w:val="0"/>
                <w:sz w:val="18"/>
                <w:szCs w:val="18"/>
              </w:rPr>
              <w:t>本科教学</w:t>
            </w: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23.</w:t>
            </w:r>
            <w:r>
              <w:rPr>
                <w:rFonts w:hint="eastAsia" w:ascii="仿宋" w:hAnsi="仿宋" w:eastAsia="仿宋"/>
                <w:kern w:val="0"/>
                <w:sz w:val="18"/>
                <w:szCs w:val="18"/>
              </w:rPr>
              <w:t>试卷命题、监考、阅卷、评分等</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25.</w:t>
            </w:r>
            <w:r>
              <w:rPr>
                <w:rFonts w:hint="eastAsia" w:ascii="仿宋" w:hAnsi="仿宋" w:eastAsia="仿宋"/>
                <w:kern w:val="0"/>
                <w:sz w:val="18"/>
                <w:szCs w:val="18"/>
              </w:rPr>
              <w:t>命题未经审批。</w:t>
            </w:r>
            <w:r>
              <w:rPr>
                <w:rFonts w:hint="eastAsia" w:ascii="仿宋" w:hAnsi="仿宋" w:eastAsia="仿宋"/>
                <w:kern w:val="0"/>
                <w:sz w:val="18"/>
                <w:szCs w:val="18"/>
              </w:rPr>
              <w:br w:type="textWrapping"/>
            </w:r>
            <w:r>
              <w:rPr>
                <w:rFonts w:hint="eastAsia" w:ascii="仿宋" w:hAnsi="仿宋" w:eastAsia="仿宋"/>
                <w:kern w:val="0"/>
                <w:sz w:val="18"/>
                <w:szCs w:val="18"/>
              </w:rPr>
              <w:t>26.学生成绩认定不真实，有因人情或收受好处等因素更改考试成绩的行为。</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32.</w:t>
            </w:r>
            <w:r>
              <w:rPr>
                <w:rFonts w:hint="eastAsia" w:ascii="仿宋" w:hAnsi="仿宋" w:eastAsia="仿宋"/>
                <w:kern w:val="0"/>
                <w:sz w:val="18"/>
                <w:szCs w:val="18"/>
              </w:rPr>
              <w:t>规范试题设计、学生成绩认定等工作流程。</w:t>
            </w:r>
            <w:r>
              <w:rPr>
                <w:rFonts w:hint="eastAsia" w:ascii="仿宋" w:hAnsi="仿宋" w:eastAsia="仿宋"/>
                <w:kern w:val="0"/>
                <w:sz w:val="18"/>
                <w:szCs w:val="18"/>
              </w:rPr>
              <w:br w:type="textWrapping"/>
            </w:r>
            <w:r>
              <w:rPr>
                <w:rFonts w:hint="eastAsia" w:ascii="仿宋" w:hAnsi="仿宋" w:eastAsia="仿宋"/>
                <w:kern w:val="0"/>
                <w:sz w:val="18"/>
                <w:szCs w:val="18"/>
              </w:rPr>
              <w:t>33.严格落实回避工作制度。</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1.武汉理工大学教师教学工作规范（校教字〔2011〕15号）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2.武汉理工大学教材建设与选用管理办法(校教字〔2016〕80号)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3.教学事故与教学管理事故认定及处理办法（校教字﹝2005﹞41号</w:t>
            </w:r>
            <w:r>
              <w:rPr>
                <w:rFonts w:hint="eastAsia" w:ascii="宋体" w:hAnsi="宋体" w:cs="宋体"/>
                <w:kern w:val="0"/>
                <w:sz w:val="18"/>
                <w:szCs w:val="18"/>
              </w:rPr>
              <w:t> </w:t>
            </w:r>
            <w:r>
              <w:rPr>
                <w:rFonts w:hint="eastAsia" w:ascii="仿宋" w:hAnsi="仿宋" w:eastAsia="仿宋" w:cs="宋体"/>
                <w:kern w:val="0"/>
                <w:sz w:val="18"/>
                <w:szCs w:val="18"/>
              </w:rPr>
              <w:t>）</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4.武汉理工大学试卷印制及管理办法（校教字〔2013〕45号）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5.外国语学院教师本科教学质量考核评价实施细则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6.外国语学院期末考试命题要求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7.外国语学院试卷评阅要求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8.外国语学院试卷复查规范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9.外国语学院成绩复查流程</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10.外国语学院学生期末试卷入库流程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11.外国语学院对实习报告、毕业论文核查的要求</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12.武汉理工大学外国语学院毕业论文规范细则</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hint="eastAsia" w:ascii="仿宋" w:hAnsi="仿宋" w:eastAsia="仿宋"/>
                <w:kern w:val="0"/>
                <w:sz w:val="18"/>
                <w:szCs w:val="18"/>
              </w:rPr>
              <w:t>教学办公室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钟震颖</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马文丽</w:t>
            </w:r>
          </w:p>
        </w:tc>
      </w:tr>
      <w:tr>
        <w:tblPrEx>
          <w:tblCellMar>
            <w:top w:w="0" w:type="dxa"/>
            <w:left w:w="108" w:type="dxa"/>
            <w:bottom w:w="0" w:type="dxa"/>
            <w:right w:w="108" w:type="dxa"/>
          </w:tblCellMar>
        </w:tblPrEx>
        <w:trPr>
          <w:trHeight w:val="1691"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24.</w:t>
            </w:r>
            <w:r>
              <w:rPr>
                <w:rFonts w:hint="eastAsia" w:ascii="仿宋" w:hAnsi="仿宋" w:eastAsia="仿宋"/>
                <w:kern w:val="0"/>
                <w:sz w:val="18"/>
                <w:szCs w:val="18"/>
              </w:rPr>
              <w:t>教材、讲义及其他教学资料编写、采购、印制</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27.</w:t>
            </w:r>
            <w:r>
              <w:rPr>
                <w:rFonts w:hint="eastAsia" w:ascii="仿宋" w:hAnsi="仿宋" w:eastAsia="仿宋"/>
                <w:kern w:val="0"/>
                <w:sz w:val="18"/>
                <w:szCs w:val="18"/>
              </w:rPr>
              <w:t>教材讲义编写内容未经审核或审核把关不严，有不当言论；在教材讲义或其他教学资料的采购印制过程中存在强行征订、收受回扣等不良行为。</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34.</w:t>
            </w:r>
            <w:r>
              <w:rPr>
                <w:rFonts w:hint="eastAsia" w:ascii="仿宋" w:hAnsi="仿宋" w:eastAsia="仿宋"/>
                <w:kern w:val="0"/>
                <w:sz w:val="18"/>
                <w:szCs w:val="18"/>
              </w:rPr>
              <w:t>对编写内容严格审核把关。</w:t>
            </w:r>
            <w:r>
              <w:rPr>
                <w:rFonts w:hint="eastAsia" w:ascii="仿宋" w:hAnsi="仿宋" w:eastAsia="仿宋"/>
                <w:kern w:val="0"/>
                <w:sz w:val="18"/>
                <w:szCs w:val="18"/>
              </w:rPr>
              <w:br w:type="textWrapping"/>
            </w:r>
            <w:r>
              <w:rPr>
                <w:rFonts w:ascii="仿宋" w:hAnsi="仿宋" w:eastAsia="仿宋"/>
                <w:kern w:val="0"/>
                <w:sz w:val="18"/>
                <w:szCs w:val="18"/>
              </w:rPr>
              <w:t>35.</w:t>
            </w:r>
            <w:r>
              <w:rPr>
                <w:rFonts w:hint="eastAsia" w:ascii="仿宋" w:hAnsi="仿宋" w:eastAsia="仿宋"/>
                <w:kern w:val="0"/>
                <w:sz w:val="18"/>
                <w:szCs w:val="18"/>
              </w:rPr>
              <w:t>规范教学资料的采购、印制、征订等程序，杜绝违规行为。</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1.武汉理工大学教师教学工作规范（校教字〔2011〕15号）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2.武汉理工大学教材建设与选用管理办法(校教字〔2016〕80号)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3.教学事故与教学管理事故认定及处理办法（校教字﹝2005﹞41号</w:t>
            </w:r>
            <w:r>
              <w:rPr>
                <w:rFonts w:hint="eastAsia" w:ascii="宋体" w:hAnsi="宋体" w:cs="宋体"/>
                <w:kern w:val="0"/>
                <w:sz w:val="18"/>
                <w:szCs w:val="18"/>
              </w:rPr>
              <w:t> </w:t>
            </w:r>
            <w:r>
              <w:rPr>
                <w:rFonts w:hint="eastAsia" w:ascii="仿宋" w:hAnsi="仿宋" w:eastAsia="仿宋" w:cs="宋体"/>
                <w:kern w:val="0"/>
                <w:sz w:val="18"/>
                <w:szCs w:val="18"/>
              </w:rPr>
              <w:t>）</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4.武汉理工大学试卷印制及管理办法（校教字〔2013〕45号）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w:t>
            </w:r>
            <w:r>
              <w:rPr>
                <w:rFonts w:hint="eastAsia" w:ascii="仿宋" w:hAnsi="仿宋" w:eastAsia="仿宋" w:cs="宋体"/>
                <w:color w:val="00B0F0"/>
                <w:kern w:val="0"/>
                <w:sz w:val="18"/>
                <w:szCs w:val="18"/>
              </w:rPr>
              <w:t>.</w:t>
            </w:r>
            <w:r>
              <w:rPr>
                <w:rFonts w:hint="eastAsia" w:ascii="仿宋" w:hAnsi="仿宋" w:eastAsia="仿宋" w:cs="宋体"/>
                <w:kern w:val="0"/>
                <w:sz w:val="18"/>
                <w:szCs w:val="18"/>
              </w:rPr>
              <w:t>外国语学院落实意识形态工作责任制实施细则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6.外国语学院教材与出版物使用管理办法</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hint="eastAsia" w:ascii="仿宋" w:hAnsi="仿宋" w:eastAsia="仿宋"/>
                <w:kern w:val="0"/>
                <w:sz w:val="18"/>
                <w:szCs w:val="18"/>
              </w:rPr>
              <w:t>教学办公室、研究生工作办公室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王静</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马文丽</w:t>
            </w:r>
          </w:p>
        </w:tc>
      </w:tr>
      <w:tr>
        <w:tblPrEx>
          <w:tblCellMar>
            <w:top w:w="0" w:type="dxa"/>
            <w:left w:w="108" w:type="dxa"/>
            <w:bottom w:w="0" w:type="dxa"/>
            <w:right w:w="108" w:type="dxa"/>
          </w:tblCellMar>
        </w:tblPrEx>
        <w:trPr>
          <w:trHeight w:val="1836"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26.</w:t>
            </w:r>
            <w:r>
              <w:rPr>
                <w:rFonts w:hint="eastAsia" w:ascii="仿宋" w:hAnsi="仿宋" w:eastAsia="仿宋"/>
                <w:kern w:val="0"/>
                <w:sz w:val="18"/>
                <w:szCs w:val="18"/>
              </w:rPr>
              <w:t>毕业生学位资格审核把关</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28.</w:t>
            </w:r>
            <w:r>
              <w:rPr>
                <w:rFonts w:hint="eastAsia" w:ascii="仿宋" w:hAnsi="仿宋" w:eastAsia="仿宋"/>
                <w:kern w:val="0"/>
                <w:sz w:val="18"/>
                <w:szCs w:val="18"/>
              </w:rPr>
              <w:t>对学生成绩、学分绩等审核不严，受人情等因素影响，对不符合条件的情况隐瞒不报，对有违学术规范的行为隐瞒不提。</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36.</w:t>
            </w:r>
            <w:r>
              <w:rPr>
                <w:rFonts w:hint="eastAsia" w:ascii="仿宋" w:hAnsi="仿宋" w:eastAsia="仿宋"/>
                <w:kern w:val="0"/>
                <w:sz w:val="18"/>
                <w:szCs w:val="18"/>
              </w:rPr>
              <w:t>严格执行学校管理规定，认真审核毕业生相关情况，发现问题如实上报。</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1.武汉理工大学普通全日制本科学生学籍管理规定（经 2015 年第 11 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2.武汉理工大学本科生毕业设计（论文）工作管理办法(校教字〔2013〕152号)</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hint="eastAsia" w:ascii="仿宋" w:hAnsi="仿宋" w:eastAsia="仿宋"/>
                <w:kern w:val="0"/>
                <w:sz w:val="18"/>
                <w:szCs w:val="18"/>
              </w:rPr>
              <w:t>教学办公室、研究生工作办公室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钟震颖</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马文丽</w:t>
            </w:r>
          </w:p>
        </w:tc>
      </w:tr>
      <w:tr>
        <w:tblPrEx>
          <w:tblCellMar>
            <w:top w:w="0" w:type="dxa"/>
            <w:left w:w="108" w:type="dxa"/>
            <w:bottom w:w="0" w:type="dxa"/>
            <w:right w:w="108" w:type="dxa"/>
          </w:tblCellMar>
        </w:tblPrEx>
        <w:trPr>
          <w:trHeight w:val="112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27.</w:t>
            </w:r>
            <w:r>
              <w:rPr>
                <w:rFonts w:hint="eastAsia" w:ascii="仿宋" w:hAnsi="仿宋" w:eastAsia="仿宋"/>
                <w:kern w:val="0"/>
                <w:sz w:val="18"/>
                <w:szCs w:val="18"/>
              </w:rPr>
              <w:t>推免的材料审核、程序执行、结果公开等</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29.</w:t>
            </w:r>
            <w:r>
              <w:rPr>
                <w:rFonts w:hint="eastAsia" w:ascii="仿宋" w:hAnsi="仿宋" w:eastAsia="仿宋"/>
                <w:kern w:val="0"/>
                <w:sz w:val="18"/>
                <w:szCs w:val="18"/>
              </w:rPr>
              <w:t>推免标准和要求不清晰，推免程序执行不规范，结果未公开。</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37.</w:t>
            </w:r>
            <w:r>
              <w:rPr>
                <w:rFonts w:hint="eastAsia" w:ascii="仿宋" w:hAnsi="仿宋" w:eastAsia="仿宋"/>
                <w:kern w:val="0"/>
                <w:sz w:val="18"/>
                <w:szCs w:val="18"/>
              </w:rPr>
              <w:t>严格落实学校和单位相关规定，规范程序，做到集体研究，集体决策，确定名单及时公示。</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color w:val="000000" w:themeColor="text1"/>
                <w:kern w:val="0"/>
                <w:sz w:val="18"/>
                <w:szCs w:val="18"/>
                <w14:textFill>
                  <w14:solidFill>
                    <w14:schemeClr w14:val="tx1"/>
                  </w14:solidFill>
                </w14:textFill>
              </w:rPr>
              <w:t>1.《武汉理工大学推荐优秀应届本科毕业生免试攻读硕士学位研究生实施办法》(校教字〔2020〕143号)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(附件：武汉理工大学推荐免试研究生奖励分值计算细则)</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2.外国语关于推荐优秀应届本科毕业生免试攻读硕士研究生的管理办法</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hint="eastAsia" w:ascii="仿宋" w:hAnsi="仿宋" w:eastAsia="仿宋"/>
                <w:kern w:val="0"/>
                <w:sz w:val="18"/>
                <w:szCs w:val="18"/>
              </w:rPr>
              <w:t>教学办公室、学生工作办公室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王静</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马文丽、张璐</w:t>
            </w:r>
          </w:p>
        </w:tc>
      </w:tr>
      <w:tr>
        <w:tblPrEx>
          <w:tblCellMar>
            <w:top w:w="0" w:type="dxa"/>
            <w:left w:w="108" w:type="dxa"/>
            <w:bottom w:w="0" w:type="dxa"/>
            <w:right w:w="108" w:type="dxa"/>
          </w:tblCellMar>
        </w:tblPrEx>
        <w:trPr>
          <w:trHeight w:val="3264"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9.</w:t>
            </w:r>
            <w:r>
              <w:rPr>
                <w:rFonts w:hint="eastAsia" w:ascii="仿宋" w:hAnsi="仿宋" w:eastAsia="仿宋"/>
                <w:kern w:val="0"/>
                <w:sz w:val="18"/>
                <w:szCs w:val="18"/>
              </w:rPr>
              <w:t>学科建设与研究生教育</w:t>
            </w: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28.</w:t>
            </w:r>
            <w:r>
              <w:rPr>
                <w:rFonts w:hint="eastAsia" w:ascii="仿宋" w:hAnsi="仿宋" w:eastAsia="仿宋"/>
                <w:kern w:val="0"/>
                <w:sz w:val="18"/>
                <w:szCs w:val="18"/>
              </w:rPr>
              <w:t>学科建设经费管理及使用</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30.</w:t>
            </w:r>
            <w:r>
              <w:rPr>
                <w:rFonts w:hint="eastAsia" w:ascii="仿宋" w:hAnsi="仿宋" w:eastAsia="仿宋"/>
                <w:kern w:val="0"/>
                <w:sz w:val="18"/>
                <w:szCs w:val="18"/>
              </w:rPr>
              <w:t>经费使用审批把关不严，存在擅自扩大使用范围，违规套取建设经费，挪作他用等问题。</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38.</w:t>
            </w:r>
            <w:r>
              <w:rPr>
                <w:rFonts w:hint="eastAsia" w:ascii="仿宋" w:hAnsi="仿宋" w:eastAsia="仿宋"/>
                <w:kern w:val="0"/>
                <w:sz w:val="18"/>
                <w:szCs w:val="18"/>
              </w:rPr>
              <w:t>按照学校有关学科建设经费使用管理办法考核管理，按实施方案组织专家讨论审核，杜绝违规行为。</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1.武汉理工大学纵向科研经费管理办法（经 2016 年第 23 次校长办公会审议通过）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2.武汉理工大学横向科研经费管理办法（经 2016 年第 15 次校长办公会审议通过）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3.武汉理工大学学术不端行为查处办法（经 2017 年第 13 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4.武汉理工大学自主创新研究基金管理办法(校科字〔2015〕1号)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5.武汉理工大学自主创新研究基金基础学科研究项目实施细则(校科字〔2015〕5号)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6.武汉理工大学自主创新研究基金研究生创新研究项目实施细则(校科字〔2015〕9号)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7.武汉理工大学自主创新研究基金本科生项目实施细则(校科字〔2015〕10号)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研究生工作办公室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张艳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马文丽</w:t>
            </w:r>
          </w:p>
        </w:tc>
      </w:tr>
      <w:tr>
        <w:tblPrEx>
          <w:tblCellMar>
            <w:top w:w="0" w:type="dxa"/>
            <w:left w:w="108" w:type="dxa"/>
            <w:bottom w:w="0" w:type="dxa"/>
            <w:right w:w="108" w:type="dxa"/>
          </w:tblCellMar>
        </w:tblPrEx>
        <w:trPr>
          <w:trHeight w:val="296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29.</w:t>
            </w:r>
            <w:r>
              <w:rPr>
                <w:rFonts w:hint="eastAsia" w:ascii="仿宋" w:hAnsi="仿宋" w:eastAsia="仿宋"/>
                <w:kern w:val="0"/>
                <w:sz w:val="18"/>
                <w:szCs w:val="18"/>
              </w:rPr>
              <w:t>各类教学科研相关项目、成果、奖励的限项申报、评审推荐</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31.</w:t>
            </w:r>
            <w:r>
              <w:rPr>
                <w:rFonts w:hint="eastAsia" w:ascii="仿宋" w:hAnsi="仿宋" w:eastAsia="仿宋"/>
                <w:kern w:val="0"/>
                <w:sz w:val="18"/>
                <w:szCs w:val="18"/>
              </w:rPr>
              <w:t>评审过程讲人情、拉关系，审核材料不严，有违公正公平原则。</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39.</w:t>
            </w:r>
            <w:r>
              <w:rPr>
                <w:rFonts w:hint="eastAsia" w:ascii="仿宋" w:hAnsi="仿宋" w:eastAsia="仿宋"/>
                <w:kern w:val="0"/>
                <w:sz w:val="18"/>
                <w:szCs w:val="18"/>
              </w:rPr>
              <w:t>规范各类项目、成果、奖励的申报和评审程序，申请材料要经由相关学术委员会、教学委员会、教授会或党政联席会议集体讨论并公示后，方可推荐。</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1.武汉理工大学科技奖励管理暂行办法（经学校 2015 年第 17 次校长办公会审议通过）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2.武汉理工大学纵向科技项目管理暂行办法（经 2016 年第 22 次校长办公会议审议通过）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3.武汉理工大学横向科技项目管理暂行办法（经 2016 年第 22 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4.武汉理工大学科研项目绩效发放暂行办法（校财字〔2014〕10号</w:t>
            </w:r>
            <w:r>
              <w:rPr>
                <w:rFonts w:hint="eastAsia" w:ascii="宋体" w:hAnsi="宋体" w:cs="宋体"/>
                <w:kern w:val="0"/>
                <w:sz w:val="18"/>
                <w:szCs w:val="18"/>
              </w:rPr>
              <w:t> </w:t>
            </w:r>
            <w:r>
              <w:rPr>
                <w:rFonts w:hint="eastAsia" w:ascii="仿宋" w:hAnsi="仿宋" w:eastAsia="仿宋" w:cs="宋体"/>
                <w:kern w:val="0"/>
                <w:sz w:val="18"/>
                <w:szCs w:val="18"/>
              </w:rPr>
              <w:t>）</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5.武汉理工大学科研奖励办法（校科字〔2020〕9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6.武汉理工大学科研项目绩效发放办法（经 2017 年第 11 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7.武汉理工大学有组织科研激励管理暂行办法(校科字〔2022〕20号)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8.武汉理工大学科研基地建设与运行管理办法(试行)(校科字〔2015〕2号) </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研究生工作办公室、教学办公室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王静、张艳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马文丽</w:t>
            </w:r>
          </w:p>
        </w:tc>
      </w:tr>
      <w:tr>
        <w:tblPrEx>
          <w:tblCellMar>
            <w:top w:w="0" w:type="dxa"/>
            <w:left w:w="108" w:type="dxa"/>
            <w:bottom w:w="0" w:type="dxa"/>
            <w:right w:w="108" w:type="dxa"/>
          </w:tblCellMar>
        </w:tblPrEx>
        <w:trPr>
          <w:trHeight w:val="2201"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30.</w:t>
            </w:r>
            <w:r>
              <w:rPr>
                <w:rFonts w:hint="eastAsia" w:ascii="仿宋" w:hAnsi="仿宋" w:eastAsia="仿宋"/>
                <w:kern w:val="0"/>
                <w:sz w:val="18"/>
                <w:szCs w:val="18"/>
              </w:rPr>
              <w:t>研究生招生考试命题、阅卷、复试和录取工作</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32.</w:t>
            </w:r>
            <w:r>
              <w:rPr>
                <w:rFonts w:hint="eastAsia" w:ascii="仿宋" w:hAnsi="仿宋" w:eastAsia="仿宋"/>
                <w:kern w:val="0"/>
                <w:sz w:val="18"/>
                <w:szCs w:val="18"/>
              </w:rPr>
              <w:t>考试命题泄密，招生指标分配与调剂随意，复试受人情等因素影响，在拟录取、双向选导等方面有失公正。</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40.</w:t>
            </w:r>
            <w:r>
              <w:rPr>
                <w:rFonts w:hint="eastAsia" w:ascii="仿宋" w:hAnsi="仿宋" w:eastAsia="仿宋"/>
                <w:kern w:val="0"/>
                <w:sz w:val="18"/>
                <w:szCs w:val="18"/>
              </w:rPr>
              <w:t>强化学科负责人职责，加强对出题及阅卷老师廉政提醒。</w:t>
            </w:r>
            <w:r>
              <w:rPr>
                <w:rFonts w:hint="eastAsia" w:ascii="仿宋" w:hAnsi="仿宋" w:eastAsia="仿宋"/>
                <w:kern w:val="0"/>
                <w:sz w:val="18"/>
                <w:szCs w:val="18"/>
              </w:rPr>
              <w:br w:type="textWrapping"/>
            </w:r>
            <w:r>
              <w:rPr>
                <w:rFonts w:ascii="仿宋" w:hAnsi="仿宋" w:eastAsia="仿宋"/>
                <w:kern w:val="0"/>
                <w:sz w:val="18"/>
                <w:szCs w:val="18"/>
              </w:rPr>
              <w:t>41.</w:t>
            </w:r>
            <w:r>
              <w:rPr>
                <w:rFonts w:hint="eastAsia" w:ascii="仿宋" w:hAnsi="仿宋" w:eastAsia="仿宋"/>
                <w:kern w:val="0"/>
                <w:sz w:val="18"/>
                <w:szCs w:val="18"/>
              </w:rPr>
              <w:t>严格执行学校有关规定，重要事项集体研究，及时公开招生指标的分配与调剂情况，及时公示录取结果和选导等情况。</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 xml:space="preserve">1.武汉理工大学研究生教学、指导与管理事故认定处理办法（经 2017 年第 11 次校长办公会议审议通过）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2.外国语学院2023年硕士研究生入学考试自命题工作实施细则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3.外国语学院2023年硕士研究生招生调剂复试录取工作实施细则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4.外国语学院廉政风险防控工作实施方案（2021版）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5.外国语学院MTI招生复试录取办法</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6.武汉理工大学本科大学英语课程"雅思教学班"学生选拔及培养方案</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研究生工作办公室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张艳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马文丽</w:t>
            </w:r>
          </w:p>
        </w:tc>
      </w:tr>
      <w:tr>
        <w:tblPrEx>
          <w:tblCellMar>
            <w:top w:w="0" w:type="dxa"/>
            <w:left w:w="108" w:type="dxa"/>
            <w:bottom w:w="0" w:type="dxa"/>
            <w:right w:w="108" w:type="dxa"/>
          </w:tblCellMar>
        </w:tblPrEx>
        <w:trPr>
          <w:trHeight w:val="2820"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11.</w:t>
            </w:r>
            <w:r>
              <w:rPr>
                <w:rFonts w:hint="eastAsia" w:ascii="仿宋" w:hAnsi="仿宋" w:eastAsia="仿宋"/>
                <w:kern w:val="0"/>
                <w:sz w:val="18"/>
                <w:szCs w:val="18"/>
              </w:rPr>
              <w:t>科学研究</w:t>
            </w: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31.</w:t>
            </w:r>
            <w:r>
              <w:rPr>
                <w:rFonts w:hint="eastAsia" w:ascii="仿宋" w:hAnsi="仿宋" w:eastAsia="仿宋"/>
                <w:kern w:val="0"/>
                <w:sz w:val="18"/>
                <w:szCs w:val="18"/>
              </w:rPr>
              <w:t>科研项目、基地、成果的推荐申报，其他限项申报</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33.</w:t>
            </w:r>
            <w:r>
              <w:rPr>
                <w:rFonts w:hint="eastAsia" w:ascii="仿宋" w:hAnsi="仿宋" w:eastAsia="仿宋"/>
                <w:kern w:val="0"/>
                <w:sz w:val="18"/>
                <w:szCs w:val="18"/>
              </w:rPr>
              <w:t>评审过程讲人情、拉关系，审核材料不严，有违公正公平原则。</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42.</w:t>
            </w:r>
            <w:r>
              <w:rPr>
                <w:rFonts w:hint="eastAsia" w:ascii="仿宋" w:hAnsi="仿宋" w:eastAsia="仿宋"/>
                <w:kern w:val="0"/>
                <w:sz w:val="18"/>
                <w:szCs w:val="18"/>
              </w:rPr>
              <w:t>规范各类限项申报的项目、基地、成果的评审和推荐程序，经相关专业性委员会或党政联席会议集体讨论并公示后，方可推荐。</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1.武汉理工大学科技奖励管理暂行办法（经学校 2015 年第 17 次校长办公会审议通过）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2.武汉理工大学纵向科技项目管理暂行办法（经 2016 年第 22 次校长办公会议审议通过）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3.武汉理工大学横向科技项目管理暂行办法（经 2016 年第 22 次校长办公会议审议通过）</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4.武汉理工大学科研项目绩效发放暂行办法（校财字〔2014〕10号</w:t>
            </w:r>
            <w:r>
              <w:rPr>
                <w:rFonts w:hint="eastAsia" w:ascii="宋体" w:hAnsi="宋体" w:cs="宋体"/>
                <w:color w:val="000000"/>
                <w:kern w:val="0"/>
                <w:sz w:val="18"/>
                <w:szCs w:val="18"/>
              </w:rPr>
              <w:t> </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5.武汉理工大学科研奖励办法（校科字〔2020〕9 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6.武汉理工大学科研项目绩效发放办法（经 2017 年第 11 次校长办公会议审议通过）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7.武汉理工大学自主创新研究基金管理办法(校科字〔2015〕1号)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8.武汉理工大学科研基地建设与运行管理办法(试行)(校科字〔2015〕2号)</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9.武汉理工大学自主创新研究基金交叉培育研究项目与创新团队研究项目实施细则(校科字〔2015〕7号)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科研与外事办公室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刘思</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但海剑</w:t>
            </w:r>
          </w:p>
        </w:tc>
      </w:tr>
      <w:tr>
        <w:tblPrEx>
          <w:tblCellMar>
            <w:top w:w="0" w:type="dxa"/>
            <w:left w:w="108" w:type="dxa"/>
            <w:bottom w:w="0" w:type="dxa"/>
            <w:right w:w="108" w:type="dxa"/>
          </w:tblCellMar>
        </w:tblPrEx>
        <w:trPr>
          <w:trHeight w:val="103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32.</w:t>
            </w:r>
            <w:r>
              <w:rPr>
                <w:rFonts w:hint="eastAsia" w:ascii="仿宋" w:hAnsi="仿宋" w:eastAsia="仿宋"/>
                <w:kern w:val="0"/>
                <w:sz w:val="18"/>
                <w:szCs w:val="18"/>
              </w:rPr>
              <w:t>科研项目合同管理</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34.</w:t>
            </w:r>
            <w:r>
              <w:rPr>
                <w:rFonts w:hint="eastAsia" w:ascii="仿宋" w:hAnsi="仿宋" w:eastAsia="仿宋"/>
                <w:kern w:val="0"/>
                <w:sz w:val="18"/>
                <w:szCs w:val="18"/>
              </w:rPr>
              <w:t>协议</w:t>
            </w:r>
            <w:r>
              <w:rPr>
                <w:rFonts w:ascii="仿宋" w:hAnsi="仿宋" w:eastAsia="仿宋"/>
                <w:kern w:val="0"/>
                <w:sz w:val="18"/>
                <w:szCs w:val="18"/>
              </w:rPr>
              <w:t>/</w:t>
            </w:r>
            <w:r>
              <w:rPr>
                <w:rFonts w:hint="eastAsia" w:ascii="仿宋" w:hAnsi="仿宋" w:eastAsia="仿宋"/>
                <w:kern w:val="0"/>
                <w:sz w:val="18"/>
                <w:szCs w:val="18"/>
              </w:rPr>
              <w:t>合同条款不明晰，存在财务风险或法律风险。</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43.</w:t>
            </w:r>
            <w:r>
              <w:rPr>
                <w:rFonts w:hint="eastAsia" w:ascii="仿宋" w:hAnsi="仿宋" w:eastAsia="仿宋"/>
                <w:kern w:val="0"/>
                <w:sz w:val="18"/>
                <w:szCs w:val="18"/>
              </w:rPr>
              <w:t>严格协议</w:t>
            </w:r>
            <w:r>
              <w:rPr>
                <w:rFonts w:ascii="仿宋" w:hAnsi="仿宋" w:eastAsia="仿宋"/>
                <w:kern w:val="0"/>
                <w:sz w:val="18"/>
                <w:szCs w:val="18"/>
              </w:rPr>
              <w:t>/</w:t>
            </w:r>
            <w:r>
              <w:rPr>
                <w:rFonts w:hint="eastAsia" w:ascii="仿宋" w:hAnsi="仿宋" w:eastAsia="仿宋"/>
                <w:kern w:val="0"/>
                <w:sz w:val="18"/>
                <w:szCs w:val="18"/>
              </w:rPr>
              <w:t>合同审核，原则上违约责任不能超过合同标的。</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1.武汉理工大学纵向科技项目管理暂行办法（经 2016 年第 22 次校长办公会议审议通过） </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2.武汉理工大学横向科技项目管理暂行办法（经 2016 年第 22 次校长办公会议审议通过）</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科研与外事办公室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刘思</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但海剑</w:t>
            </w:r>
          </w:p>
        </w:tc>
      </w:tr>
      <w:tr>
        <w:tblPrEx>
          <w:tblCellMar>
            <w:top w:w="0" w:type="dxa"/>
            <w:left w:w="108" w:type="dxa"/>
            <w:bottom w:w="0" w:type="dxa"/>
            <w:right w:w="108" w:type="dxa"/>
          </w:tblCellMar>
        </w:tblPrEx>
        <w:trPr>
          <w:trHeight w:val="65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33.</w:t>
            </w:r>
            <w:r>
              <w:rPr>
                <w:rFonts w:hint="eastAsia" w:ascii="仿宋" w:hAnsi="仿宋" w:eastAsia="仿宋"/>
                <w:kern w:val="0"/>
                <w:sz w:val="18"/>
                <w:szCs w:val="18"/>
              </w:rPr>
              <w:t>科研项目过程管理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35.</w:t>
            </w:r>
            <w:r>
              <w:rPr>
                <w:rFonts w:hint="eastAsia" w:ascii="仿宋" w:hAnsi="仿宋" w:eastAsia="仿宋"/>
                <w:kern w:val="0"/>
                <w:sz w:val="18"/>
                <w:szCs w:val="18"/>
              </w:rPr>
              <w:t>项目研究及成果弄虚作假。</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44.</w:t>
            </w:r>
            <w:r>
              <w:rPr>
                <w:rFonts w:hint="eastAsia" w:ascii="仿宋" w:hAnsi="仿宋" w:eastAsia="仿宋"/>
                <w:kern w:val="0"/>
                <w:sz w:val="18"/>
                <w:szCs w:val="18"/>
              </w:rPr>
              <w:t>加强科研诚信教育和学术道德建设；完善科研原始数据记录。</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1.武汉理工大学学术不端行为查处办法(校办字〔2017〕10号 )</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科研与外事办公室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刘思</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但海剑</w:t>
            </w:r>
          </w:p>
        </w:tc>
      </w:tr>
      <w:tr>
        <w:tblPrEx>
          <w:tblCellMar>
            <w:top w:w="0" w:type="dxa"/>
            <w:left w:w="108" w:type="dxa"/>
            <w:bottom w:w="0" w:type="dxa"/>
            <w:right w:w="108" w:type="dxa"/>
          </w:tblCellMar>
        </w:tblPrEx>
        <w:trPr>
          <w:trHeight w:val="140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34.</w:t>
            </w:r>
            <w:r>
              <w:rPr>
                <w:rFonts w:hint="eastAsia" w:ascii="仿宋" w:hAnsi="仿宋" w:eastAsia="仿宋"/>
                <w:kern w:val="0"/>
                <w:sz w:val="18"/>
                <w:szCs w:val="18"/>
              </w:rPr>
              <w:t>科研项目经费使用</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36.</w:t>
            </w:r>
            <w:r>
              <w:rPr>
                <w:rFonts w:hint="eastAsia" w:ascii="仿宋" w:hAnsi="仿宋" w:eastAsia="仿宋"/>
                <w:kern w:val="0"/>
                <w:sz w:val="18"/>
                <w:szCs w:val="18"/>
              </w:rPr>
              <w:t>经费使用审批把关不严，存在擅自扩大使用范围，违规套取科研经费，挪作他用，收回学生助研酬金等问题。</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45.</w:t>
            </w:r>
            <w:r>
              <w:rPr>
                <w:rFonts w:hint="eastAsia" w:ascii="仿宋" w:hAnsi="仿宋" w:eastAsia="仿宋"/>
                <w:kern w:val="0"/>
                <w:sz w:val="18"/>
                <w:szCs w:val="18"/>
              </w:rPr>
              <w:t>严格执行学校有关科研经费使用管理办法，实施项目负责人负责制，加强廉洁教育和日常管理。</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1.武汉理工大学一流大学一流学科建设项目管理暂行办法（经2016年第14次校长办公会审议通过）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2.武汉理工大学自主创新研究基金管理办法(校科字〔2015〕1号)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3.武汉理工大学自主创新研究基金交叉培育研究项目与创新团队研究项目实施细则(校科字〔2015〕7号)</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科研与外事办公室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刘思</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但海剑</w:t>
            </w:r>
          </w:p>
        </w:tc>
      </w:tr>
      <w:tr>
        <w:tblPrEx>
          <w:tblCellMar>
            <w:top w:w="0" w:type="dxa"/>
            <w:left w:w="108" w:type="dxa"/>
            <w:bottom w:w="0" w:type="dxa"/>
            <w:right w:w="108" w:type="dxa"/>
          </w:tblCellMar>
        </w:tblPrEx>
        <w:trPr>
          <w:trHeight w:val="5377"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12.</w:t>
            </w:r>
            <w:r>
              <w:rPr>
                <w:rFonts w:hint="eastAsia" w:ascii="仿宋" w:hAnsi="仿宋" w:eastAsia="仿宋"/>
                <w:kern w:val="0"/>
                <w:sz w:val="18"/>
                <w:szCs w:val="18"/>
              </w:rPr>
              <w:t>队伍建设</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35.人才引进</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36.师资队伍建设</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37.</w:t>
            </w:r>
            <w:r>
              <w:rPr>
                <w:rFonts w:hint="eastAsia" w:ascii="仿宋" w:hAnsi="仿宋" w:eastAsia="仿宋"/>
                <w:kern w:val="0"/>
                <w:sz w:val="18"/>
                <w:szCs w:val="18"/>
              </w:rPr>
              <w:t>人才引进计划制定未全面体现学科建设需要，因人设岗；人才引进计划执行不到位，突破控制指标；人才引进条件审核不严格；</w:t>
            </w:r>
            <w:r>
              <w:rPr>
                <w:rFonts w:hint="eastAsia" w:ascii="仿宋" w:hAnsi="仿宋" w:eastAsia="仿宋"/>
                <w:kern w:val="0"/>
                <w:sz w:val="18"/>
                <w:szCs w:val="18"/>
              </w:rPr>
              <w:br w:type="textWrapping"/>
            </w:r>
            <w:r>
              <w:rPr>
                <w:rFonts w:ascii="仿宋" w:hAnsi="仿宋" w:eastAsia="仿宋"/>
                <w:kern w:val="0"/>
                <w:sz w:val="18"/>
                <w:szCs w:val="18"/>
              </w:rPr>
              <w:t>38.</w:t>
            </w:r>
            <w:r>
              <w:rPr>
                <w:rFonts w:hint="eastAsia" w:ascii="仿宋" w:hAnsi="仿宋" w:eastAsia="仿宋"/>
                <w:kern w:val="0"/>
                <w:sz w:val="18"/>
                <w:szCs w:val="18"/>
              </w:rPr>
              <w:t>政治审核和师德师风考察走过场；学术水平考核不严格，有“打招呼、接受请托”等现象。</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46.按照学校相关文件，结合学校关于引进人才的分解计划和本单位四定工作实际，经党政联席会审定后执行。</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47.按照学校人才引进的相关政策，严格规范引进人才的资格审查。</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48.规范人才引进流程，发挥好本单位教授会在人才学术水平认定中的作用，加强监督，确保公平公正。</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49.开展对拟引进人才的政治把关工作。</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50.发挥党委/党支部对引进人才的政治把关作用。</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color w:val="00B0F0"/>
                <w:kern w:val="0"/>
                <w:sz w:val="18"/>
                <w:szCs w:val="18"/>
              </w:rPr>
            </w:pPr>
            <w:r>
              <w:rPr>
                <w:rFonts w:hint="eastAsia" w:ascii="仿宋" w:hAnsi="仿宋" w:eastAsia="仿宋" w:cs="宋体"/>
                <w:kern w:val="0"/>
                <w:sz w:val="18"/>
                <w:szCs w:val="18"/>
              </w:rPr>
              <w:t>1.武汉理工大学高层次人才引进与培育暂行办法(校人字〔2013〕23号)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2.武汉理工大学产学研合作特聘专家岗位设置与管理办法(校人字〔2016〕31号)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3.武汉理工大学特色专业责任教授岗位设置和本科教学团队建设管理办法(校人字〔2016〕32号)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4.武汉理工大学新教师聘用管理暂行办法(校人字〔2016〕45号)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5.武汉理工大学一流大学一流学科建设人事人才工作若干规定（试行）(校人字〔2016〕55号)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6.武汉理工大学优秀青年人才引进与培育暂行办法(校人字〔2017〕17号)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7.武汉理工大学全球招聘博士（后）办法(校人字〔2020〕41号)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8.武汉理工大学全球招聘教授（研究员）办法(校人字〔2020〕43号)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9.武汉理工大学 “四定”工作管理暂行办法(校人字〔2022〕47号)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10.武汉理工大学科技创新人才聘任管理办法(校人字〔2022〕53号)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11.武汉理工大学学科首席教授聘任管理办法(校人字〔2022〕57号)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12.武汉理工大学战略科学家聘任管理办法(校人字〔2022〕58号)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13.武汉理工大学青年拔尖人才聘任管理办法(校人字〔2022〕59号)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14.武汉理工大学辅导员队伍建设实施细则(校党学字〔2007〕3号)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15.武汉理工大学新聘用学生辅导员管理暂行办法(校人字〔2017〕19号)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16.外国语学院党政联席会议议事规则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17.外国语学院“三重一大”决策制度实施细则</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18.外国语学院“四定”工作方案</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19.外国语学院2023年度人才引进工作办法</w:t>
            </w:r>
            <w:r>
              <w:rPr>
                <w:rFonts w:hint="eastAsia" w:ascii="仿宋" w:hAnsi="仿宋" w:eastAsia="仿宋" w:cs="宋体"/>
                <w:kern w:val="0"/>
                <w:sz w:val="18"/>
                <w:szCs w:val="18"/>
              </w:rPr>
              <w:br w:type="textWrapping"/>
            </w:r>
            <w:r>
              <w:rPr>
                <w:rFonts w:hint="eastAsia" w:ascii="仿宋" w:hAnsi="仿宋" w:eastAsia="仿宋" w:cs="宋体"/>
                <w:color w:val="000000"/>
                <w:kern w:val="0"/>
                <w:sz w:val="18"/>
                <w:szCs w:val="18"/>
              </w:rPr>
              <w:t>20.外国语学院专职小语种教师预聘制实施细则</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薛睿</w:t>
            </w:r>
          </w:p>
        </w:tc>
      </w:tr>
      <w:tr>
        <w:tblPrEx>
          <w:tblCellMar>
            <w:top w:w="0" w:type="dxa"/>
            <w:left w:w="108" w:type="dxa"/>
            <w:bottom w:w="0" w:type="dxa"/>
            <w:right w:w="108" w:type="dxa"/>
          </w:tblCellMar>
        </w:tblPrEx>
        <w:trPr>
          <w:trHeight w:val="296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37.</w:t>
            </w:r>
            <w:r>
              <w:rPr>
                <w:rFonts w:hint="eastAsia" w:ascii="仿宋" w:hAnsi="仿宋" w:eastAsia="仿宋"/>
                <w:kern w:val="0"/>
                <w:sz w:val="18"/>
                <w:szCs w:val="18"/>
              </w:rPr>
              <w:t>职称评聘中评聘对象的资格审核，业绩审核，评聘环节控制</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39.</w:t>
            </w:r>
            <w:r>
              <w:rPr>
                <w:rFonts w:hint="eastAsia" w:ascii="仿宋" w:hAnsi="仿宋" w:eastAsia="仿宋"/>
                <w:kern w:val="0"/>
                <w:sz w:val="18"/>
                <w:szCs w:val="18"/>
              </w:rPr>
              <w:t>对评聘对象资格把关不严，基本条件审核不严；成果有效性认定不符合学校文件要求或学科评聘细则，材料失真，把关不严；评聘环节程序不规范，存在</w:t>
            </w:r>
            <w:r>
              <w:rPr>
                <w:rFonts w:ascii="仿宋" w:hAnsi="仿宋" w:eastAsia="仿宋"/>
                <w:kern w:val="0"/>
                <w:sz w:val="18"/>
                <w:szCs w:val="18"/>
              </w:rPr>
              <w:t>“</w:t>
            </w:r>
            <w:r>
              <w:rPr>
                <w:rFonts w:hint="eastAsia" w:ascii="仿宋" w:hAnsi="仿宋" w:eastAsia="仿宋"/>
                <w:kern w:val="0"/>
                <w:sz w:val="18"/>
                <w:szCs w:val="18"/>
              </w:rPr>
              <w:t>讲人情</w:t>
            </w:r>
            <w:r>
              <w:rPr>
                <w:rFonts w:ascii="仿宋" w:hAnsi="仿宋" w:eastAsia="仿宋"/>
                <w:kern w:val="0"/>
                <w:sz w:val="18"/>
                <w:szCs w:val="18"/>
              </w:rPr>
              <w:t>”</w:t>
            </w:r>
            <w:r>
              <w:rPr>
                <w:rFonts w:hint="eastAsia" w:ascii="仿宋" w:hAnsi="仿宋" w:eastAsia="仿宋"/>
                <w:kern w:val="0"/>
                <w:sz w:val="18"/>
                <w:szCs w:val="18"/>
              </w:rPr>
              <w:t>情况；评聘回避制度执行不到位。</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51.</w:t>
            </w:r>
            <w:r>
              <w:rPr>
                <w:rFonts w:hint="eastAsia" w:ascii="仿宋" w:hAnsi="仿宋" w:eastAsia="仿宋"/>
                <w:kern w:val="0"/>
                <w:sz w:val="18"/>
                <w:szCs w:val="18"/>
              </w:rPr>
              <w:t>严格按照学校专业技术职务评审及岗位聘任规定执行，严格基本条件审核和成果有效性认定。</w:t>
            </w:r>
            <w:r>
              <w:rPr>
                <w:rFonts w:hint="eastAsia" w:ascii="仿宋" w:hAnsi="仿宋" w:eastAsia="仿宋"/>
                <w:kern w:val="0"/>
                <w:sz w:val="18"/>
                <w:szCs w:val="18"/>
              </w:rPr>
              <w:br w:type="textWrapping"/>
            </w:r>
            <w:r>
              <w:rPr>
                <w:rFonts w:ascii="仿宋" w:hAnsi="仿宋" w:eastAsia="仿宋"/>
                <w:kern w:val="0"/>
                <w:sz w:val="18"/>
                <w:szCs w:val="18"/>
              </w:rPr>
              <w:t>52.</w:t>
            </w:r>
            <w:r>
              <w:rPr>
                <w:rFonts w:hint="eastAsia" w:ascii="仿宋" w:hAnsi="仿宋" w:eastAsia="仿宋"/>
                <w:kern w:val="0"/>
                <w:sz w:val="18"/>
                <w:szCs w:val="18"/>
              </w:rPr>
              <w:t>严格按照职称评聘程序开展工作，按要求进行材料展示和名单公示。</w:t>
            </w:r>
            <w:r>
              <w:rPr>
                <w:rFonts w:hint="eastAsia" w:ascii="仿宋" w:hAnsi="仿宋" w:eastAsia="仿宋"/>
                <w:kern w:val="0"/>
                <w:sz w:val="18"/>
                <w:szCs w:val="18"/>
              </w:rPr>
              <w:br w:type="textWrapping"/>
            </w:r>
            <w:r>
              <w:rPr>
                <w:rFonts w:ascii="仿宋" w:hAnsi="仿宋" w:eastAsia="仿宋"/>
                <w:kern w:val="0"/>
                <w:sz w:val="18"/>
                <w:szCs w:val="18"/>
              </w:rPr>
              <w:t>53.</w:t>
            </w:r>
            <w:r>
              <w:rPr>
                <w:rFonts w:hint="eastAsia" w:ascii="仿宋" w:hAnsi="仿宋" w:eastAsia="仿宋"/>
                <w:kern w:val="0"/>
                <w:sz w:val="18"/>
                <w:szCs w:val="18"/>
              </w:rPr>
              <w:t>严格按照学校相关制度要求，严肃职称评聘纪律。</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 2021-2024 年专业技术职务评审及岗位聘任办法（校人字〔2021〕65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2.武汉理工大学教师专业技术职务特评特聘实施办法（校人字〔2020〕42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3.武汉理工大学指标单列型教授、副教授评聘细则（校人字〔2019〕43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4.2021-2024 年武汉理工大学高校教师系列高级岗位评聘条件细则及期刊目录</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5.2021-2024年外语学科教师高级岗位评聘条件细则及科学研究论文分类认定目录</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朱朝霞</w:t>
            </w:r>
          </w:p>
        </w:tc>
      </w:tr>
      <w:tr>
        <w:tblPrEx>
          <w:tblCellMar>
            <w:top w:w="0" w:type="dxa"/>
            <w:left w:w="108" w:type="dxa"/>
            <w:bottom w:w="0" w:type="dxa"/>
            <w:right w:w="108" w:type="dxa"/>
          </w:tblCellMar>
        </w:tblPrEx>
        <w:trPr>
          <w:trHeight w:val="268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38.</w:t>
            </w:r>
            <w:r>
              <w:rPr>
                <w:rFonts w:hint="eastAsia" w:ascii="仿宋" w:hAnsi="仿宋" w:eastAsia="仿宋"/>
                <w:kern w:val="0"/>
                <w:sz w:val="18"/>
                <w:szCs w:val="18"/>
              </w:rPr>
              <w:t>人才项目限项申报推荐、岗位聘任考核中相关资格的审查、材料的审核、考核和公示</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40.</w:t>
            </w:r>
            <w:r>
              <w:rPr>
                <w:rFonts w:hint="eastAsia" w:ascii="仿宋" w:hAnsi="仿宋" w:eastAsia="仿宋"/>
                <w:kern w:val="0"/>
                <w:sz w:val="18"/>
                <w:szCs w:val="18"/>
              </w:rPr>
              <w:t>限项申报推荐时讲人情，排序有失公平；审核把关不严，材料失真；业务考核走过场，考核失真；因人设定条件，不符合学校四定精神；聘任、考核、推荐结果和相关材料未及时公示。</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54.</w:t>
            </w:r>
            <w:r>
              <w:rPr>
                <w:rFonts w:hint="eastAsia" w:ascii="仿宋" w:hAnsi="仿宋" w:eastAsia="仿宋"/>
                <w:kern w:val="0"/>
                <w:sz w:val="18"/>
                <w:szCs w:val="18"/>
              </w:rPr>
              <w:t>制定相关工作方案，经党政联席会议、教代会讨论通过后公开；严格按要求审查考核相关材料；召开述职述评会，票决候选人名单，党政联席会议审定并公示相关结果。</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 “四定”工作管理暂行办法(校人字〔2022〕47号)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2.武汉理工大学岗位考核管理暂行规定(校人字〔2007〕92号)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3.武汉理工大学教职工年度考核实施办法(校人字〔2012〕68号)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4.武汉理工大学新聘用学生辅导员管理暂行办法（经 2017年第5次校长办公会议审议通过）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5.武汉理工大学新聘用专业技术人员管理暂行办法（经 2017年第5次校长办公会议审议通过）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6.武汉理工大学职员岗位聘用实施办法（校人字〔2020〕67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7.武汉理工大学青年拔尖人才聘任管理办法(校人字〔2016〕34号)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 xml:space="preserve">8.武汉理工大学新教师聘用管理暂行办法(校人字〔2016〕45号)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9.武汉理工大学高层次人才聘期考核实施细则(校人字〔2016〕47号)</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薛睿</w:t>
            </w:r>
          </w:p>
        </w:tc>
      </w:tr>
      <w:tr>
        <w:tblPrEx>
          <w:tblCellMar>
            <w:top w:w="0" w:type="dxa"/>
            <w:left w:w="108" w:type="dxa"/>
            <w:bottom w:w="0" w:type="dxa"/>
            <w:right w:w="108" w:type="dxa"/>
          </w:tblCellMar>
        </w:tblPrEx>
        <w:trPr>
          <w:trHeight w:val="21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39.</w:t>
            </w:r>
            <w:r>
              <w:rPr>
                <w:rFonts w:hint="eastAsia" w:ascii="仿宋" w:hAnsi="仿宋" w:eastAsia="仿宋"/>
                <w:kern w:val="0"/>
                <w:sz w:val="18"/>
                <w:szCs w:val="18"/>
              </w:rPr>
              <w:t>劳动用工的聘用、管理、考核、薪酬发放</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41.</w:t>
            </w:r>
            <w:r>
              <w:rPr>
                <w:rFonts w:hint="eastAsia" w:ascii="仿宋" w:hAnsi="仿宋" w:eastAsia="仿宋"/>
                <w:kern w:val="0"/>
                <w:sz w:val="18"/>
                <w:szCs w:val="18"/>
              </w:rPr>
              <w:t>超范围、超标准聘用劳动用工人员，对劳动用工人员考核不严格，教育管理不到位，薪酬发放随意，不缴纳社保等。</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55.</w:t>
            </w:r>
            <w:r>
              <w:rPr>
                <w:rFonts w:hint="eastAsia" w:ascii="仿宋" w:hAnsi="仿宋" w:eastAsia="仿宋"/>
                <w:kern w:val="0"/>
                <w:sz w:val="18"/>
                <w:szCs w:val="18"/>
              </w:rPr>
              <w:t>严格执行劳动用工相关规章制度和聘用合同，加强对劳动用工人员的教育、管理和考核工作，按时发放薪酬，及时为劳动用工人员购买社保。</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1.武汉理工大学劳动用工招聘实施细则(校人字〔2019〕69号)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2.武汉理工大学劳动用工管理办法(校人字〔2019〕67号)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09" w:type="dxa"/>
            <w:tcBorders>
              <w:top w:val="nil"/>
              <w:left w:val="nil"/>
              <w:bottom w:val="single" w:color="auto" w:sz="4" w:space="0"/>
              <w:right w:val="single" w:color="auto" w:sz="4" w:space="0"/>
            </w:tcBorders>
            <w:shd w:val="clear" w:color="000000" w:fill="FFFFFF"/>
            <w:noWrap/>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行政办公室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hint="eastAsia" w:ascii="仿宋" w:hAnsi="仿宋" w:eastAsia="仿宋" w:cs="宋体"/>
                <w:kern w:val="0"/>
                <w:sz w:val="18"/>
                <w:szCs w:val="18"/>
              </w:rPr>
              <w:t>苏芳</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朱朝霞</w:t>
            </w:r>
          </w:p>
        </w:tc>
      </w:tr>
      <w:tr>
        <w:tblPrEx>
          <w:tblCellMar>
            <w:top w:w="0" w:type="dxa"/>
            <w:left w:w="108" w:type="dxa"/>
            <w:bottom w:w="0" w:type="dxa"/>
            <w:right w:w="108" w:type="dxa"/>
          </w:tblCellMar>
        </w:tblPrEx>
        <w:trPr>
          <w:trHeight w:val="948" w:hRule="atLeast"/>
        </w:trPr>
        <w:tc>
          <w:tcPr>
            <w:tcW w:w="70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13.</w:t>
            </w:r>
            <w:r>
              <w:rPr>
                <w:rFonts w:hint="eastAsia" w:ascii="仿宋" w:hAnsi="仿宋" w:eastAsia="仿宋"/>
                <w:kern w:val="0"/>
                <w:sz w:val="18"/>
                <w:szCs w:val="18"/>
              </w:rPr>
              <w:t>学生工作</w:t>
            </w: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40.</w:t>
            </w:r>
            <w:r>
              <w:rPr>
                <w:rFonts w:hint="eastAsia" w:ascii="仿宋" w:hAnsi="仿宋" w:eastAsia="仿宋"/>
                <w:kern w:val="0"/>
                <w:sz w:val="18"/>
                <w:szCs w:val="18"/>
              </w:rPr>
              <w:t>学生干部选拔</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42.</w:t>
            </w:r>
            <w:r>
              <w:rPr>
                <w:rFonts w:hint="eastAsia" w:ascii="仿宋" w:hAnsi="仿宋" w:eastAsia="仿宋"/>
                <w:kern w:val="0"/>
                <w:sz w:val="18"/>
                <w:szCs w:val="18"/>
              </w:rPr>
              <w:t>学生干部选拔程序不规范，借机索要学生或家长钱财礼品、接受学生或家长宴请。</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56.</w:t>
            </w:r>
            <w:r>
              <w:rPr>
                <w:rFonts w:hint="eastAsia" w:ascii="仿宋" w:hAnsi="仿宋" w:eastAsia="仿宋"/>
                <w:kern w:val="0"/>
                <w:sz w:val="18"/>
                <w:szCs w:val="18"/>
              </w:rPr>
              <w:t>坚持公平公正公开原则，严格按规定程序选拔学生干部。</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1.武汉理工大学学生干部队伍建设和管理办法(校党学字〔2017〕6号)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hint="eastAsia" w:ascii="仿宋" w:hAnsi="仿宋" w:eastAsia="仿宋"/>
                <w:kern w:val="0"/>
                <w:sz w:val="18"/>
                <w:szCs w:val="18"/>
              </w:rPr>
              <w:t>学生工作办公室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曹亚</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张璐</w:t>
            </w:r>
          </w:p>
        </w:tc>
      </w:tr>
      <w:tr>
        <w:tblPrEx>
          <w:tblCellMar>
            <w:top w:w="0" w:type="dxa"/>
            <w:left w:w="108" w:type="dxa"/>
            <w:bottom w:w="0" w:type="dxa"/>
            <w:right w:w="108" w:type="dxa"/>
          </w:tblCellMar>
        </w:tblPrEx>
        <w:trPr>
          <w:trHeight w:val="2967"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41.</w:t>
            </w:r>
            <w:r>
              <w:rPr>
                <w:rFonts w:hint="eastAsia" w:ascii="仿宋" w:hAnsi="仿宋" w:eastAsia="仿宋"/>
                <w:kern w:val="0"/>
                <w:sz w:val="18"/>
                <w:szCs w:val="18"/>
              </w:rPr>
              <w:t>评优评先和奖助学金评定</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43.</w:t>
            </w:r>
            <w:r>
              <w:rPr>
                <w:rFonts w:hint="eastAsia" w:ascii="仿宋" w:hAnsi="仿宋" w:eastAsia="仿宋"/>
                <w:kern w:val="0"/>
                <w:sz w:val="18"/>
                <w:szCs w:val="18"/>
              </w:rPr>
              <w:t>学生评优评先过程中讲人情、讲关系，学生奖助学金评选标准不公正、审核把关不严，程序不规范，结果未公开。</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olor w:val="000000" w:themeColor="text1"/>
                <w:kern w:val="0"/>
                <w:sz w:val="18"/>
                <w:szCs w:val="18"/>
                <w14:textFill>
                  <w14:solidFill>
                    <w14:schemeClr w14:val="tx1"/>
                  </w14:solidFill>
                </w14:textFill>
              </w:rPr>
            </w:pPr>
            <w:r>
              <w:rPr>
                <w:rFonts w:ascii="仿宋" w:hAnsi="仿宋" w:eastAsia="仿宋"/>
                <w:color w:val="000000" w:themeColor="text1"/>
                <w:kern w:val="0"/>
                <w:sz w:val="18"/>
                <w:szCs w:val="18"/>
                <w14:textFill>
                  <w14:solidFill>
                    <w14:schemeClr w14:val="tx1"/>
                  </w14:solidFill>
                </w14:textFill>
              </w:rPr>
              <w:t>57.</w:t>
            </w:r>
            <w:r>
              <w:rPr>
                <w:rFonts w:hint="eastAsia" w:ascii="仿宋" w:hAnsi="仿宋" w:eastAsia="仿宋"/>
                <w:color w:val="000000" w:themeColor="text1"/>
                <w:kern w:val="0"/>
                <w:sz w:val="18"/>
                <w:szCs w:val="18"/>
                <w14:textFill>
                  <w14:solidFill>
                    <w14:schemeClr w14:val="tx1"/>
                  </w14:solidFill>
                </w14:textFill>
              </w:rPr>
              <w:t>坚持公开透明，阳光操作，严格审查学生评优评先和奖助学金申报材料，及时公示。</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color w:val="000000" w:themeColor="text1"/>
                <w:kern w:val="0"/>
                <w:sz w:val="18"/>
                <w:szCs w:val="18"/>
                <w14:textFill>
                  <w14:solidFill>
                    <w14:schemeClr w14:val="tx1"/>
                  </w14:solidFill>
                </w14:textFill>
              </w:rPr>
            </w:pPr>
            <w:r>
              <w:rPr>
                <w:rFonts w:hint="eastAsia" w:ascii="仿宋" w:hAnsi="仿宋" w:eastAsia="仿宋" w:cs="宋体"/>
                <w:color w:val="000000" w:themeColor="text1"/>
                <w:kern w:val="0"/>
                <w:sz w:val="18"/>
                <w:szCs w:val="18"/>
                <w14:textFill>
                  <w14:solidFill>
                    <w14:schemeClr w14:val="tx1"/>
                  </w14:solidFill>
                </w14:textFill>
              </w:rPr>
              <w:t>1.武汉理工大学学生管理规定(校学字〔2019〕10号)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2.武汉理工大学研究生专业实践管理暂行办法(校研字〔2013〕17号)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3.武汉理工大学全日制普通本科学生综合素质测评规范（校学字〔2019〕15 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4.武汉理工大学学生申诉处理办法（经 2015 年第 11 次校长办公会议审议通过）</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5.武汉理工大学学生安全管理规定(校办字〔2013〕4号)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6.武汉理工大学研究生国家奖学金管理暂行办法(校研字〔2022〕33号)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7.武汉理工大学研究生学业奖学金管理暂行办法(校研字〔2022〕34号)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8.武汉理工大学研究生评优评先管理办法(校研字〔2022〕35号)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9.武汉理工大学研究生助学金管理办法(校研字〔2022〕36号)</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10.外国语学院社会奖学金评选细则</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11.校友思源奖（助）学金募集办法（讨论稿）</w:t>
            </w:r>
            <w:r>
              <w:rPr>
                <w:rFonts w:hint="eastAsia" w:ascii="仿宋" w:hAnsi="仿宋" w:eastAsia="仿宋" w:cs="宋体"/>
                <w:color w:val="000000" w:themeColor="text1"/>
                <w:kern w:val="0"/>
                <w:sz w:val="18"/>
                <w:szCs w:val="18"/>
                <w14:textFill>
                  <w14:solidFill>
                    <w14:schemeClr w14:val="tx1"/>
                  </w14:solidFill>
                </w14:textFill>
              </w:rPr>
              <w:br w:type="textWrapping"/>
            </w:r>
            <w:r>
              <w:rPr>
                <w:rFonts w:hint="eastAsia" w:ascii="仿宋" w:hAnsi="仿宋" w:eastAsia="仿宋" w:cs="宋体"/>
                <w:color w:val="000000" w:themeColor="text1"/>
                <w:kern w:val="0"/>
                <w:sz w:val="18"/>
                <w:szCs w:val="18"/>
                <w14:textFill>
                  <w14:solidFill>
                    <w14:schemeClr w14:val="tx1"/>
                  </w14:solidFill>
                </w14:textFill>
              </w:rPr>
              <w:t xml:space="preserve">12.外国语学院本科生学业帮扶管理办法 </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hint="eastAsia" w:ascii="仿宋" w:hAnsi="仿宋" w:eastAsia="仿宋"/>
                <w:kern w:val="0"/>
                <w:sz w:val="18"/>
                <w:szCs w:val="18"/>
              </w:rPr>
              <w:t>学生工作办公室</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陈传辉</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张璐</w:t>
            </w:r>
          </w:p>
        </w:tc>
      </w:tr>
      <w:tr>
        <w:tblPrEx>
          <w:tblCellMar>
            <w:top w:w="0" w:type="dxa"/>
            <w:left w:w="108" w:type="dxa"/>
            <w:bottom w:w="0" w:type="dxa"/>
            <w:right w:w="108" w:type="dxa"/>
          </w:tblCellMar>
        </w:tblPrEx>
        <w:trPr>
          <w:trHeight w:val="1692"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42.</w:t>
            </w:r>
            <w:r>
              <w:rPr>
                <w:rFonts w:hint="eastAsia" w:ascii="仿宋" w:hAnsi="仿宋" w:eastAsia="仿宋"/>
                <w:kern w:val="0"/>
                <w:sz w:val="18"/>
                <w:szCs w:val="18"/>
              </w:rPr>
              <w:t>学生违纪处理情况调查与处理</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44.</w:t>
            </w:r>
            <w:r>
              <w:rPr>
                <w:rFonts w:hint="eastAsia" w:ascii="仿宋" w:hAnsi="仿宋" w:eastAsia="仿宋"/>
                <w:kern w:val="0"/>
                <w:sz w:val="18"/>
                <w:szCs w:val="18"/>
              </w:rPr>
              <w:t>借机索要财物或接受宴请，在对违纪学生的处理中不讲规则讲人情，不及时提交违纪处理意见，结果未及时通知本人或家长。</w:t>
            </w:r>
          </w:p>
        </w:tc>
        <w:tc>
          <w:tcPr>
            <w:tcW w:w="1843"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58.</w:t>
            </w:r>
            <w:r>
              <w:rPr>
                <w:rFonts w:hint="eastAsia" w:ascii="仿宋" w:hAnsi="仿宋" w:eastAsia="仿宋"/>
                <w:kern w:val="0"/>
                <w:sz w:val="18"/>
                <w:szCs w:val="18"/>
              </w:rPr>
              <w:t>严格执行学校有关文件，规范处理程序，将处理的意见和结果及时通知本人（及家长）。</w:t>
            </w:r>
          </w:p>
        </w:tc>
        <w:tc>
          <w:tcPr>
            <w:tcW w:w="6662"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1.武汉理工大学学生管理规定(校学字〔2019〕10号)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2.武汉理工大学全日制普通本科学生违纪处分办法（校学字〔2019〕8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3.武汉理工大学学生申诉处理办法（经 2015 年第 11 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4.武汉理工大学班主任（班导师）队伍建设实施细则(校学字〔2012〕4号)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5.武汉理工大学普通全日制学生考试违规处理办法(校教字〔2017〕70号)</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kern w:val="0"/>
                <w:sz w:val="18"/>
                <w:szCs w:val="18"/>
              </w:rPr>
            </w:pPr>
            <w:r>
              <w:rPr>
                <w:rFonts w:hint="eastAsia" w:ascii="仿宋" w:hAnsi="仿宋" w:eastAsia="仿宋"/>
                <w:kern w:val="0"/>
                <w:sz w:val="18"/>
                <w:szCs w:val="18"/>
              </w:rPr>
              <w:t>教学办公室</w:t>
            </w:r>
            <w:r>
              <w:rPr>
                <w:rFonts w:hint="eastAsia" w:ascii="仿宋" w:hAnsi="仿宋" w:eastAsia="仿宋"/>
                <w:kern w:val="0"/>
                <w:sz w:val="18"/>
                <w:szCs w:val="18"/>
              </w:rPr>
              <w:br w:type="textWrapping"/>
            </w:r>
            <w:r>
              <w:rPr>
                <w:rFonts w:hint="eastAsia" w:ascii="仿宋" w:hAnsi="仿宋" w:eastAsia="仿宋"/>
                <w:kern w:val="0"/>
                <w:sz w:val="18"/>
                <w:szCs w:val="18"/>
              </w:rPr>
              <w:t>研究生工作办公室</w:t>
            </w:r>
            <w:r>
              <w:rPr>
                <w:rFonts w:hint="eastAsia" w:ascii="仿宋" w:hAnsi="仿宋" w:eastAsia="仿宋"/>
                <w:kern w:val="0"/>
                <w:sz w:val="18"/>
                <w:szCs w:val="18"/>
              </w:rPr>
              <w:br w:type="textWrapping"/>
            </w:r>
            <w:r>
              <w:rPr>
                <w:rFonts w:hint="eastAsia" w:ascii="仿宋" w:hAnsi="仿宋" w:eastAsia="仿宋"/>
                <w:kern w:val="0"/>
                <w:sz w:val="18"/>
                <w:szCs w:val="18"/>
              </w:rPr>
              <w:t>学工办</w:t>
            </w:r>
          </w:p>
        </w:tc>
        <w:tc>
          <w:tcPr>
            <w:tcW w:w="576"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王静</w:t>
            </w:r>
            <w:r>
              <w:rPr>
                <w:rFonts w:ascii="仿宋" w:hAnsi="仿宋" w:eastAsia="仿宋"/>
                <w:kern w:val="0"/>
                <w:sz w:val="18"/>
                <w:szCs w:val="18"/>
              </w:rPr>
              <w:br w:type="textWrapping"/>
            </w:r>
            <w:r>
              <w:rPr>
                <w:rFonts w:ascii="仿宋" w:hAnsi="仿宋" w:eastAsia="仿宋"/>
                <w:kern w:val="0"/>
                <w:sz w:val="18"/>
                <w:szCs w:val="18"/>
              </w:rPr>
              <w:t>张艳</w:t>
            </w:r>
            <w:r>
              <w:rPr>
                <w:rFonts w:ascii="仿宋" w:hAnsi="仿宋" w:eastAsia="仿宋"/>
                <w:kern w:val="0"/>
                <w:sz w:val="18"/>
                <w:szCs w:val="18"/>
              </w:rPr>
              <w:br w:type="textWrapping"/>
            </w:r>
            <w:r>
              <w:rPr>
                <w:rFonts w:ascii="仿宋" w:hAnsi="仿宋" w:eastAsia="仿宋"/>
                <w:kern w:val="0"/>
                <w:sz w:val="18"/>
                <w:szCs w:val="18"/>
              </w:rPr>
              <w:t>陈传辉</w:t>
            </w:r>
          </w:p>
        </w:tc>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张璐</w:t>
            </w:r>
          </w:p>
        </w:tc>
      </w:tr>
      <w:tr>
        <w:tblPrEx>
          <w:tblCellMar>
            <w:top w:w="0" w:type="dxa"/>
            <w:left w:w="108" w:type="dxa"/>
            <w:bottom w:w="0" w:type="dxa"/>
            <w:right w:w="108" w:type="dxa"/>
          </w:tblCellMar>
        </w:tblPrEx>
        <w:trPr>
          <w:trHeight w:val="25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43.</w:t>
            </w:r>
            <w:r>
              <w:rPr>
                <w:rFonts w:hint="eastAsia" w:ascii="仿宋" w:hAnsi="仿宋" w:eastAsia="仿宋"/>
                <w:kern w:val="0"/>
                <w:sz w:val="18"/>
                <w:szCs w:val="18"/>
              </w:rPr>
              <w:t>家庭经济困难学生认定、助学金评定及发放</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45.</w:t>
            </w:r>
            <w:r>
              <w:rPr>
                <w:rFonts w:hint="eastAsia" w:ascii="仿宋" w:hAnsi="仿宋" w:eastAsia="仿宋"/>
                <w:kern w:val="0"/>
                <w:sz w:val="18"/>
                <w:szCs w:val="18"/>
              </w:rPr>
              <w:t>调查不实，未真实反映被认定学生情况，隐瞒或编造相关材料，认定材料不真实；助学金评定过程不规范，私吞少发助学金等。</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59.</w:t>
            </w:r>
            <w:r>
              <w:rPr>
                <w:rFonts w:hint="eastAsia" w:ascii="仿宋" w:hAnsi="仿宋" w:eastAsia="仿宋"/>
                <w:kern w:val="0"/>
                <w:sz w:val="18"/>
                <w:szCs w:val="18"/>
              </w:rPr>
              <w:t>实施动态管理工作模式，准确掌握家庭经济困难学生的家庭经济来源及困难程度，认真审查材料；严格执行助学金评定及发放规定。</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1.武汉理工大学家庭经济困难学生认定办法（校学字〔2019〕5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2.武汉理工大学国家助学贷款管理实施办法（校学字〔2019〕16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3.武汉理工大学国家助学金管理实施办法（校学字〔2019〕9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4.武汉理工大学全日制普通本科学生社会助学金评选办法（经 2015 年第 11 次校长办公会议审议通过）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5.武汉理工大学全日制普通本科学生勤工助学实施办法（校学字〔2019〕13 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6.武汉理工大学全日制普通本科学生社会助学金评选办法(校学字〔2015〕20号)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7.武汉理工大学全日制普通本科学生困难补助管理办法(校学字〔2015〕24号)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8.武汉理工大学全日制普通本科学生减免学费管理办法(校学字〔2021〕11号)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有</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学生工作办公室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陈传辉</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张璐</w:t>
            </w:r>
          </w:p>
        </w:tc>
      </w:tr>
      <w:tr>
        <w:tblPrEx>
          <w:tblCellMar>
            <w:top w:w="0" w:type="dxa"/>
            <w:left w:w="108" w:type="dxa"/>
            <w:bottom w:w="0" w:type="dxa"/>
            <w:right w:w="108" w:type="dxa"/>
          </w:tblCellMar>
        </w:tblPrEx>
        <w:trPr>
          <w:trHeight w:val="1124"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ascii="仿宋" w:hAnsi="仿宋" w:eastAsia="仿宋"/>
                <w:kern w:val="0"/>
                <w:sz w:val="18"/>
                <w:szCs w:val="18"/>
              </w:rPr>
            </w:pPr>
          </w:p>
        </w:tc>
        <w:tc>
          <w:tcPr>
            <w:tcW w:w="1134"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ascii="仿宋" w:hAnsi="仿宋" w:eastAsia="仿宋"/>
                <w:kern w:val="0"/>
                <w:sz w:val="18"/>
                <w:szCs w:val="18"/>
              </w:rPr>
              <w:t>44.</w:t>
            </w:r>
            <w:r>
              <w:rPr>
                <w:rFonts w:hint="eastAsia" w:ascii="仿宋" w:hAnsi="仿宋" w:eastAsia="仿宋"/>
                <w:kern w:val="0"/>
                <w:sz w:val="18"/>
                <w:szCs w:val="18"/>
              </w:rPr>
              <w:t>学生活动经费使用与管理</w:t>
            </w:r>
          </w:p>
        </w:tc>
        <w:tc>
          <w:tcPr>
            <w:tcW w:w="2268"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46.</w:t>
            </w:r>
            <w:r>
              <w:rPr>
                <w:rFonts w:hint="eastAsia" w:ascii="仿宋" w:hAnsi="仿宋" w:eastAsia="仿宋"/>
                <w:kern w:val="0"/>
                <w:sz w:val="18"/>
                <w:szCs w:val="18"/>
              </w:rPr>
              <w:t>学生活动经费使用审批把关不严，存在擅自扩大使用范围、违规套取、挪作他用等问题。</w:t>
            </w:r>
          </w:p>
        </w:tc>
        <w:tc>
          <w:tcPr>
            <w:tcW w:w="1843"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60.</w:t>
            </w:r>
            <w:r>
              <w:rPr>
                <w:rFonts w:hint="eastAsia" w:ascii="仿宋" w:hAnsi="仿宋" w:eastAsia="仿宋"/>
                <w:kern w:val="0"/>
                <w:sz w:val="18"/>
                <w:szCs w:val="18"/>
              </w:rPr>
              <w:t>严格执行学生活动经费使用管理的有关规定，规范采购程序，大额经费使用须集体讨论通过。</w:t>
            </w:r>
          </w:p>
        </w:tc>
        <w:tc>
          <w:tcPr>
            <w:tcW w:w="6662"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cs="宋体"/>
                <w:kern w:val="0"/>
                <w:sz w:val="18"/>
                <w:szCs w:val="18"/>
              </w:rPr>
            </w:pPr>
            <w:r>
              <w:rPr>
                <w:rFonts w:hint="eastAsia" w:ascii="仿宋" w:hAnsi="仿宋" w:eastAsia="仿宋" w:cs="宋体"/>
                <w:kern w:val="0"/>
                <w:sz w:val="18"/>
                <w:szCs w:val="18"/>
              </w:rPr>
              <w:t>1.武汉理工大学财务管理规定（经2015年第8次校长办公会审议通过）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2.武汉理工大学本科生实习经费管理规范(校财字〔2015〕1号)</w:t>
            </w:r>
          </w:p>
        </w:tc>
        <w:tc>
          <w:tcPr>
            <w:tcW w:w="567"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kern w:val="0"/>
                <w:sz w:val="18"/>
                <w:szCs w:val="18"/>
              </w:rPr>
            </w:pPr>
            <w:r>
              <w:rPr>
                <w:rFonts w:ascii="仿宋" w:hAnsi="仿宋" w:eastAsia="仿宋"/>
                <w:kern w:val="0"/>
                <w:sz w:val="18"/>
                <w:szCs w:val="18"/>
              </w:rPr>
              <w:t>无</w:t>
            </w:r>
          </w:p>
        </w:tc>
        <w:tc>
          <w:tcPr>
            <w:tcW w:w="709" w:type="dxa"/>
            <w:tcBorders>
              <w:top w:val="nil"/>
              <w:left w:val="nil"/>
              <w:bottom w:val="single" w:color="auto" w:sz="4" w:space="0"/>
              <w:right w:val="single" w:color="auto" w:sz="4" w:space="0"/>
            </w:tcBorders>
            <w:shd w:val="clear" w:color="000000" w:fill="FFFFFF"/>
            <w:vAlign w:val="center"/>
          </w:tcPr>
          <w:p>
            <w:pPr>
              <w:widowControl/>
              <w:spacing w:line="0" w:lineRule="atLeast"/>
              <w:jc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842" w:type="dxa"/>
            <w:tcBorders>
              <w:top w:val="nil"/>
              <w:left w:val="nil"/>
              <w:bottom w:val="single" w:color="auto" w:sz="4" w:space="0"/>
              <w:right w:val="single" w:color="auto" w:sz="4" w:space="0"/>
            </w:tcBorders>
            <w:shd w:val="clear" w:color="auto" w:fill="auto"/>
            <w:vAlign w:val="center"/>
          </w:tcPr>
          <w:p>
            <w:pPr>
              <w:widowControl/>
              <w:spacing w:line="0" w:lineRule="atLeast"/>
              <w:jc w:val="left"/>
              <w:rPr>
                <w:rFonts w:ascii="仿宋" w:hAnsi="仿宋" w:eastAsia="仿宋" w:cs="宋体"/>
                <w:kern w:val="0"/>
                <w:sz w:val="18"/>
                <w:szCs w:val="18"/>
              </w:rPr>
            </w:pPr>
            <w:r>
              <w:rPr>
                <w:rFonts w:hint="eastAsia" w:ascii="仿宋" w:hAnsi="仿宋" w:eastAsia="仿宋" w:cs="宋体"/>
                <w:kern w:val="0"/>
                <w:sz w:val="18"/>
                <w:szCs w:val="18"/>
              </w:rPr>
              <w:t>学生工作办公室</w:t>
            </w:r>
          </w:p>
        </w:tc>
        <w:tc>
          <w:tcPr>
            <w:tcW w:w="576" w:type="dxa"/>
            <w:tcBorders>
              <w:top w:val="nil"/>
              <w:left w:val="nil"/>
              <w:bottom w:val="single" w:color="auto" w:sz="4" w:space="0"/>
              <w:right w:val="single" w:color="auto" w:sz="4" w:space="0"/>
            </w:tcBorders>
            <w:shd w:val="clear" w:color="000000" w:fill="FFFFFF"/>
            <w:vAlign w:val="center"/>
          </w:tcPr>
          <w:p>
            <w:pPr>
              <w:widowControl/>
              <w:spacing w:line="0" w:lineRule="atLeast"/>
              <w:rPr>
                <w:rFonts w:ascii="仿宋" w:hAnsi="仿宋" w:eastAsia="仿宋"/>
                <w:kern w:val="0"/>
                <w:sz w:val="18"/>
                <w:szCs w:val="18"/>
              </w:rPr>
            </w:pPr>
            <w:r>
              <w:rPr>
                <w:rFonts w:ascii="仿宋" w:hAnsi="仿宋" w:eastAsia="仿宋"/>
                <w:kern w:val="0"/>
                <w:sz w:val="18"/>
                <w:szCs w:val="18"/>
              </w:rPr>
              <w:t>曹亚</w:t>
            </w:r>
          </w:p>
        </w:tc>
        <w:tc>
          <w:tcPr>
            <w:tcW w:w="708" w:type="dxa"/>
            <w:tcBorders>
              <w:top w:val="nil"/>
              <w:left w:val="nil"/>
              <w:bottom w:val="single" w:color="auto" w:sz="4" w:space="0"/>
              <w:right w:val="single" w:color="auto" w:sz="4" w:space="0"/>
            </w:tcBorders>
            <w:shd w:val="clear" w:color="000000" w:fill="FFFFFF"/>
            <w:vAlign w:val="center"/>
          </w:tcPr>
          <w:p>
            <w:pPr>
              <w:widowControl/>
              <w:spacing w:line="0" w:lineRule="atLeast"/>
              <w:jc w:val="left"/>
              <w:rPr>
                <w:rFonts w:ascii="仿宋" w:hAnsi="仿宋" w:eastAsia="仿宋"/>
                <w:kern w:val="0"/>
                <w:sz w:val="18"/>
                <w:szCs w:val="18"/>
              </w:rPr>
            </w:pPr>
            <w:r>
              <w:rPr>
                <w:rFonts w:hint="eastAsia" w:ascii="仿宋" w:hAnsi="仿宋" w:eastAsia="仿宋" w:cs="宋体"/>
                <w:kern w:val="0"/>
                <w:sz w:val="18"/>
                <w:szCs w:val="18"/>
              </w:rPr>
              <w:t>张璐</w:t>
            </w:r>
          </w:p>
        </w:tc>
      </w:tr>
    </w:tbl>
    <w:p>
      <w:pPr>
        <w:tabs>
          <w:tab w:val="left" w:pos="10348"/>
          <w:tab w:val="left" w:pos="13041"/>
        </w:tabs>
        <w:rPr>
          <w:b/>
          <w:sz w:val="32"/>
          <w:szCs w:val="32"/>
        </w:rPr>
      </w:pPr>
    </w:p>
    <w:p>
      <w:pPr>
        <w:tabs>
          <w:tab w:val="left" w:pos="10348"/>
          <w:tab w:val="left" w:pos="13041"/>
        </w:tabs>
        <w:sectPr>
          <w:type w:val="continuous"/>
          <w:pgSz w:w="16838" w:h="11900" w:orient="landscape"/>
          <w:pgMar w:top="1440" w:right="3938" w:bottom="1420" w:left="1244" w:header="0" w:footer="850" w:gutter="0"/>
          <w:pgBorders>
            <w:top w:val="none" w:sz="0" w:space="0"/>
            <w:left w:val="none" w:sz="0" w:space="0"/>
            <w:bottom w:val="none" w:sz="0" w:space="0"/>
            <w:right w:val="none" w:sz="0" w:space="0"/>
          </w:pgBorders>
          <w:pgNumType w:fmt="decimal"/>
          <w:cols w:space="720" w:num="1"/>
          <w:docGrid w:linePitch="360" w:charSpace="0"/>
        </w:sectPr>
      </w:pPr>
    </w:p>
    <w:p>
      <w:pPr>
        <w:sectPr>
          <w:type w:val="continuous"/>
          <w:pgSz w:w="16838" w:h="11900" w:orient="landscape"/>
          <w:pgMar w:top="1440" w:right="1440" w:bottom="1420" w:left="1244" w:header="0" w:footer="850" w:gutter="0"/>
          <w:pgBorders>
            <w:top w:val="none" w:sz="0" w:space="0"/>
            <w:left w:val="none" w:sz="0" w:space="0"/>
            <w:bottom w:val="none" w:sz="0" w:space="0"/>
            <w:right w:val="none" w:sz="0" w:space="0"/>
          </w:pgBorders>
          <w:pgNumType w:fmt="decimal"/>
          <w:cols w:equalWidth="0" w:num="1">
            <w:col w:w="9046"/>
          </w:cols>
          <w:docGrid w:linePitch="360" w:charSpace="0"/>
        </w:sectPr>
      </w:pPr>
    </w:p>
    <w:p>
      <w:pPr>
        <w:pStyle w:val="105"/>
        <w:bidi w:val="0"/>
        <w:rPr>
          <w:rFonts w:hint="eastAsia"/>
        </w:rPr>
      </w:pPr>
      <w:bookmarkStart w:id="21" w:name="_Toc20711"/>
      <w:bookmarkStart w:id="22" w:name="_Toc123137737"/>
      <w:r>
        <w:rPr>
          <w:rFonts w:hint="eastAsia"/>
        </w:rPr>
        <w:fldChar w:fldCharType="begin"/>
      </w:r>
      <w:r>
        <w:rPr>
          <w:rFonts w:hint="eastAsia"/>
        </w:rPr>
        <w:instrText xml:space="preserve"> HYPERLINK \l "_Toc11830" </w:instrText>
      </w:r>
      <w:r>
        <w:rPr>
          <w:rFonts w:hint="eastAsia"/>
        </w:rPr>
        <w:fldChar w:fldCharType="separate"/>
      </w:r>
      <w:r>
        <w:rPr>
          <w:rFonts w:hint="eastAsia"/>
        </w:rPr>
        <w:t>外国</w:t>
      </w:r>
      <w:r>
        <w:rPr>
          <w:rFonts w:hint="eastAsia"/>
          <w:lang w:val="en-US" w:eastAsia="zh-CN"/>
        </w:rPr>
        <w:t>语学院党委在重大问题上政治把关实施办法</w:t>
      </w:r>
      <w:r>
        <w:rPr>
          <w:rFonts w:hint="eastAsia"/>
        </w:rPr>
        <w:fldChar w:fldCharType="end"/>
      </w:r>
      <w:bookmarkEnd w:id="21"/>
    </w:p>
    <w:p>
      <w:pPr>
        <w:pStyle w:val="107"/>
        <w:bidi w:val="0"/>
        <w:rPr>
          <w:rFonts w:hint="eastAsia"/>
        </w:rPr>
      </w:pPr>
    </w:p>
    <w:p>
      <w:pPr>
        <w:pStyle w:val="107"/>
        <w:bidi w:val="0"/>
      </w:pPr>
      <w:r>
        <w:rPr>
          <w:rFonts w:hint="eastAsia"/>
        </w:rPr>
        <w:t>为进一步强化政治引领，充分发挥学院党委的政治核心作用，把握好全院重大事项中的政治原则、政治立场、政治方向，依据学校有关规定，结合学院工作实际，制订本办法。</w:t>
      </w:r>
    </w:p>
    <w:p>
      <w:pPr>
        <w:pStyle w:val="107"/>
        <w:bidi w:val="0"/>
      </w:pPr>
      <w:r>
        <w:rPr>
          <w:rFonts w:hint="eastAsia"/>
        </w:rPr>
        <w:t>一、学院党委要切实担负起政治责任和领导责任，提高领导水平，按照集体领导、党政分工合作、协调运行的工作机制，严格执行学院党委会、党政联席会议和学院“三重一大”决策制度。</w:t>
      </w:r>
    </w:p>
    <w:p>
      <w:pPr>
        <w:pStyle w:val="107"/>
        <w:bidi w:val="0"/>
      </w:pPr>
      <w:r>
        <w:rPr>
          <w:rFonts w:hint="eastAsia"/>
        </w:rPr>
        <w:t>二、实施党管人才战略，在人才引进过程中，严把教师政治关，重点考察引进教师的政治立场和思想表现，参与新进教师调查、审核和考核工作，新进教师签订学院入职承诺书；完善教师评聘和考核机制，对晋升职称教师的政治思想表现把关，进行严格的考察和考核。</w:t>
      </w:r>
    </w:p>
    <w:p>
      <w:pPr>
        <w:pStyle w:val="107"/>
        <w:bidi w:val="0"/>
      </w:pPr>
      <w:r>
        <w:rPr>
          <w:rFonts w:hint="eastAsia"/>
        </w:rPr>
        <w:t>三、加强教学管理，坚持听课、评课制度，严把政治关，要求教师重视课堂教学效果，牢记学术研究无禁区、课堂讲授有纪律，传播正能量，弘扬新风尚；经常性地开展师德师风教育，杜绝教育部师德师风“十不准”的禁行行为，实施师德“一票否决”。</w:t>
      </w:r>
    </w:p>
    <w:p>
      <w:pPr>
        <w:pStyle w:val="107"/>
        <w:bidi w:val="0"/>
      </w:pPr>
      <w:r>
        <w:rPr>
          <w:rFonts w:hint="eastAsia"/>
        </w:rPr>
        <w:t>四、加强教师思想政治工作，坚持用习近平新时代中国特色社会主义思想武装教师头脑，把政治素质好、业务能力强、作风表现优的年轻教师聚集到党组织周围，重视在优秀青年教师中发展党员。</w:t>
      </w:r>
    </w:p>
    <w:p>
      <w:pPr>
        <w:pStyle w:val="107"/>
        <w:bidi w:val="0"/>
      </w:pPr>
      <w:r>
        <w:rPr>
          <w:rFonts w:hint="eastAsia"/>
        </w:rPr>
        <w:t>五、加强意识形态工作责任落实，严格执行学校关于举办各类报告会、讲座、论坛等交流活动的相关规定和制度，完善学院各类活动报备及审批制度，坚持正确的舆论导向、学术导向和价值取向。</w:t>
      </w:r>
    </w:p>
    <w:p>
      <w:pPr>
        <w:pStyle w:val="107"/>
        <w:bidi w:val="0"/>
      </w:pPr>
      <w:r>
        <w:rPr>
          <w:rFonts w:hint="eastAsia"/>
        </w:rPr>
        <w:t>六、强化对党支部的工作指导，发挥好党支部的战斗堡垒作用，加强对“双带头人”支部书记的理论培训和业务提升，发挥好支部书记学术带头和党建带头的双重作用，把党建工作真正和学院的中心工作融合起来，共同推进，协同发展。</w:t>
      </w:r>
    </w:p>
    <w:p>
      <w:pPr>
        <w:pStyle w:val="107"/>
        <w:bidi w:val="0"/>
        <w:rPr>
          <w:rFonts w:hint="eastAsia"/>
        </w:rPr>
      </w:pPr>
      <w:r>
        <w:rPr>
          <w:rFonts w:hint="eastAsia"/>
        </w:rPr>
        <w:t>七、本办法自发布之日起施行。</w:t>
      </w:r>
    </w:p>
    <w:p>
      <w:pPr>
        <w:rPr>
          <w:rFonts w:hint="eastAsia"/>
        </w:rPr>
      </w:pPr>
      <w:r>
        <w:rPr>
          <w:rFonts w:hint="eastAsia"/>
        </w:rPr>
        <w:br w:type="page"/>
      </w:r>
    </w:p>
    <w:p>
      <w:pPr>
        <w:spacing w:line="480" w:lineRule="exact"/>
        <w:rPr>
          <w:rFonts w:ascii="黑体" w:hAnsi="黑体" w:eastAsia="黑体"/>
          <w:b/>
          <w:bCs/>
          <w:kern w:val="44"/>
          <w:sz w:val="40"/>
          <w:szCs w:val="40"/>
        </w:rPr>
      </w:pPr>
      <w:r>
        <w:fldChar w:fldCharType="begin"/>
      </w:r>
      <w:r>
        <w:instrText xml:space="preserve"> HYPERLINK \l "_Toc6731" </w:instrText>
      </w:r>
      <w:r>
        <w:fldChar w:fldCharType="separate"/>
      </w:r>
      <w:r>
        <w:rPr>
          <w:rFonts w:hint="eastAsia" w:ascii="黑体" w:hAnsi="黑体" w:eastAsia="黑体"/>
          <w:b/>
          <w:bCs/>
          <w:kern w:val="44"/>
          <w:sz w:val="40"/>
          <w:szCs w:val="40"/>
        </w:rPr>
        <w:t>外国语</w:t>
      </w:r>
      <w:r>
        <w:rPr>
          <w:rFonts w:ascii="黑体" w:hAnsi="黑体" w:eastAsia="黑体"/>
          <w:b/>
          <w:bCs/>
          <w:kern w:val="44"/>
          <w:sz w:val="40"/>
          <w:szCs w:val="40"/>
        </w:rPr>
        <w:t>学院贯彻落实意识形态工作责任制实施细则</w:t>
      </w:r>
      <w:r>
        <w:rPr>
          <w:rFonts w:ascii="黑体" w:hAnsi="黑体" w:eastAsia="黑体"/>
          <w:b/>
          <w:bCs/>
          <w:kern w:val="44"/>
          <w:sz w:val="40"/>
          <w:szCs w:val="40"/>
        </w:rPr>
        <w:fldChar w:fldCharType="end"/>
      </w:r>
    </w:p>
    <w:p>
      <w:pPr>
        <w:spacing w:line="480" w:lineRule="exact"/>
        <w:ind w:firstLine="803" w:firstLineChars="200"/>
        <w:rPr>
          <w:rFonts w:ascii="黑体" w:hAnsi="黑体" w:eastAsia="黑体"/>
          <w:b/>
          <w:bCs/>
          <w:kern w:val="44"/>
          <w:sz w:val="40"/>
          <w:szCs w:val="40"/>
        </w:rPr>
      </w:pPr>
    </w:p>
    <w:p>
      <w:pPr>
        <w:pStyle w:val="107"/>
        <w:bidi w:val="0"/>
      </w:pPr>
      <w:r>
        <w:rPr>
          <w:rFonts w:hint="eastAsia"/>
        </w:rPr>
        <w:t>一、根据学校贯彻落实意识形态工作责任制要求，进一步加强和改进学院意识形态工作，明确学院党委和领导干部的意识形态工作责任，切实担负起全面从严治党的主体责任，结合学院实际，制定本细则。</w:t>
      </w:r>
    </w:p>
    <w:p>
      <w:pPr>
        <w:pStyle w:val="107"/>
        <w:bidi w:val="0"/>
      </w:pPr>
      <w:r>
        <w:rPr>
          <w:rFonts w:hint="eastAsia"/>
        </w:rPr>
        <w:t>二、学院党委对全院意识形态工作负主体责任。学院党委书记是第一责任人。按照“党政同责”原则，院长对学院意识形态工作负重要责任。党委书记和院长应当旗帜鲜明地站在意识形态工作第一线，带头抓意识形态工作，带头管阵地把导向强队伍，带头批评错误观点和错误倾向，重要工作亲自部署、重要问题亲自过问、重大事件亲自处置。学院领导班子成员根据工作分工，按照“一岗双责”要求，抓好分管范围内的意识形态工作，对分管领域职责范围内的意识形态工作负主要领导责任。</w:t>
      </w:r>
    </w:p>
    <w:p>
      <w:pPr>
        <w:pStyle w:val="107"/>
        <w:bidi w:val="0"/>
      </w:pPr>
      <w:r>
        <w:rPr>
          <w:rFonts w:hint="eastAsia"/>
        </w:rPr>
        <w:t>三、学院党委主要承担的意识形态工作责任是：</w:t>
      </w:r>
    </w:p>
    <w:p>
      <w:pPr>
        <w:pStyle w:val="107"/>
        <w:bidi w:val="0"/>
      </w:pPr>
      <w:r>
        <w:rPr>
          <w:rFonts w:hint="eastAsia"/>
        </w:rPr>
        <w:t>（一）把握正确方向导向的责任。认真贯彻党中央和上级党组织关于意识形态工作的决策部署，全面贯彻党的教育方针，坚持社会主义办学方向，严明政治纪律和政治规矩，严守组织纪律和宣传纪律，在思想上政治上行动上同党中央保持高度一致，加强党的建设和思想政治工作，把落实立德树人根本任务贯穿到学院工作各个层面和各个领域。</w:t>
      </w:r>
    </w:p>
    <w:p>
      <w:pPr>
        <w:pStyle w:val="107"/>
        <w:bidi w:val="0"/>
      </w:pPr>
      <w:r>
        <w:rPr>
          <w:rFonts w:hint="eastAsia"/>
        </w:rPr>
        <w:t>（二）加强课堂教育教学管理的责任。严格落实学校课堂教学管理办法和管理体系有关要求，坚守课堂教学意识形态安全底线和红线，严格执行关于课堂教学管理、教师教学考核、教学过程督导等制度，切实加强课堂管理，严格意识形态审查，严把政治关。</w:t>
      </w:r>
    </w:p>
    <w:p>
      <w:pPr>
        <w:pStyle w:val="107"/>
        <w:bidi w:val="0"/>
      </w:pPr>
      <w:r>
        <w:rPr>
          <w:rFonts w:hint="eastAsia"/>
        </w:rPr>
        <w:t>（三）加强宣传思想阵地管理的责任。按照“谁主办、谁负责，谁审批、谁监管”原则，实行各类报告会、研讨会、讲座论坛等的审批监管制度，涉及哲学社会科学类的，应当报宣传部门和相关职能部门审批，严把场地、人员、内容等关键环节，规范师生接受国内、境外媒体采访，从严管控师生参加外国驻华使领馆和境外非政府组织的活动。</w:t>
      </w:r>
    </w:p>
    <w:p>
      <w:pPr>
        <w:pStyle w:val="107"/>
        <w:bidi w:val="0"/>
      </w:pPr>
      <w:r>
        <w:rPr>
          <w:rFonts w:hint="eastAsia"/>
        </w:rPr>
        <w:t>（四）加强网络意识形态管理的责任。加强学院网络文化建设，做大做强网上正面思想舆论，提高网上议题设置能力和舆论引导水平。建立网络舆情常态监测和预警机制、网络舆情应对处置机制，坚持正面舆论导向。健全网站信息内容更新的保障机制，及时排查学院网站存在的安全隐患，加强网络队伍建设。</w:t>
      </w:r>
    </w:p>
    <w:p>
      <w:pPr>
        <w:pStyle w:val="107"/>
        <w:bidi w:val="0"/>
      </w:pPr>
      <w:r>
        <w:rPr>
          <w:rFonts w:hint="eastAsia"/>
        </w:rPr>
        <w:t>（五）加强有关交流管理的责任。强化对中外合作办学、对外文化交流、学术交流合作等的管理。做好境外高校交流生和访问学者的思想政治教育。按要求做好学院对外交流和学术活动的国家安全和意识形态安全的风险评估。</w:t>
      </w:r>
    </w:p>
    <w:p>
      <w:pPr>
        <w:pStyle w:val="107"/>
        <w:bidi w:val="0"/>
      </w:pPr>
      <w:r>
        <w:rPr>
          <w:rFonts w:hint="eastAsia"/>
        </w:rPr>
        <w:t>（六）加强重点人教育管理的责任。认真落实重点人工作主体责任，切实做好对散布错误思想和观点的意见领袖、网络“大 V”、敏感人物等重点人物的教育引导和管控处理工作。坚持“教育为主、预防为先、依法依规、综合管控”的基本原则，突出抓好教育引导、管理约束和依法处理三个关键环节，充分运用法律法规、党纪党规、校纪校规等综合手段，加强教育引导。对坚持错误思想，在境内外各类媒体、互联网、出版物及讲坛论坛等公开场合发表同中央精神相违背言论，妄议党的理论和路线方针政策及重大决策部署，散布传播政治谣言的党员干部和师生，要开展谈话教育，表明立场、亮明态度，依纪依法严肃处理。</w:t>
      </w:r>
    </w:p>
    <w:p>
      <w:pPr>
        <w:pStyle w:val="107"/>
        <w:bidi w:val="0"/>
      </w:pPr>
      <w:r>
        <w:rPr>
          <w:rFonts w:hint="eastAsia"/>
        </w:rPr>
        <w:t>（七）加强学院社团管理的责任。建立健全学院各类社团的管理制度，按学校统一要求做好社团活动监督。加强对学生社团的管理与指导，强化社团活动的思想政治导向。</w:t>
      </w:r>
    </w:p>
    <w:p>
      <w:pPr>
        <w:pStyle w:val="107"/>
        <w:bidi w:val="0"/>
      </w:pPr>
      <w:r>
        <w:rPr>
          <w:rFonts w:hint="eastAsia"/>
        </w:rPr>
        <w:t>（八）加强抵御和防范宗教渗透的责任。坚持教育和宗教相分离原则，严禁在学院传播宗教、发展信徒，严禁在学院设立宗教活动场所、建立宗教团体和组织、举行宗教活动、散发宗教类出版物及宣传品。坚持防范在先、教育在前，及时掌握学生宗教信仰情况。</w:t>
      </w:r>
    </w:p>
    <w:p>
      <w:pPr>
        <w:pStyle w:val="107"/>
        <w:bidi w:val="0"/>
      </w:pPr>
      <w:r>
        <w:rPr>
          <w:rFonts w:hint="eastAsia"/>
        </w:rPr>
        <w:t>（九）加强师生思想政治工作的责任。加强师德师风建设和大学生思想政治工作，积极引导师生践行社会主义核心价值观。注重从优秀青年师生、海外引进教师和学术骨干中发展党员。加强教师队伍管理，加强教师聘用、考核评审中的政治立场考察，将思想政治表现和课堂教学要求与职称评定、评优奖励等挂钩，严把政治关口。加强全体党员的党章党规党纪教育，加强对党员干部贯彻执行党的纪律尤其是政治纪律、政治规矩的监督。做好学术带头人、学科领军人物中代表人士的工作。加强对党外知识分子的政治引领和政治吸纳，最大限度地把们团结凝聚在党的周围。注重少数民族学生的教育引导服务作。</w:t>
      </w:r>
    </w:p>
    <w:p>
      <w:pPr>
        <w:pStyle w:val="107"/>
        <w:bidi w:val="0"/>
      </w:pPr>
      <w:r>
        <w:rPr>
          <w:rFonts w:hint="eastAsia"/>
        </w:rPr>
        <w:t>四、学院党委每年要专题研究意识形态工作，把它纳入学院重要议事日程，纳入党建工作责任制，纳入学院领导班子目标管理，纳入办学治校目标管理，与学院改革发展工作紧密结合，同布署、同检查、同落实。强化辅导员、班主任等工作队伍在引导主流意识形态中的骨干作用，强化学院党委和各党支部在维护主流意识形态在的战斗堡垒作用，发挥广大教职工特别是党员教师在维护主流意识形态中的先锋模范作用。</w:t>
      </w:r>
    </w:p>
    <w:p>
      <w:pPr>
        <w:pStyle w:val="107"/>
        <w:bidi w:val="0"/>
      </w:pPr>
      <w:r>
        <w:rPr>
          <w:rFonts w:hint="eastAsia"/>
        </w:rPr>
        <w:t>五、学院领导班子、领导干部有下列情形之一的，按学校的相关规定追究责任。</w:t>
      </w:r>
    </w:p>
    <w:p>
      <w:pPr>
        <w:pStyle w:val="107"/>
        <w:bidi w:val="0"/>
      </w:pPr>
      <w:r>
        <w:rPr>
          <w:rFonts w:hint="eastAsia"/>
        </w:rPr>
        <w:t>（一）对党中央或者上级党组织安排布署的重大宣传教育任务、重大思想舆论斗争组织开展不力的；</w:t>
      </w:r>
    </w:p>
    <w:p>
      <w:pPr>
        <w:pStyle w:val="107"/>
        <w:bidi w:val="0"/>
      </w:pPr>
      <w:r>
        <w:rPr>
          <w:rFonts w:hint="eastAsia"/>
        </w:rPr>
        <w:t>（二）在处置意识形态领域重大问题上，第一责任人没有站在第一线、没有带头与错误观点和错误倾向作斗争的；</w:t>
      </w:r>
    </w:p>
    <w:p>
      <w:pPr>
        <w:pStyle w:val="107"/>
        <w:bidi w:val="0"/>
      </w:pPr>
      <w:r>
        <w:rPr>
          <w:rFonts w:hint="eastAsia"/>
        </w:rPr>
        <w:t>（三）学院管辖范围内发生由意识形态领域问题引发群体性事件，应对不力、处置不当的；</w:t>
      </w:r>
    </w:p>
    <w:p>
      <w:pPr>
        <w:pStyle w:val="107"/>
        <w:bidi w:val="0"/>
      </w:pPr>
      <w:r>
        <w:rPr>
          <w:rFonts w:hint="eastAsia"/>
        </w:rPr>
        <w:t>（四）对学院内发现的意识形态领域问题隐瞒不报、不予重视、不予处置的；</w:t>
      </w:r>
    </w:p>
    <w:p>
      <w:pPr>
        <w:pStyle w:val="107"/>
        <w:bidi w:val="0"/>
      </w:pPr>
      <w:r>
        <w:rPr>
          <w:rFonts w:hint="eastAsia"/>
        </w:rPr>
        <w:t>（五）对学院党员干部和师生公开发表违背党章、党的决定决议和政策的言论放任不管、处置不力，造成严重影响的；</w:t>
      </w:r>
    </w:p>
    <w:p>
      <w:pPr>
        <w:pStyle w:val="107"/>
        <w:bidi w:val="0"/>
      </w:pPr>
      <w:r>
        <w:rPr>
          <w:rFonts w:hint="eastAsia"/>
        </w:rPr>
        <w:t>（六）学院管辖内的课堂教学、报告会、研讨会、讲座、论坛等有发表否定党的领导、攻击中国特色社会主义制度言论，造成严重影响的；</w:t>
      </w:r>
    </w:p>
    <w:p>
      <w:pPr>
        <w:pStyle w:val="107"/>
        <w:bidi w:val="0"/>
      </w:pPr>
      <w:r>
        <w:rPr>
          <w:rFonts w:hint="eastAsia"/>
        </w:rPr>
        <w:t>（七）学院管辖内编写的教材、公开发表的研究成果和公开发行的出版物等在意识形态方面有严重错误导向的；</w:t>
      </w:r>
    </w:p>
    <w:p>
      <w:pPr>
        <w:pStyle w:val="107"/>
        <w:bidi w:val="0"/>
      </w:pPr>
      <w:r>
        <w:rPr>
          <w:rFonts w:hint="eastAsia"/>
        </w:rPr>
        <w:t>（八）丧失对学院管辖范围内刊物、网络媒体等宣传思想文化阵地的领导权和实际控制权，所属媒体出现严重错误导向的；</w:t>
      </w:r>
    </w:p>
    <w:p>
      <w:pPr>
        <w:pStyle w:val="107"/>
        <w:bidi w:val="0"/>
      </w:pPr>
      <w:r>
        <w:rPr>
          <w:rFonts w:hint="eastAsia"/>
        </w:rPr>
        <w:t>（九）学院管辖范围内网络意识形态安全出现严重问题的；</w:t>
      </w:r>
    </w:p>
    <w:p>
      <w:pPr>
        <w:pStyle w:val="107"/>
        <w:bidi w:val="0"/>
      </w:pPr>
      <w:r>
        <w:rPr>
          <w:rFonts w:hint="eastAsia"/>
        </w:rPr>
        <w:t>（十）对学院举行的对外交流活动、学术交流合作、中外联合办学等管理不到位，出现严重政治问题，造成恶劣影响的；</w:t>
      </w:r>
    </w:p>
    <w:p>
      <w:pPr>
        <w:pStyle w:val="107"/>
        <w:bidi w:val="0"/>
      </w:pPr>
      <w:r>
        <w:rPr>
          <w:rFonts w:hint="eastAsia"/>
        </w:rPr>
        <w:t>（十一）对学院海外引进人才考察审核不严、管理不到位，出现严重意识形态问题，造成恶劣影响的；</w:t>
      </w:r>
    </w:p>
    <w:p>
      <w:pPr>
        <w:pStyle w:val="107"/>
        <w:bidi w:val="0"/>
      </w:pPr>
      <w:r>
        <w:rPr>
          <w:rFonts w:hint="eastAsia"/>
        </w:rPr>
        <w:t>（十二）学院管辖范围内出现境外非政府组织、宗教组织和各种基金会等进行政治渗透活动，造成恶劣影响的；</w:t>
      </w:r>
    </w:p>
    <w:p>
      <w:pPr>
        <w:pStyle w:val="107"/>
        <w:bidi w:val="0"/>
      </w:pPr>
      <w:r>
        <w:rPr>
          <w:rFonts w:hint="eastAsia"/>
        </w:rPr>
        <w:t>（十三）其他未能切实履行工作职责，造成严重后果的。</w:t>
      </w:r>
    </w:p>
    <w:p>
      <w:pPr>
        <w:pStyle w:val="107"/>
        <w:bidi w:val="0"/>
      </w:pPr>
      <w:r>
        <w:rPr>
          <w:rFonts w:hint="eastAsia"/>
        </w:rPr>
        <w:t>六</w:t>
      </w:r>
      <w:r>
        <w:rPr>
          <w:rFonts w:hint="eastAsia"/>
          <w:lang w:eastAsia="zh-CN"/>
        </w:rPr>
        <w:t>、</w:t>
      </w:r>
      <w:r>
        <w:rPr>
          <w:rFonts w:hint="eastAsia"/>
        </w:rPr>
        <w:t>本细则由学院党委负责解释。</w:t>
      </w:r>
    </w:p>
    <w:p>
      <w:pPr>
        <w:pStyle w:val="107"/>
        <w:bidi w:val="0"/>
      </w:pPr>
      <w:r>
        <w:rPr>
          <w:rFonts w:hint="eastAsia"/>
        </w:rPr>
        <w:t>七</w:t>
      </w:r>
      <w:r>
        <w:rPr>
          <w:rFonts w:hint="eastAsia"/>
          <w:lang w:eastAsia="zh-CN"/>
        </w:rPr>
        <w:t>、</w:t>
      </w:r>
      <w:r>
        <w:rPr>
          <w:rFonts w:hint="eastAsia"/>
        </w:rPr>
        <w:t>本细则自发布之日起施行</w:t>
      </w:r>
    </w:p>
    <w:p>
      <w:pPr>
        <w:pStyle w:val="107"/>
        <w:bidi w:val="0"/>
      </w:pPr>
    </w:p>
    <w:p>
      <w:pPr>
        <w:rPr>
          <w:rFonts w:ascii="黑体" w:hAnsi="黑体" w:eastAsia="黑体"/>
          <w:color w:val="FF0000"/>
          <w:sz w:val="36"/>
          <w:szCs w:val="36"/>
          <w:highlight w:val="yellow"/>
        </w:rPr>
      </w:pPr>
      <w:r>
        <w:rPr>
          <w:rFonts w:ascii="黑体" w:hAnsi="黑体" w:eastAsia="黑体"/>
          <w:color w:val="FF0000"/>
          <w:sz w:val="36"/>
          <w:szCs w:val="36"/>
          <w:highlight w:val="yellow"/>
        </w:rPr>
        <w:br w:type="page"/>
      </w:r>
    </w:p>
    <w:p>
      <w:pPr>
        <w:spacing w:line="480" w:lineRule="exact"/>
        <w:jc w:val="center"/>
        <w:rPr>
          <w:rFonts w:ascii="黑体" w:hAnsi="黑体" w:eastAsia="黑体"/>
          <w:b/>
          <w:bCs/>
          <w:kern w:val="44"/>
          <w:sz w:val="36"/>
          <w:szCs w:val="36"/>
        </w:rPr>
      </w:pPr>
      <w:r>
        <w:rPr>
          <w:rFonts w:hint="eastAsia" w:ascii="黑体" w:hAnsi="黑体" w:eastAsia="黑体"/>
          <w:b/>
          <w:bCs/>
          <w:kern w:val="44"/>
          <w:sz w:val="36"/>
          <w:szCs w:val="36"/>
        </w:rPr>
        <w:t>外国语学院关于加强与改进师德师风建设的实施方案</w:t>
      </w:r>
    </w:p>
    <w:p>
      <w:pPr>
        <w:spacing w:line="480" w:lineRule="exact"/>
        <w:jc w:val="center"/>
        <w:rPr>
          <w:rFonts w:ascii="黑体" w:hAnsi="黑体" w:eastAsia="黑体"/>
          <w:b/>
          <w:bCs/>
          <w:kern w:val="44"/>
          <w:sz w:val="36"/>
          <w:szCs w:val="36"/>
        </w:rPr>
      </w:pPr>
      <w:r>
        <w:rPr>
          <w:rFonts w:hint="eastAsia" w:ascii="黑体" w:hAnsi="黑体" w:eastAsia="黑体"/>
          <w:b/>
          <w:bCs/>
          <w:kern w:val="44"/>
          <w:sz w:val="36"/>
          <w:szCs w:val="36"/>
        </w:rPr>
        <w:t>（试行版）</w:t>
      </w:r>
    </w:p>
    <w:p>
      <w:pPr>
        <w:spacing w:line="480" w:lineRule="exact"/>
        <w:jc w:val="center"/>
        <w:rPr>
          <w:rFonts w:ascii="黑体" w:hAnsi="黑体" w:eastAsia="黑体"/>
          <w:b/>
          <w:bCs/>
          <w:kern w:val="44"/>
          <w:sz w:val="36"/>
          <w:szCs w:val="36"/>
        </w:rPr>
      </w:pPr>
    </w:p>
    <w:p>
      <w:pPr>
        <w:pStyle w:val="107"/>
        <w:bidi w:val="0"/>
      </w:pPr>
      <w:r>
        <w:t>为全面贯彻落实党的教育方针，进一步推进我院教师师德师风建设进程，提高教师队伍整体素质，创建优良校风、教风和学风，提升教学质量和水平，培养和造就高素质创新型人才，根据《教育部关于进一步加强和改进师德建设的意见》《高等学校教师职业道德规范》《教育部关于建立健全高校师德建设长效机制的意见》《新时代高校教师职业行为十项准则》</w:t>
      </w:r>
      <w:r>
        <w:rPr>
          <w:rFonts w:hint="eastAsia"/>
        </w:rPr>
        <w:t>和《武汉理工大学教师思想政治和师德师风建设工作要点》</w:t>
      </w:r>
      <w:r>
        <w:t>，结合学院工作实际，特制定本方案。</w:t>
      </w:r>
    </w:p>
    <w:p>
      <w:pPr>
        <w:pStyle w:val="108"/>
        <w:bidi w:val="0"/>
      </w:pPr>
      <w:r>
        <w:rPr>
          <w:rFonts w:hint="eastAsia"/>
        </w:rPr>
        <w:t>一、指导思想</w:t>
      </w:r>
    </w:p>
    <w:p>
      <w:pPr>
        <w:pStyle w:val="107"/>
        <w:bidi w:val="0"/>
      </w:pPr>
      <w:r>
        <w:t>落实立德树人根本任务，弘扬新时代高校教师道德风尚，努力建设有理想信念、有道德情操、有扎实学识、有仁爱之心的高校教师队伍。</w:t>
      </w:r>
    </w:p>
    <w:p>
      <w:pPr>
        <w:pStyle w:val="108"/>
        <w:bidi w:val="0"/>
        <w:ind w:firstLine="803"/>
        <w:rPr>
          <w:rFonts w:hint="eastAsia" w:cs="Times New Roman"/>
          <w:b w:val="0"/>
        </w:rPr>
      </w:pPr>
      <w:r>
        <w:rPr>
          <w:rFonts w:hint="eastAsia" w:cs="Times New Roman"/>
          <w:b w:val="0"/>
        </w:rPr>
        <w:t>二、目标任务</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（一）提高教师的思想政治素质</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拥护党的路线、方针、政策，牢固树立正确的世界观、人生观和价值观；坚持正确的政治方向，在大是大非问题上，立场坚定，旗帜鲜明；认真学习和遵守党和国家的有关法律法规，依法执教，严格教育教学纪律，坚持学术研究无禁区、课堂讲授有纪律，以优良的思想政治素质影响和引领学生</w:t>
      </w:r>
      <w:r>
        <w:rPr>
          <w:rFonts w:hint="eastAsia" w:ascii="仿宋" w:hAnsi="仿宋" w:eastAsia="仿宋"/>
          <w:sz w:val="24"/>
        </w:rPr>
        <w:t>。</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（二）树立正确的教师职业理想</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志存高远，爱岗敬业，忠于职守，乐于奉献，要有强烈的职业光荣感、历史使命感和社会责任感，自觉履行教书育人的神圣职责，以培养优秀人才、发展先进文化和推进社会进步为己任，以高尚的情操引导学生全面发展，反对拜金主义、享乐主义，努力成为为人民服务践履笃行的典范</w:t>
      </w:r>
      <w:r>
        <w:rPr>
          <w:rFonts w:hint="eastAsia" w:ascii="仿宋" w:hAnsi="仿宋" w:eastAsia="仿宋"/>
          <w:sz w:val="24"/>
        </w:rPr>
        <w:t>。</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（三）提升教师的职业道德水平</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热爱学生，尊重学生，严格要求学生，促进学生全面发展，大力提倡教师团结合作、协力攻关的团队精神；自觉加强师德师风修养，在教学和科研工作中遵守高等学校教师职业道德规范和学术道德规范，以身作则，言传身教，为人师表，以良好的思想和道德风范去影响和培养学生</w:t>
      </w:r>
      <w:r>
        <w:rPr>
          <w:rFonts w:hint="eastAsia" w:ascii="仿宋" w:hAnsi="仿宋" w:eastAsia="仿宋"/>
          <w:sz w:val="24"/>
        </w:rPr>
        <w:t>。</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（四）</w:t>
      </w:r>
      <w:r>
        <w:rPr>
          <w:rFonts w:hint="eastAsia" w:ascii="仿宋" w:hAnsi="仿宋" w:eastAsia="仿宋"/>
          <w:b/>
          <w:sz w:val="24"/>
        </w:rPr>
        <w:t>查找</w:t>
      </w:r>
      <w:r>
        <w:rPr>
          <w:rFonts w:ascii="仿宋" w:hAnsi="仿宋" w:eastAsia="仿宋"/>
          <w:b/>
          <w:sz w:val="24"/>
        </w:rPr>
        <w:t>解决</w:t>
      </w:r>
      <w:r>
        <w:rPr>
          <w:rFonts w:hint="eastAsia" w:ascii="仿宋" w:hAnsi="仿宋" w:eastAsia="仿宋"/>
          <w:b/>
          <w:sz w:val="24"/>
        </w:rPr>
        <w:t>存在的</w:t>
      </w:r>
      <w:r>
        <w:rPr>
          <w:rFonts w:ascii="仿宋" w:hAnsi="仿宋" w:eastAsia="仿宋"/>
          <w:b/>
          <w:sz w:val="24"/>
        </w:rPr>
        <w:t>突出问题</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广泛</w:t>
      </w:r>
      <w:r>
        <w:rPr>
          <w:rFonts w:hint="eastAsia" w:ascii="仿宋" w:hAnsi="仿宋" w:eastAsia="仿宋"/>
          <w:sz w:val="24"/>
        </w:rPr>
        <w:t>开展调研</w:t>
      </w:r>
      <w:r>
        <w:rPr>
          <w:rFonts w:ascii="仿宋" w:hAnsi="仿宋" w:eastAsia="仿宋"/>
          <w:sz w:val="24"/>
        </w:rPr>
        <w:t>，深入分析学院在师德师风教育、师德师风建设和考核管理等方面存在的不足，重点查找教师在政治思想、教育观念、组织纪律、工作态度、廉洁从教等方面存在的突出问题。对于违反师德师风规范的现象要进行批评教育，对情节严重、造成重大影响的违反师德师风规范的行为要及时进行处理</w:t>
      </w:r>
      <w:r>
        <w:rPr>
          <w:rFonts w:hint="eastAsia" w:ascii="仿宋" w:hAnsi="仿宋" w:eastAsia="仿宋"/>
          <w:sz w:val="24"/>
        </w:rPr>
        <w:t>。</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（五）构建师德师风建设长效机制</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把师德师风建设作为学院教师队伍建设的永恒主题，研究和探索师德师风建设的长效机制，将师德师风教育、宣传、考核、监督、奖惩有机结合，健全和完善师德师风建设的各项规章制度，促进师德师风建设全面协调可持续发展</w:t>
      </w:r>
      <w:r>
        <w:rPr>
          <w:rFonts w:hint="eastAsia" w:ascii="仿宋" w:hAnsi="仿宋" w:eastAsia="仿宋"/>
          <w:sz w:val="24"/>
        </w:rPr>
        <w:t>。</w:t>
      </w:r>
    </w:p>
    <w:p>
      <w:pPr>
        <w:pStyle w:val="108"/>
        <w:bidi w:val="0"/>
        <w:ind w:firstLine="803"/>
        <w:rPr>
          <w:rFonts w:hint="eastAsia" w:cs="Times New Roman"/>
          <w:b w:val="0"/>
        </w:rPr>
      </w:pPr>
      <w:r>
        <w:rPr>
          <w:rFonts w:hint="eastAsia" w:cs="Times New Roman"/>
          <w:b w:val="0"/>
        </w:rPr>
        <w:t>三、主要措施</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（一）加强组织</w:t>
      </w:r>
      <w:r>
        <w:rPr>
          <w:rFonts w:hint="eastAsia" w:ascii="仿宋" w:hAnsi="仿宋" w:eastAsia="仿宋"/>
          <w:b/>
          <w:sz w:val="24"/>
        </w:rPr>
        <w:t>领导</w:t>
      </w:r>
    </w:p>
    <w:p>
      <w:pPr>
        <w:widowControl/>
        <w:spacing w:before="120" w:beforeLines="50" w:after="120" w:afterLines="50" w:line="400" w:lineRule="exact"/>
        <w:ind w:firstLine="384" w:firstLineChars="160"/>
        <w:rPr>
          <w:rFonts w:ascii="仿宋" w:hAnsi="仿宋" w:eastAsia="仿宋"/>
          <w:sz w:val="24"/>
        </w:rPr>
      </w:pPr>
      <w:r>
        <w:rPr>
          <w:rFonts w:ascii="仿宋" w:hAnsi="仿宋" w:eastAsia="仿宋"/>
          <w:sz w:val="24"/>
        </w:rPr>
        <w:t>成立由</w:t>
      </w:r>
      <w:r>
        <w:rPr>
          <w:rFonts w:hint="eastAsia" w:ascii="仿宋" w:hAnsi="仿宋" w:eastAsia="仿宋"/>
          <w:sz w:val="24"/>
        </w:rPr>
        <w:t>学院</w:t>
      </w:r>
      <w:r>
        <w:rPr>
          <w:rFonts w:ascii="仿宋" w:hAnsi="仿宋" w:eastAsia="仿宋"/>
          <w:sz w:val="24"/>
        </w:rPr>
        <w:t>领导负责，</w:t>
      </w:r>
      <w:r>
        <w:rPr>
          <w:rFonts w:hint="eastAsia" w:ascii="仿宋" w:hAnsi="仿宋" w:eastAsia="仿宋"/>
          <w:sz w:val="24"/>
        </w:rPr>
        <w:t>党委</w:t>
      </w:r>
      <w:r>
        <w:rPr>
          <w:rFonts w:ascii="仿宋" w:hAnsi="仿宋" w:eastAsia="仿宋"/>
          <w:sz w:val="24"/>
        </w:rPr>
        <w:t>办公室、教学工作办公室、研究生工作办公室、科研</w:t>
      </w:r>
      <w:r>
        <w:rPr>
          <w:rFonts w:hint="eastAsia" w:ascii="仿宋" w:hAnsi="仿宋" w:eastAsia="仿宋"/>
          <w:sz w:val="24"/>
        </w:rPr>
        <w:t>与外事</w:t>
      </w:r>
      <w:r>
        <w:rPr>
          <w:rFonts w:ascii="仿宋" w:hAnsi="仿宋" w:eastAsia="仿宋"/>
          <w:sz w:val="24"/>
        </w:rPr>
        <w:t>办公室</w:t>
      </w:r>
      <w:r>
        <w:rPr>
          <w:rFonts w:hint="eastAsia" w:ascii="仿宋" w:hAnsi="仿宋" w:eastAsia="仿宋"/>
          <w:sz w:val="24"/>
        </w:rPr>
        <w:t>、</w:t>
      </w:r>
      <w:r>
        <w:rPr>
          <w:rFonts w:ascii="仿宋" w:hAnsi="仿宋" w:eastAsia="仿宋"/>
          <w:sz w:val="24"/>
        </w:rPr>
        <w:t>学生工作办公室</w:t>
      </w:r>
      <w:r>
        <w:rPr>
          <w:rFonts w:hint="eastAsia" w:ascii="仿宋" w:hAnsi="仿宋" w:eastAsia="仿宋"/>
          <w:sz w:val="24"/>
        </w:rPr>
        <w:t>的</w:t>
      </w:r>
      <w:r>
        <w:rPr>
          <w:rFonts w:ascii="仿宋" w:hAnsi="仿宋" w:eastAsia="仿宋"/>
          <w:sz w:val="24"/>
        </w:rPr>
        <w:t>主任、教师代表和学生代表组成的师德师风建设领导小组，负责学院师德师风建设工作的规划和协调，把师德师风建设与日常的教学、科研、社会</w:t>
      </w:r>
      <w:r>
        <w:rPr>
          <w:rFonts w:hint="eastAsia" w:ascii="仿宋" w:hAnsi="仿宋" w:eastAsia="仿宋"/>
          <w:sz w:val="24"/>
        </w:rPr>
        <w:t>实践和</w:t>
      </w:r>
      <w:r>
        <w:rPr>
          <w:rFonts w:ascii="仿宋" w:hAnsi="仿宋" w:eastAsia="仿宋"/>
          <w:sz w:val="24"/>
        </w:rPr>
        <w:t>服务等工作结合起来</w:t>
      </w:r>
      <w:r>
        <w:rPr>
          <w:rFonts w:hint="eastAsia" w:ascii="仿宋" w:hAnsi="仿宋" w:eastAsia="仿宋"/>
          <w:sz w:val="24"/>
        </w:rPr>
        <w:t>。</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（二）</w:t>
      </w:r>
      <w:r>
        <w:rPr>
          <w:rFonts w:hint="eastAsia" w:ascii="仿宋" w:hAnsi="仿宋" w:eastAsia="仿宋"/>
          <w:b/>
          <w:sz w:val="24"/>
        </w:rPr>
        <w:t>开展</w:t>
      </w:r>
      <w:r>
        <w:rPr>
          <w:rFonts w:ascii="仿宋" w:hAnsi="仿宋" w:eastAsia="仿宋"/>
          <w:b/>
          <w:sz w:val="24"/>
        </w:rPr>
        <w:t>专</w:t>
      </w:r>
      <w:r>
        <w:rPr>
          <w:rFonts w:hint="eastAsia" w:ascii="仿宋" w:hAnsi="仿宋" w:eastAsia="仿宋"/>
          <w:b/>
          <w:sz w:val="24"/>
        </w:rPr>
        <w:t>项</w:t>
      </w:r>
      <w:r>
        <w:rPr>
          <w:rFonts w:ascii="仿宋" w:hAnsi="仿宋" w:eastAsia="仿宋"/>
          <w:b/>
          <w:sz w:val="24"/>
        </w:rPr>
        <w:t>教育</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健全师德师风培训机制，多渠道、分层次开展师德师风教育，坚持经常性教育与集中性教育相结合，重点加强教师的思想政治教育、</w:t>
      </w:r>
      <w:r>
        <w:rPr>
          <w:rFonts w:hint="eastAsia" w:ascii="仿宋" w:hAnsi="仿宋" w:eastAsia="仿宋"/>
          <w:sz w:val="24"/>
        </w:rPr>
        <w:t>师德失范警示教育</w:t>
      </w:r>
      <w:r>
        <w:rPr>
          <w:rFonts w:ascii="仿宋" w:hAnsi="仿宋" w:eastAsia="仿宋"/>
          <w:sz w:val="24"/>
        </w:rPr>
        <w:t>、法制法规教育、心理健康教育、学风和学术规范教育等专项教育培训。建立健全青年教师导师制，强化青年教师的教书育人能力。开展丰富多彩的教师教学能力提升活动，调动教师教学、科研工作的积极性，进一步推动师德师风建设工作</w:t>
      </w:r>
      <w:r>
        <w:rPr>
          <w:rFonts w:hint="eastAsia" w:ascii="仿宋" w:hAnsi="仿宋" w:eastAsia="仿宋"/>
          <w:sz w:val="24"/>
        </w:rPr>
        <w:t>。组织教师参加学校师德讲坛等系列师德师风教育活动，做到学院教师全覆盖。</w:t>
      </w:r>
    </w:p>
    <w:p>
      <w:pPr>
        <w:widowControl/>
        <w:spacing w:before="120" w:beforeLines="50" w:after="120" w:afterLines="50" w:line="400" w:lineRule="exact"/>
        <w:ind w:firstLine="482" w:firstLineChars="200"/>
        <w:rPr>
          <w:rFonts w:ascii="仿宋" w:hAnsi="仿宋" w:eastAsia="仿宋"/>
          <w:b/>
          <w:sz w:val="24"/>
        </w:rPr>
      </w:pPr>
      <w:r>
        <w:rPr>
          <w:rFonts w:hint="eastAsia" w:ascii="仿宋" w:hAnsi="仿宋" w:eastAsia="仿宋"/>
          <w:b/>
          <w:sz w:val="24"/>
        </w:rPr>
        <w:t>（三）严格师德考评</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进一步完善引进人才考核制度，把思想政治素质、思想道德品质作为必备条件和</w:t>
      </w:r>
      <w:r>
        <w:rPr>
          <w:rFonts w:hint="eastAsia" w:ascii="仿宋" w:hAnsi="仿宋" w:eastAsia="仿宋"/>
          <w:sz w:val="24"/>
        </w:rPr>
        <w:t>重点</w:t>
      </w:r>
      <w:r>
        <w:rPr>
          <w:rFonts w:ascii="仿宋" w:hAnsi="仿宋" w:eastAsia="仿宋"/>
          <w:sz w:val="24"/>
        </w:rPr>
        <w:t>考察内容。建立健全简便易行的师德师风考核办法，把考核结果纳入年度工作考核范围，并作为岗位聘用、培训及进修、评优奖励的重要依据，严格实行“师德师风一票否决制”。</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教师出现违反师德行为</w:t>
      </w:r>
      <w:r>
        <w:rPr>
          <w:rFonts w:hint="eastAsia" w:ascii="仿宋" w:hAnsi="仿宋" w:eastAsia="仿宋"/>
          <w:sz w:val="24"/>
        </w:rPr>
        <w:t>：</w:t>
      </w:r>
      <w:r>
        <w:rPr>
          <w:rFonts w:ascii="仿宋" w:hAnsi="仿宋" w:eastAsia="仿宋"/>
          <w:sz w:val="24"/>
        </w:rPr>
        <w:t>情节较轻的，给予批评教育、责令检查、通报批评，以及取消其在评奖评优、职务晋升、职称评定、岗位聘用、工资晋级、干部选任、申报人才计划等方面的资格。担任研究生导师的，还应采取限制招生名额、停止招生资格</w:t>
      </w:r>
      <w:r>
        <w:rPr>
          <w:rFonts w:hint="eastAsia" w:ascii="仿宋" w:hAnsi="仿宋" w:eastAsia="仿宋"/>
          <w:sz w:val="24"/>
        </w:rPr>
        <w:t>或</w:t>
      </w:r>
      <w:r>
        <w:rPr>
          <w:rFonts w:ascii="仿宋" w:hAnsi="仿宋" w:eastAsia="仿宋"/>
          <w:sz w:val="24"/>
        </w:rPr>
        <w:t>取消导师资格的处理。以上取消相关资格处理的执行期限不得少于24个月。情节较重应当给予处分的，</w:t>
      </w:r>
      <w:r>
        <w:rPr>
          <w:rFonts w:hint="eastAsia" w:ascii="仿宋" w:hAnsi="仿宋" w:eastAsia="仿宋"/>
          <w:sz w:val="24"/>
        </w:rPr>
        <w:t>及时报送学校相关部门处理。</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（四）</w:t>
      </w:r>
      <w:r>
        <w:rPr>
          <w:rFonts w:hint="eastAsia" w:ascii="仿宋" w:hAnsi="仿宋" w:eastAsia="仿宋"/>
          <w:b/>
          <w:sz w:val="24"/>
        </w:rPr>
        <w:t>注重正面</w:t>
      </w:r>
      <w:r>
        <w:rPr>
          <w:rFonts w:ascii="仿宋" w:hAnsi="仿宋" w:eastAsia="仿宋"/>
          <w:b/>
          <w:sz w:val="24"/>
        </w:rPr>
        <w:t>宣传</w:t>
      </w:r>
      <w:r>
        <w:rPr>
          <w:rFonts w:hint="eastAsia" w:ascii="仿宋" w:hAnsi="仿宋" w:eastAsia="仿宋"/>
          <w:b/>
          <w:sz w:val="24"/>
        </w:rPr>
        <w:t>和表彰奖励</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通过开展师德师风先进个人评选、组织优秀师德师风典型进行重点宣传等一系列活动，广泛宣传师德师风先进事迹，营造师德师风的良好风尚。进一步完善师德师风激励措施，对在师德师风方面表现突出的教师，学院进行表彰和奖励，并在各类评优奖励等方面，在同等条件下给予优先考虑</w:t>
      </w:r>
      <w:r>
        <w:rPr>
          <w:rFonts w:hint="eastAsia" w:ascii="仿宋" w:hAnsi="仿宋" w:eastAsia="仿宋"/>
          <w:sz w:val="24"/>
        </w:rPr>
        <w:t>。</w:t>
      </w:r>
    </w:p>
    <w:p>
      <w:pPr>
        <w:widowControl/>
        <w:spacing w:before="120" w:beforeLines="50" w:after="120" w:afterLines="50" w:line="400" w:lineRule="exact"/>
        <w:ind w:firstLine="386" w:firstLineChars="160"/>
        <w:rPr>
          <w:rFonts w:ascii="仿宋" w:hAnsi="仿宋" w:eastAsia="仿宋"/>
          <w:b/>
          <w:sz w:val="24"/>
        </w:rPr>
      </w:pPr>
      <w:r>
        <w:rPr>
          <w:rFonts w:ascii="仿宋" w:hAnsi="仿宋" w:eastAsia="仿宋"/>
          <w:b/>
          <w:sz w:val="24"/>
        </w:rPr>
        <w:t>（五）</w:t>
      </w:r>
      <w:r>
        <w:rPr>
          <w:rFonts w:hint="eastAsia" w:ascii="仿宋" w:hAnsi="仿宋" w:eastAsia="仿宋"/>
          <w:b/>
          <w:sz w:val="24"/>
        </w:rPr>
        <w:t>开展</w:t>
      </w:r>
      <w:r>
        <w:rPr>
          <w:rFonts w:ascii="仿宋" w:hAnsi="仿宋" w:eastAsia="仿宋"/>
          <w:b/>
          <w:sz w:val="24"/>
        </w:rPr>
        <w:t>教师心理健康教育</w:t>
      </w:r>
    </w:p>
    <w:p>
      <w:pPr>
        <w:widowControl/>
        <w:spacing w:before="120" w:beforeLines="50" w:after="120" w:afterLines="50" w:line="400" w:lineRule="exact"/>
        <w:ind w:firstLine="480" w:firstLineChars="200"/>
        <w:rPr>
          <w:rFonts w:ascii="仿宋" w:hAnsi="仿宋" w:eastAsia="仿宋"/>
          <w:sz w:val="24"/>
        </w:rPr>
      </w:pPr>
      <w:r>
        <w:rPr>
          <w:rFonts w:ascii="仿宋" w:hAnsi="仿宋" w:eastAsia="仿宋"/>
          <w:sz w:val="24"/>
        </w:rPr>
        <w:t>关注教师心理健康，加强对教师的心理疏导，缓解教师压力。尊重教师劳动成果，理解教师苦衷，减轻教师的社会压力和心理负荷，营造一个融洽、温馨、积极进取的工作环境。组织开展有益教师身心健康的集体活动，将心理健康教育纳入教师培养体系，提高教师的自我心理调节能力。</w:t>
      </w:r>
    </w:p>
    <w:p>
      <w:pPr>
        <w:widowControl/>
        <w:spacing w:before="120" w:beforeLines="50" w:after="120" w:afterLines="50" w:line="400" w:lineRule="exact"/>
        <w:ind w:firstLine="480" w:firstLineChars="200"/>
        <w:rPr>
          <w:rFonts w:ascii="仿宋" w:hAnsi="仿宋" w:eastAsia="仿宋"/>
          <w:sz w:val="24"/>
        </w:rPr>
      </w:pPr>
    </w:p>
    <w:p>
      <w:pPr>
        <w:widowControl/>
        <w:spacing w:before="120" w:beforeLines="50" w:after="120" w:afterLines="50" w:line="400" w:lineRule="exact"/>
        <w:ind w:firstLine="480" w:firstLineChars="200"/>
        <w:rPr>
          <w:rFonts w:ascii="仿宋" w:hAnsi="仿宋" w:eastAsia="仿宋"/>
          <w:sz w:val="24"/>
        </w:rPr>
      </w:pPr>
    </w:p>
    <w:p>
      <w:pPr>
        <w:spacing w:before="120" w:beforeLines="50" w:after="120" w:afterLines="50" w:line="400" w:lineRule="exact"/>
        <w:jc w:val="right"/>
        <w:rPr>
          <w:rFonts w:ascii="仿宋" w:hAnsi="仿宋" w:eastAsia="仿宋"/>
          <w:sz w:val="24"/>
        </w:rPr>
      </w:pPr>
      <w:r>
        <w:rPr>
          <w:rFonts w:hint="eastAsia" w:ascii="仿宋" w:hAnsi="仿宋" w:eastAsia="仿宋"/>
          <w:sz w:val="24"/>
        </w:rPr>
        <w:t>中共武汉理工大学外国语学院委员会</w:t>
      </w:r>
    </w:p>
    <w:p>
      <w:pPr>
        <w:spacing w:before="120" w:beforeLines="50" w:after="120" w:afterLines="50" w:line="400" w:lineRule="exact"/>
        <w:ind w:right="560" w:firstLine="6480" w:firstLineChars="2700"/>
        <w:rPr>
          <w:rFonts w:ascii="仿宋" w:hAnsi="仿宋" w:eastAsia="仿宋"/>
          <w:sz w:val="24"/>
        </w:rPr>
      </w:pPr>
      <w:r>
        <w:rPr>
          <w:rFonts w:hint="eastAsia" w:ascii="仿宋" w:hAnsi="仿宋" w:eastAsia="仿宋"/>
          <w:sz w:val="24"/>
        </w:rPr>
        <w:t>20</w:t>
      </w:r>
      <w:r>
        <w:rPr>
          <w:rFonts w:ascii="仿宋" w:hAnsi="仿宋" w:eastAsia="仿宋"/>
          <w:sz w:val="24"/>
        </w:rPr>
        <w:t>2</w:t>
      </w:r>
      <w:r>
        <w:rPr>
          <w:rFonts w:hint="eastAsia" w:ascii="仿宋" w:hAnsi="仿宋" w:eastAsia="仿宋"/>
          <w:sz w:val="24"/>
        </w:rPr>
        <w:t>3年</w:t>
      </w:r>
      <w:r>
        <w:rPr>
          <w:rFonts w:ascii="仿宋" w:hAnsi="仿宋" w:eastAsia="仿宋"/>
          <w:sz w:val="24"/>
        </w:rPr>
        <w:t>5</w:t>
      </w:r>
      <w:r>
        <w:rPr>
          <w:rFonts w:hint="eastAsia" w:ascii="仿宋" w:hAnsi="仿宋" w:eastAsia="仿宋"/>
          <w:sz w:val="24"/>
        </w:rPr>
        <w:t>月</w:t>
      </w:r>
      <w:r>
        <w:rPr>
          <w:rFonts w:ascii="仿宋" w:hAnsi="仿宋" w:eastAsia="仿宋"/>
          <w:sz w:val="24"/>
        </w:rPr>
        <w:t>29</w:t>
      </w:r>
      <w:r>
        <w:rPr>
          <w:rFonts w:hint="eastAsia" w:ascii="仿宋" w:hAnsi="仿宋" w:eastAsia="仿宋"/>
          <w:sz w:val="24"/>
        </w:rPr>
        <w:t>日</w:t>
      </w:r>
    </w:p>
    <w:p>
      <w:pPr>
        <w:spacing w:line="520" w:lineRule="exact"/>
      </w:pPr>
    </w:p>
    <w:p>
      <w:pPr>
        <w:rPr>
          <w:rFonts w:ascii="黑体" w:hAnsi="黑体" w:eastAsia="黑体"/>
          <w:sz w:val="40"/>
          <w:szCs w:val="40"/>
        </w:rPr>
      </w:pPr>
      <w:bookmarkStart w:id="23" w:name="_Toc123137750"/>
      <w:r>
        <w:rPr>
          <w:rFonts w:ascii="黑体" w:hAnsi="黑体" w:eastAsia="黑体"/>
          <w:sz w:val="40"/>
          <w:szCs w:val="40"/>
        </w:rPr>
        <w:br w:type="page"/>
      </w:r>
    </w:p>
    <w:p/>
    <w:p>
      <w:pPr>
        <w:pStyle w:val="105"/>
        <w:bidi w:val="0"/>
      </w:pPr>
      <w:bookmarkStart w:id="24" w:name="_Toc6257"/>
      <w:r>
        <w:rPr>
          <w:rFonts w:hint="eastAsia"/>
        </w:rPr>
        <w:t>外国语学院关于</w:t>
      </w:r>
      <w:r>
        <w:t>加强和改进作风建设的有关规定</w:t>
      </w:r>
      <w:bookmarkEnd w:id="23"/>
      <w:bookmarkEnd w:id="24"/>
    </w:p>
    <w:p>
      <w:pPr>
        <w:pStyle w:val="107"/>
        <w:bidi w:val="0"/>
        <w:rPr>
          <w:rFonts w:hint="eastAsia"/>
        </w:rPr>
      </w:pPr>
    </w:p>
    <w:p>
      <w:pPr>
        <w:pStyle w:val="107"/>
        <w:bidi w:val="0"/>
      </w:pPr>
      <w:r>
        <w:rPr>
          <w:rFonts w:hint="eastAsia"/>
        </w:rPr>
        <w:t>外国语学院</w:t>
      </w:r>
      <w:r>
        <w:t>办公室是学</w:t>
      </w:r>
      <w:r>
        <w:rPr>
          <w:rFonts w:hint="eastAsia"/>
        </w:rPr>
        <w:t>院</w:t>
      </w:r>
      <w:r>
        <w:t>综合办事机构、管理中枢和对内对外服务的窗口。进一步加强和改进作风建设，有助于</w:t>
      </w:r>
      <w:r>
        <w:rPr>
          <w:rFonts w:hint="eastAsia"/>
        </w:rPr>
        <w:t>学院</w:t>
      </w:r>
      <w:r>
        <w:t>办公室降低运行成本，增强工作效能，树立良好工作形象，积极发挥宏观把握、综合协调、参谋助手、示范引领作用，促进学校发展。</w:t>
      </w:r>
    </w:p>
    <w:p>
      <w:pPr>
        <w:pStyle w:val="108"/>
        <w:bidi w:val="0"/>
      </w:pPr>
      <w:r>
        <w:t>一、进一步加强和改进作风建设的任务和目标</w:t>
      </w:r>
    </w:p>
    <w:p>
      <w:pPr>
        <w:pStyle w:val="107"/>
        <w:bidi w:val="0"/>
      </w:pPr>
      <w:r>
        <w:t>加强和改进作风建设的指导思想和总体要求是：以邓小平理论、“三个代表”重要思想、科学发展观、习近平新时代中国特色社会主义思想为指导，紧紧围绕学校</w:t>
      </w:r>
      <w:r>
        <w:rPr>
          <w:rFonts w:hint="eastAsia"/>
        </w:rPr>
        <w:t>、学院</w:t>
      </w:r>
      <w:r>
        <w:t>中心工作，以提高师生满意度为标准，以改善服务质量、提高工作效率为目的，努力创建“服务型、学习型、效能型、节约型”办公室。</w:t>
      </w:r>
    </w:p>
    <w:p>
      <w:pPr>
        <w:pStyle w:val="107"/>
        <w:bidi w:val="0"/>
      </w:pPr>
      <w:r>
        <w:rPr>
          <w:b/>
          <w:bCs/>
        </w:rPr>
        <w:t>（一）转变观念，建设服务型办公室。</w:t>
      </w:r>
      <w:r>
        <w:t>贯彻“以人为本”的服务理念，牢固树立全心全意为师生服务的宗旨，增强工作的荣誉感、责任感，不断提高工作水平和服务质量。</w:t>
      </w:r>
    </w:p>
    <w:p>
      <w:pPr>
        <w:pStyle w:val="107"/>
        <w:bidi w:val="0"/>
      </w:pPr>
      <w:r>
        <w:rPr>
          <w:b/>
          <w:bCs/>
        </w:rPr>
        <w:t>（二）与时俱进，建设学习型办公室。</w:t>
      </w:r>
      <w:r>
        <w:t>加强党的政策和理论、法律、经济、教育管理、办公自动化等知识的学习；加强工作研讨，探索新的工作思路，不断推进工作创新。</w:t>
      </w:r>
    </w:p>
    <w:p>
      <w:pPr>
        <w:pStyle w:val="107"/>
        <w:bidi w:val="0"/>
      </w:pPr>
      <w:r>
        <w:rPr>
          <w:b/>
          <w:bCs/>
        </w:rPr>
        <w:t>（三）提高效率，建设效能型办公室。</w:t>
      </w:r>
      <w:r>
        <w:t>建章立制，完善和公开办事程序；加强校内的沟通与合作，营造团结、和谐、高效的工作环境。</w:t>
      </w:r>
    </w:p>
    <w:p>
      <w:pPr>
        <w:pStyle w:val="107"/>
        <w:bidi w:val="0"/>
      </w:pPr>
      <w:r>
        <w:rPr>
          <w:b/>
          <w:bCs/>
        </w:rPr>
        <w:t>（四）艰苦奋斗，建设节约型办公室。</w:t>
      </w:r>
      <w:r>
        <w:t>大力弘扬艰苦奋斗精神，牢固树立勤俭节约意识，量入为出，精打细算，堵塞漏洞。</w:t>
      </w:r>
    </w:p>
    <w:p>
      <w:pPr>
        <w:pStyle w:val="108"/>
        <w:bidi w:val="0"/>
      </w:pPr>
      <w:r>
        <w:t>二、进一步加强和改进作风建设的具体措施</w:t>
      </w:r>
    </w:p>
    <w:p>
      <w:pPr>
        <w:widowControl/>
        <w:shd w:val="clear" w:color="auto" w:fill="FFFFFF"/>
        <w:spacing w:before="120" w:beforeLines="50" w:after="120" w:afterLines="50" w:line="400" w:lineRule="exact"/>
        <w:jc w:val="left"/>
        <w:rPr>
          <w:rFonts w:ascii="仿宋" w:hAnsi="仿宋" w:eastAsia="仿宋" w:cs="宋体"/>
          <w:color w:val="333333"/>
          <w:kern w:val="0"/>
          <w:sz w:val="24"/>
        </w:rPr>
      </w:pPr>
      <w:r>
        <w:rPr>
          <w:rFonts w:ascii="仿宋" w:hAnsi="仿宋" w:eastAsia="仿宋" w:cs="宋体"/>
          <w:color w:val="333333"/>
          <w:kern w:val="0"/>
          <w:sz w:val="24"/>
        </w:rPr>
        <w:t>　　</w:t>
      </w:r>
      <w:r>
        <w:rPr>
          <w:rFonts w:ascii="仿宋" w:hAnsi="仿宋" w:eastAsia="仿宋" w:cs="宋体"/>
          <w:b/>
          <w:bCs/>
          <w:color w:val="333333"/>
          <w:kern w:val="0"/>
          <w:sz w:val="24"/>
        </w:rPr>
        <w:t>（一）建立服务承诺制</w:t>
      </w:r>
    </w:p>
    <w:p>
      <w:pPr>
        <w:pStyle w:val="107"/>
        <w:bidi w:val="0"/>
      </w:pPr>
      <w:bookmarkStart w:id="25" w:name="_Hlk67520972"/>
      <w:r>
        <w:rPr>
          <w:rFonts w:hint="eastAsia"/>
        </w:rPr>
        <w:t>忠于职守</w:t>
      </w:r>
      <w:r>
        <w:t xml:space="preserve">  履行义务</w:t>
      </w:r>
    </w:p>
    <w:p>
      <w:pPr>
        <w:pStyle w:val="107"/>
        <w:bidi w:val="0"/>
      </w:pPr>
      <w:r>
        <w:rPr>
          <w:rFonts w:hint="eastAsia"/>
        </w:rPr>
        <w:t>礼貌待人</w:t>
      </w:r>
      <w:r>
        <w:t xml:space="preserve">  热忱守信</w:t>
      </w:r>
    </w:p>
    <w:p>
      <w:pPr>
        <w:pStyle w:val="107"/>
        <w:bidi w:val="0"/>
      </w:pPr>
      <w:r>
        <w:rPr>
          <w:rFonts w:hint="eastAsia"/>
        </w:rPr>
        <w:t>首问负责</w:t>
      </w:r>
      <w:r>
        <w:t xml:space="preserve">  杜绝缺位</w:t>
      </w:r>
    </w:p>
    <w:p>
      <w:pPr>
        <w:pStyle w:val="107"/>
        <w:bidi w:val="0"/>
      </w:pPr>
      <w:r>
        <w:rPr>
          <w:rFonts w:hint="eastAsia"/>
        </w:rPr>
        <w:t>限时办结</w:t>
      </w:r>
      <w:r>
        <w:t xml:space="preserve">  讲求效率</w:t>
      </w:r>
    </w:p>
    <w:p>
      <w:pPr>
        <w:pStyle w:val="107"/>
        <w:bidi w:val="0"/>
      </w:pPr>
      <w:r>
        <w:rPr>
          <w:rFonts w:hint="eastAsia"/>
        </w:rPr>
        <w:t xml:space="preserve">爱岗敬业 </w:t>
      </w:r>
      <w:r>
        <w:t xml:space="preserve"> 尊师爱生</w:t>
      </w:r>
    </w:p>
    <w:p>
      <w:pPr>
        <w:pStyle w:val="107"/>
        <w:bidi w:val="0"/>
      </w:pPr>
      <w:r>
        <w:rPr>
          <w:rFonts w:hint="eastAsia"/>
        </w:rPr>
        <w:t xml:space="preserve">以人为本 </w:t>
      </w:r>
      <w:r>
        <w:t xml:space="preserve"> 主动热情</w:t>
      </w:r>
    </w:p>
    <w:p>
      <w:pPr>
        <w:pStyle w:val="107"/>
        <w:bidi w:val="0"/>
      </w:pPr>
      <w:r>
        <w:rPr>
          <w:rFonts w:hint="eastAsia"/>
        </w:rPr>
        <w:t xml:space="preserve">科学管理 </w:t>
      </w:r>
      <w:r>
        <w:t xml:space="preserve"> 高效规范</w:t>
      </w:r>
    </w:p>
    <w:p>
      <w:pPr>
        <w:pStyle w:val="107"/>
        <w:bidi w:val="0"/>
      </w:pPr>
      <w:r>
        <w:rPr>
          <w:rFonts w:hint="eastAsia"/>
        </w:rPr>
        <w:t xml:space="preserve">分工合作 </w:t>
      </w:r>
      <w:r>
        <w:t xml:space="preserve"> 协调沟通</w:t>
      </w:r>
    </w:p>
    <w:p>
      <w:pPr>
        <w:pStyle w:val="107"/>
        <w:bidi w:val="0"/>
      </w:pPr>
      <w:r>
        <w:rPr>
          <w:rFonts w:hint="eastAsia"/>
        </w:rPr>
        <w:t xml:space="preserve">廉洁自律 </w:t>
      </w:r>
      <w:r>
        <w:t xml:space="preserve"> 不谋私利</w:t>
      </w:r>
    </w:p>
    <w:p>
      <w:pPr>
        <w:pStyle w:val="107"/>
        <w:bidi w:val="0"/>
        <w:rPr>
          <w:rFonts w:ascii="仿宋" w:hAnsi="仿宋" w:eastAsia="仿宋" w:cs="宋体"/>
          <w:color w:val="333333"/>
          <w:kern w:val="0"/>
        </w:rPr>
      </w:pPr>
      <w:r>
        <w:rPr>
          <w:rFonts w:hint="eastAsia"/>
        </w:rPr>
        <w:t>公平公正</w:t>
      </w:r>
      <w:r>
        <w:t xml:space="preserve">  接受监督</w:t>
      </w:r>
    </w:p>
    <w:bookmarkEnd w:id="25"/>
    <w:p>
      <w:pPr>
        <w:widowControl/>
        <w:shd w:val="clear" w:color="auto" w:fill="FFFFFF"/>
        <w:spacing w:before="120" w:beforeLines="50" w:after="120" w:afterLines="50" w:line="400" w:lineRule="exact"/>
        <w:jc w:val="left"/>
        <w:rPr>
          <w:rFonts w:ascii="仿宋" w:hAnsi="仿宋" w:eastAsia="仿宋" w:cs="宋体"/>
          <w:b/>
          <w:color w:val="333333"/>
          <w:kern w:val="0"/>
          <w:sz w:val="24"/>
        </w:rPr>
      </w:pPr>
      <w:r>
        <w:rPr>
          <w:rFonts w:ascii="仿宋" w:hAnsi="仿宋" w:eastAsia="仿宋" w:cs="宋体"/>
          <w:color w:val="333333"/>
          <w:kern w:val="0"/>
          <w:sz w:val="24"/>
        </w:rPr>
        <w:t>　</w:t>
      </w:r>
      <w:r>
        <w:rPr>
          <w:rFonts w:ascii="仿宋" w:hAnsi="仿宋" w:eastAsia="仿宋" w:cs="宋体"/>
          <w:b/>
          <w:color w:val="333333"/>
          <w:kern w:val="0"/>
          <w:sz w:val="24"/>
        </w:rPr>
        <w:t>　（二）实行首问责任制</w:t>
      </w:r>
    </w:p>
    <w:p>
      <w:pPr>
        <w:widowControl/>
        <w:shd w:val="clear" w:color="auto" w:fill="FFFFFF"/>
        <w:spacing w:before="120" w:beforeLines="50" w:after="120" w:afterLines="50" w:line="400" w:lineRule="exact"/>
        <w:jc w:val="left"/>
        <w:rPr>
          <w:rStyle w:val="109"/>
        </w:rPr>
      </w:pPr>
      <w:r>
        <w:rPr>
          <w:rFonts w:ascii="仿宋" w:hAnsi="仿宋" w:eastAsia="仿宋" w:cs="宋体"/>
          <w:color w:val="333333"/>
          <w:kern w:val="0"/>
          <w:sz w:val="24"/>
        </w:rPr>
        <w:t>　　</w:t>
      </w:r>
      <w:r>
        <w:rPr>
          <w:rStyle w:val="109"/>
        </w:rPr>
        <w:t>接待来人来访，要做到“问到谁谁负责”、“谁接待谁负责”。属于职责范围内的事情要抓紧办理，不属于职责范围内的事情要及时做好有关联系、介绍和接转工作，杜绝无人问津的现象。</w:t>
      </w:r>
    </w:p>
    <w:p>
      <w:pPr>
        <w:widowControl/>
        <w:shd w:val="clear" w:color="auto" w:fill="FFFFFF"/>
        <w:spacing w:before="120" w:beforeLines="50" w:after="120" w:afterLines="50" w:line="400" w:lineRule="exact"/>
        <w:jc w:val="left"/>
        <w:rPr>
          <w:rFonts w:ascii="仿宋" w:hAnsi="仿宋" w:eastAsia="仿宋" w:cs="宋体"/>
          <w:b/>
          <w:color w:val="333333"/>
          <w:kern w:val="0"/>
          <w:sz w:val="24"/>
        </w:rPr>
      </w:pPr>
      <w:r>
        <w:rPr>
          <w:rFonts w:ascii="仿宋" w:hAnsi="仿宋" w:eastAsia="仿宋" w:cs="宋体"/>
          <w:color w:val="333333"/>
          <w:kern w:val="0"/>
          <w:sz w:val="24"/>
        </w:rPr>
        <w:t>　　</w:t>
      </w:r>
      <w:r>
        <w:rPr>
          <w:rFonts w:ascii="仿宋" w:hAnsi="仿宋" w:eastAsia="仿宋" w:cs="宋体"/>
          <w:b/>
          <w:color w:val="333333"/>
          <w:kern w:val="0"/>
          <w:sz w:val="24"/>
        </w:rPr>
        <w:t>（三）实行限时办结制</w:t>
      </w:r>
    </w:p>
    <w:p>
      <w:pPr>
        <w:pStyle w:val="107"/>
        <w:bidi w:val="0"/>
      </w:pPr>
      <w:r>
        <w:t>树立严格的时间观念。</w:t>
      </w:r>
      <w:r>
        <w:rPr>
          <w:rFonts w:hint="eastAsia"/>
        </w:rPr>
        <w:t>各办公室能独立研究决定的事项，一般应在</w:t>
      </w:r>
      <w:r>
        <w:t>2个工作日内办结。在学院职责范围内，但需协调多个办公室共同研究决定的事项，由学院牵头抓紧会商，在3个工作日内办结；因客观原因不能按时办结的，在3个工作日内向服务对象回复办理情况。在学院相关办公室职责范围内，需要学校上一级部门(或学院领导)审批的事项，在上级部门(或学院领导)批复之日起3个工作日内办理完毕。因客观原因未能办理完毕的，应及时向本单位主管领导、上级部门和领导汇报</w:t>
      </w:r>
      <w:r>
        <w:rPr>
          <w:rFonts w:hint="eastAsia"/>
        </w:rPr>
        <w:t>。</w:t>
      </w:r>
    </w:p>
    <w:p>
      <w:pPr>
        <w:pStyle w:val="107"/>
        <w:bidi w:val="0"/>
      </w:pPr>
    </w:p>
    <w:p>
      <w:pPr>
        <w:pStyle w:val="107"/>
        <w:bidi w:val="0"/>
      </w:pPr>
      <w:r>
        <w:rPr>
          <w:rFonts w:hint="eastAsia" w:ascii="仿宋" w:hAnsi="仿宋" w:eastAsia="仿宋" w:cs="宋体"/>
          <w:color w:val="333333"/>
          <w:kern w:val="0"/>
        </w:rPr>
        <w:t xml:space="preserve"> </w:t>
      </w:r>
      <w:r>
        <w:rPr>
          <w:rFonts w:ascii="仿宋" w:hAnsi="仿宋" w:eastAsia="仿宋" w:cs="宋体"/>
          <w:color w:val="333333"/>
          <w:kern w:val="0"/>
        </w:rPr>
        <w:t xml:space="preserve">                                       </w:t>
      </w:r>
      <w:r>
        <w:rPr>
          <w:rFonts w:hint="eastAsia" w:ascii="仿宋" w:hAnsi="仿宋" w:eastAsia="仿宋" w:cs="宋体"/>
          <w:color w:val="333333"/>
          <w:kern w:val="0"/>
        </w:rPr>
        <w:t xml:space="preserve">     </w:t>
      </w:r>
      <w:r>
        <w:rPr>
          <w:rFonts w:hint="eastAsia"/>
        </w:rPr>
        <w:t>武汉理工大学外国语学院</w:t>
      </w:r>
    </w:p>
    <w:p>
      <w:pPr>
        <w:pStyle w:val="107"/>
        <w:bidi w:val="0"/>
      </w:pPr>
      <w:r>
        <w:rPr>
          <w:rFonts w:hint="eastAsia"/>
        </w:rPr>
        <w:t xml:space="preserve"> </w:t>
      </w:r>
      <w:r>
        <w:t xml:space="preserve">                                          </w:t>
      </w:r>
      <w:r>
        <w:rPr>
          <w:rFonts w:hint="eastAsia"/>
        </w:rPr>
        <w:t xml:space="preserve">     </w:t>
      </w:r>
      <w:r>
        <w:t>2021</w:t>
      </w:r>
      <w:r>
        <w:rPr>
          <w:rFonts w:hint="eastAsia"/>
        </w:rPr>
        <w:t>年</w:t>
      </w:r>
      <w:r>
        <w:t>11</w:t>
      </w:r>
      <w:r>
        <w:rPr>
          <w:rFonts w:hint="eastAsia"/>
        </w:rPr>
        <w:t>月3</w:t>
      </w:r>
      <w:r>
        <w:t>0</w:t>
      </w:r>
      <w:r>
        <w:rPr>
          <w:rFonts w:hint="eastAsia"/>
        </w:rPr>
        <w:t>日</w:t>
      </w:r>
    </w:p>
    <w:p>
      <w:pPr>
        <w:pStyle w:val="107"/>
        <w:bidi w:val="0"/>
      </w:pPr>
      <w:r>
        <w:br w:type="page"/>
      </w:r>
    </w:p>
    <w:p>
      <w:pPr>
        <w:pStyle w:val="105"/>
        <w:bidi w:val="0"/>
      </w:pPr>
      <w:bookmarkStart w:id="26" w:name="_Toc123137740"/>
      <w:bookmarkStart w:id="27" w:name="_Toc29471"/>
      <w:r>
        <w:rPr>
          <w:rFonts w:hint="eastAsia"/>
        </w:rPr>
        <w:t>外国语学院知识分子和统战工作制度</w:t>
      </w:r>
      <w:bookmarkEnd w:id="26"/>
      <w:bookmarkEnd w:id="27"/>
    </w:p>
    <w:p>
      <w:pPr>
        <w:jc w:val="center"/>
        <w:rPr>
          <w:b/>
          <w:sz w:val="36"/>
          <w:szCs w:val="36"/>
        </w:rPr>
      </w:pPr>
    </w:p>
    <w:p>
      <w:pPr>
        <w:pStyle w:val="107"/>
        <w:bidi w:val="0"/>
      </w:pPr>
      <w:r>
        <w:rPr>
          <w:rFonts w:hint="eastAsia"/>
        </w:rPr>
        <w:t>一、重视统战和知识分子工作是坚持和实现“三个代表”重要思想的必然要求，学院党委把此项工作纳入本单位工作的重要议事日程。</w:t>
      </w:r>
    </w:p>
    <w:p>
      <w:pPr>
        <w:pStyle w:val="107"/>
        <w:bidi w:val="0"/>
      </w:pPr>
      <w:r>
        <w:rPr>
          <w:rFonts w:hint="eastAsia"/>
        </w:rPr>
        <w:t>二、知识分子是社会主义现代化建设的一支重要力量。党外知识分子是爱国统一战线各个领域代表性人物的“源头”，党外知识分子工作是统一战线的一项基础性工作，统一战线聚集了大量党外知识分子、吸引人才的工作。</w:t>
      </w:r>
    </w:p>
    <w:p>
      <w:pPr>
        <w:pStyle w:val="107"/>
        <w:bidi w:val="0"/>
      </w:pPr>
      <w:r>
        <w:rPr>
          <w:rFonts w:hint="eastAsia"/>
        </w:rPr>
        <w:t>三、统战工作是党的特殊的群众工作，进一步密切党同党外人士的联系，院党委继续坚持领导班子成员与党外代表人士的定人对口联系。党委书记、党委委员、支部书记固定联系1-2名党外代表人士，与他们深交朋友，加强对他们的培养和帮助，经常听取他们对本单位党政工作的意见、建议和批评，加强当与党外知识分子的合作共事。要加强对党外知识分子的思想政治工作，引导党外知识分子把实现个人价值与实现祖国现代化的伟大事业紧密结合起来。以座谈会、联谊会等为载体，通过灵活多样的活动，深入细致地开展对党外知识分子的思想教育和政治引导。要充分调动党外知识分子的积极性、主动性和创造性，研究落实党的知识分子政策的具体措施，为党外知识分子的成长和业务发展积极创造条件，为遇到困难的党外知识分子排忧解难、办实事。</w:t>
      </w:r>
    </w:p>
    <w:p>
      <w:pPr>
        <w:pStyle w:val="107"/>
        <w:bidi w:val="0"/>
        <w:rPr>
          <w:rFonts w:ascii="仿宋" w:hAnsi="仿宋" w:eastAsia="仿宋" w:cs="宋体"/>
          <w:color w:val="494949"/>
          <w:kern w:val="0"/>
        </w:rPr>
      </w:pPr>
      <w:r>
        <w:rPr>
          <w:rFonts w:hint="eastAsia"/>
        </w:rPr>
        <w:t>四、每学期研究一次统战工作，党委书记负责本单位的统战工作，并设一位统战委员做本单位统战方面的具体工作；对统一战线成员的情况建档建册；及时传达贯彻党的统战工作会议和文件精神；本单位重要问题的决策要充分征求党外代表人士的意见；参照校党委的做法，每学期召开一次情况通报会；加强对本单位统战工作情况的调整研究，及时掌握统战成员的情况和思想动态；及时向校党委统战部报送统战工作信息。</w:t>
      </w:r>
    </w:p>
    <w:p>
      <w:pPr>
        <w:ind w:firstLine="1205" w:firstLineChars="300"/>
        <w:rPr>
          <w:rFonts w:ascii="黑体" w:hAnsi="黑体" w:eastAsia="黑体"/>
          <w:b/>
          <w:bCs/>
          <w:kern w:val="44"/>
          <w:sz w:val="40"/>
          <w:szCs w:val="40"/>
        </w:rPr>
      </w:pPr>
    </w:p>
    <w:p>
      <w:pPr>
        <w:ind w:firstLine="1205" w:firstLineChars="300"/>
        <w:rPr>
          <w:rFonts w:ascii="黑体" w:hAnsi="黑体" w:eastAsia="黑体"/>
          <w:b/>
          <w:bCs/>
          <w:kern w:val="44"/>
          <w:sz w:val="40"/>
          <w:szCs w:val="40"/>
        </w:rPr>
      </w:pPr>
    </w:p>
    <w:p>
      <w:pPr>
        <w:ind w:firstLine="1205" w:firstLineChars="300"/>
        <w:rPr>
          <w:rFonts w:ascii="黑体" w:hAnsi="黑体" w:eastAsia="黑体"/>
          <w:b/>
          <w:bCs/>
          <w:kern w:val="44"/>
          <w:sz w:val="40"/>
          <w:szCs w:val="40"/>
        </w:rPr>
      </w:pPr>
    </w:p>
    <w:p>
      <w:pPr>
        <w:ind w:firstLine="1205" w:firstLineChars="300"/>
        <w:rPr>
          <w:rFonts w:ascii="黑体" w:hAnsi="黑体" w:eastAsia="黑体"/>
          <w:b/>
          <w:bCs/>
          <w:kern w:val="44"/>
          <w:sz w:val="40"/>
          <w:szCs w:val="40"/>
        </w:rPr>
      </w:pPr>
    </w:p>
    <w:p>
      <w:pPr>
        <w:rPr>
          <w:rFonts w:ascii="黑体" w:hAnsi="黑体" w:eastAsia="黑体"/>
          <w:b/>
          <w:bCs/>
          <w:kern w:val="44"/>
          <w:sz w:val="40"/>
          <w:szCs w:val="40"/>
        </w:rPr>
      </w:pPr>
      <w:r>
        <w:rPr>
          <w:rFonts w:ascii="黑体" w:hAnsi="黑体" w:eastAsia="黑体"/>
          <w:b/>
          <w:bCs/>
          <w:kern w:val="44"/>
          <w:sz w:val="40"/>
          <w:szCs w:val="40"/>
        </w:rPr>
        <w:br w:type="page"/>
      </w:r>
    </w:p>
    <w:p>
      <w:pPr>
        <w:pStyle w:val="105"/>
        <w:bidi w:val="0"/>
      </w:pPr>
      <w:bookmarkStart w:id="28" w:name="_Toc123137738"/>
      <w:bookmarkStart w:id="29" w:name="_Toc15843"/>
      <w:r>
        <w:rPr>
          <w:rFonts w:hint="eastAsia"/>
        </w:rPr>
        <w:t>外国语学院保密工作守则</w:t>
      </w:r>
      <w:bookmarkEnd w:id="28"/>
      <w:bookmarkEnd w:id="29"/>
    </w:p>
    <w:p>
      <w:pPr>
        <w:spacing w:line="480" w:lineRule="exact"/>
        <w:jc w:val="center"/>
        <w:rPr>
          <w:b/>
          <w:sz w:val="44"/>
          <w:szCs w:val="44"/>
        </w:rPr>
      </w:pPr>
    </w:p>
    <w:p>
      <w:pPr>
        <w:pStyle w:val="107"/>
        <w:bidi w:val="0"/>
      </w:pPr>
      <w:r>
        <w:rPr>
          <w:rFonts w:hint="eastAsia"/>
        </w:rPr>
        <w:t>根据国家《保密法》和学校党委有关加强保密工作的文件指示精神，结合我院实际情况，特制定以下保密守则：</w:t>
      </w:r>
    </w:p>
    <w:p>
      <w:pPr>
        <w:pStyle w:val="107"/>
        <w:bidi w:val="0"/>
      </w:pPr>
      <w:r>
        <w:rPr>
          <w:rFonts w:hint="eastAsia"/>
        </w:rPr>
        <w:t>一、加大学习宣传国家《保密法》的力度，定期组织教工员工学习国家有关保密工作的法律、法规，提高全院教职工的保密意识。</w:t>
      </w:r>
    </w:p>
    <w:p>
      <w:pPr>
        <w:pStyle w:val="107"/>
        <w:bidi w:val="0"/>
      </w:pPr>
      <w:r>
        <w:rPr>
          <w:rFonts w:hint="eastAsia"/>
        </w:rPr>
        <w:t>二、按照学校有关保密工作制度的要求，经常召开院保密领导小组会议，督促、检查、了解保密工作制度的落实情况，并及时向院保密委员会反馈信息，接受上级机关和有关保密工作部门的指导和监督。</w:t>
      </w:r>
    </w:p>
    <w:p>
      <w:pPr>
        <w:pStyle w:val="107"/>
        <w:bidi w:val="0"/>
      </w:pPr>
      <w:r>
        <w:rPr>
          <w:rFonts w:hint="eastAsia"/>
        </w:rPr>
        <w:t>三、加强对党内文件借阅、保管、清退工作，派专人负责，依照保密要求，在一定时间只限一定范围人员知晓的事项，决不随意扩散。</w:t>
      </w:r>
    </w:p>
    <w:p>
      <w:pPr>
        <w:pStyle w:val="107"/>
        <w:bidi w:val="0"/>
      </w:pPr>
      <w:r>
        <w:rPr>
          <w:rFonts w:hint="eastAsia"/>
        </w:rPr>
        <w:t>四、高等院校是知识密集型单位，外国语学院又有一定的外教，外事活动，在工作、学习交往中要切实遵守《保密法》，树立良好的人格和自尊；要进一步加强我院教职工对保守国家科学技术秘密工作的意识和责任感，遵守有关科学技术交流、出口审查制度和规章，不做任何有损于我国国际威望和随意泄露科学技术秘密的事。</w:t>
      </w:r>
    </w:p>
    <w:p>
      <w:pPr>
        <w:pStyle w:val="107"/>
        <w:bidi w:val="0"/>
      </w:pPr>
    </w:p>
    <w:p>
      <w:pPr>
        <w:rPr>
          <w:rFonts w:ascii="黑体" w:hAnsi="黑体" w:eastAsia="黑体"/>
          <w:b/>
          <w:bCs/>
          <w:kern w:val="44"/>
          <w:sz w:val="40"/>
          <w:szCs w:val="40"/>
        </w:rPr>
      </w:pPr>
      <w:r>
        <w:rPr>
          <w:rFonts w:ascii="黑体" w:hAnsi="黑体" w:eastAsia="黑体"/>
          <w:b/>
          <w:bCs/>
          <w:kern w:val="44"/>
          <w:sz w:val="40"/>
          <w:szCs w:val="40"/>
        </w:rPr>
        <w:br w:type="page"/>
      </w:r>
    </w:p>
    <w:p>
      <w:pPr>
        <w:pStyle w:val="105"/>
        <w:bidi w:val="0"/>
        <w:rPr>
          <w:rFonts w:hint="eastAsia"/>
        </w:rPr>
      </w:pPr>
      <w:bookmarkStart w:id="30" w:name="_Toc16674"/>
      <w:r>
        <w:rPr>
          <w:rFonts w:hint="eastAsia"/>
        </w:rPr>
        <w:t>外国语学院出国（境）党员管理办法</w:t>
      </w:r>
      <w:bookmarkEnd w:id="30"/>
    </w:p>
    <w:p>
      <w:pPr>
        <w:pStyle w:val="107"/>
        <w:bidi w:val="0"/>
      </w:pPr>
      <w:r>
        <w:rPr>
          <w:rFonts w:hint="eastAsia"/>
        </w:rPr>
        <w:t>为落实全面从严治党要求，进一步健全我院党员管理制度，切实加强对因私出国（境）党员的管理，根据《中国共产党章程》以及党内有关规定，结合我院实际，制定本暂行办法。</w:t>
      </w:r>
    </w:p>
    <w:p>
      <w:pPr>
        <w:pStyle w:val="108"/>
        <w:bidi w:val="0"/>
      </w:pPr>
      <w:r>
        <w:rPr>
          <w:rFonts w:hint="eastAsia"/>
        </w:rPr>
        <w:t>一、出国（境）党员的请假审批</w:t>
      </w:r>
    </w:p>
    <w:p>
      <w:pPr>
        <w:pStyle w:val="107"/>
        <w:bidi w:val="0"/>
      </w:pPr>
      <w:r>
        <w:rPr>
          <w:rFonts w:hint="eastAsia"/>
        </w:rPr>
        <w:t>凡党员组织关系在我院的党员，因公或探亲、治病、求学、就业、旅游和其它非公务活动等个人私事出国（境）的，本人必须向所在党组织履行请假手续。</w:t>
      </w:r>
    </w:p>
    <w:p>
      <w:pPr>
        <w:pStyle w:val="107"/>
        <w:bidi w:val="0"/>
      </w:pPr>
      <w:r>
        <w:rPr>
          <w:rFonts w:hint="eastAsia"/>
        </w:rPr>
        <w:t>1.学校、学院公派短期出国（境）考察、培训、进修的教职工党员，须按学校有关规定办理离校手续，本人在校内线上信息平台提交申请，经所在二级单位党组织审查，相关职能部门依次审核，最后报人事处审批。</w:t>
      </w:r>
    </w:p>
    <w:p>
      <w:pPr>
        <w:pStyle w:val="107"/>
        <w:bidi w:val="0"/>
      </w:pPr>
      <w:r>
        <w:rPr>
          <w:rFonts w:hint="eastAsia"/>
        </w:rPr>
        <w:t>2.因私出国（境）的教职工党员、出国（境）学习的学生党员，须填写《外国语学院党员出国（境）请假审批表》附件1，由所在党支部提出初审意见后报学院党委审批，方能在校内线上信息平台办理申请手续。</w:t>
      </w:r>
    </w:p>
    <w:p>
      <w:pPr>
        <w:pStyle w:val="108"/>
        <w:bidi w:val="0"/>
      </w:pPr>
      <w:r>
        <w:rPr>
          <w:rFonts w:hint="eastAsia"/>
        </w:rPr>
        <w:t>二、出国（境）党员组织关系的管理</w:t>
      </w:r>
    </w:p>
    <w:p>
      <w:pPr>
        <w:pStyle w:val="107"/>
        <w:bidi w:val="0"/>
      </w:pPr>
      <w:r>
        <w:rPr>
          <w:rFonts w:hint="eastAsia"/>
        </w:rPr>
        <w:t>1.因公出国（境）的党员，其组织关系保留在原党支部。</w:t>
      </w:r>
    </w:p>
    <w:p>
      <w:pPr>
        <w:pStyle w:val="107"/>
        <w:bidi w:val="0"/>
      </w:pPr>
      <w:r>
        <w:rPr>
          <w:rFonts w:hint="eastAsia"/>
        </w:rPr>
        <w:t>2.因私短期出国（境）的党员，凡人事关系或学籍在学院的，其组织关系可保留在原党支部。因私长期出国（境）的党员，应将组织关系从学院转出。</w:t>
      </w:r>
    </w:p>
    <w:p>
      <w:pPr>
        <w:pStyle w:val="107"/>
        <w:bidi w:val="0"/>
      </w:pPr>
      <w:r>
        <w:rPr>
          <w:rFonts w:hint="eastAsia"/>
        </w:rPr>
        <w:t>3.辞职或退学等情形出国（境）的党员，其党员组织关系应在辞职或退学的相关流程中同期办理从学院转出手续。</w:t>
      </w:r>
    </w:p>
    <w:p>
      <w:pPr>
        <w:pStyle w:val="107"/>
        <w:bidi w:val="0"/>
      </w:pPr>
      <w:r>
        <w:rPr>
          <w:rFonts w:hint="eastAsia"/>
        </w:rPr>
        <w:t>4.自费出国（境）留学的毕业生党员，组织关系必须从学院转出。</w:t>
      </w:r>
    </w:p>
    <w:p>
      <w:pPr>
        <w:pStyle w:val="108"/>
        <w:bidi w:val="0"/>
      </w:pPr>
      <w:r>
        <w:rPr>
          <w:rFonts w:hint="eastAsia"/>
        </w:rPr>
        <w:t>三、出国（境）党员党籍的管理</w:t>
      </w:r>
    </w:p>
    <w:p>
      <w:pPr>
        <w:pStyle w:val="107"/>
        <w:bidi w:val="0"/>
      </w:pPr>
      <w:r>
        <w:rPr>
          <w:rFonts w:hint="eastAsia"/>
        </w:rPr>
        <w:t>1.出国（境）六个月（含）以内的党员，直接保留党籍。</w:t>
      </w:r>
    </w:p>
    <w:p>
      <w:pPr>
        <w:pStyle w:val="107"/>
        <w:bidi w:val="0"/>
      </w:pPr>
      <w:r>
        <w:rPr>
          <w:rFonts w:hint="eastAsia"/>
        </w:rPr>
        <w:t>2.出国（境）六个月以上的党员，本人须向所在党支部提交《外国语学院党员出国（境）保留党籍审批表》附件2，由所在党支部提出初审意见后报学院党委审批。党籍保留在学院。</w:t>
      </w:r>
    </w:p>
    <w:p>
      <w:pPr>
        <w:pStyle w:val="107"/>
        <w:bidi w:val="0"/>
      </w:pPr>
      <w:r>
        <w:rPr>
          <w:rFonts w:hint="eastAsia"/>
        </w:rPr>
        <w:t>3.保留党籍的期限应视不同情况而定：</w:t>
      </w:r>
    </w:p>
    <w:p>
      <w:pPr>
        <w:pStyle w:val="107"/>
        <w:bidi w:val="0"/>
      </w:pPr>
      <w:r>
        <w:rPr>
          <w:rFonts w:hint="eastAsia"/>
        </w:rPr>
        <w:t>出国（境）学习研究的党员，以其学习研究通知注明的学习时间为限；出国（境）工作或进修的党员，以派遣文件注明的时间为限；其他出国（境）的党员，根据学校或学院准假时间为限。保留党籍的期限应从出国（境）之日起计算。</w:t>
      </w:r>
    </w:p>
    <w:p>
      <w:pPr>
        <w:pStyle w:val="107"/>
        <w:bidi w:val="0"/>
      </w:pPr>
      <w:r>
        <w:rPr>
          <w:rFonts w:hint="eastAsia"/>
        </w:rPr>
        <w:t>4.党员出国（境）一般应按期返回。确有特殊情况需要延期的，本人向所在党支部提交《外国语学院党员出国（境）延长保留党籍期限审批表》附件3，所在党支部提出初审意见后报学院党委审批。</w:t>
      </w:r>
    </w:p>
    <w:p>
      <w:pPr>
        <w:pStyle w:val="107"/>
        <w:bidi w:val="0"/>
      </w:pPr>
      <w:r>
        <w:rPr>
          <w:rFonts w:hint="eastAsia"/>
        </w:rPr>
        <w:t>5.出国（境）定居的党员，在其出国（境）后即停止党籍。</w:t>
      </w:r>
    </w:p>
    <w:p>
      <w:pPr>
        <w:pStyle w:val="108"/>
        <w:bidi w:val="0"/>
      </w:pPr>
      <w:r>
        <w:rPr>
          <w:rFonts w:hint="eastAsia"/>
        </w:rPr>
        <w:t>四、出国（境）党员返回后党籍的恢复</w:t>
      </w:r>
    </w:p>
    <w:p>
      <w:pPr>
        <w:pStyle w:val="107"/>
        <w:bidi w:val="0"/>
      </w:pPr>
      <w:r>
        <w:rPr>
          <w:rFonts w:hint="eastAsia"/>
        </w:rPr>
        <w:t>1.出国（境）六个月（含）以内如期返回的党员，本人及时向所在党支部办理销假手续，直接恢复党籍。</w:t>
      </w:r>
    </w:p>
    <w:p>
      <w:pPr>
        <w:pStyle w:val="107"/>
        <w:bidi w:val="0"/>
      </w:pPr>
      <w:r>
        <w:rPr>
          <w:rFonts w:hint="eastAsia"/>
        </w:rPr>
        <w:t>2.出国（境）六个月以上如期返回的党员，本人及时向所在党支部提交《外国语学院党员恢复组织生活（党籍）审批表》附件4，并如实书面汇报在国（境）外期间的思想、学习、工作以及是否加入过外国国籍或取得过外国长期居住权等情况，所在党支部提出初审意见后报学院党委审批。</w:t>
      </w:r>
    </w:p>
    <w:p>
      <w:pPr>
        <w:pStyle w:val="107"/>
        <w:bidi w:val="0"/>
      </w:pPr>
      <w:r>
        <w:rPr>
          <w:rFonts w:hint="eastAsia"/>
        </w:rPr>
        <w:t>3.经批准恢复党籍的党员，其党龄连续计算并按有关规定补交出国（境）期间的党费。</w:t>
      </w:r>
    </w:p>
    <w:p>
      <w:pPr>
        <w:pStyle w:val="107"/>
        <w:bidi w:val="0"/>
      </w:pPr>
      <w:r>
        <w:rPr>
          <w:rFonts w:hint="eastAsia"/>
        </w:rPr>
        <w:t>4.出国（境）超过审批期限（含续假）返回的党员，本人要向党组织申述理由，经过审查，如理由正当，可恢复其党籍。无故超假半年左右，可根据具体情况，给予批评教育，必要时，要给予适当的处分，待本人有了正确认识后，可恢复其党籍。无故超假一年以上的，一般不再恢复其党籍，按自行脱党处理。</w:t>
      </w:r>
    </w:p>
    <w:p>
      <w:pPr>
        <w:pStyle w:val="107"/>
        <w:bidi w:val="0"/>
      </w:pPr>
      <w:r>
        <w:rPr>
          <w:rFonts w:hint="eastAsia"/>
        </w:rPr>
        <w:t>5.出国（境）不履行请假手续和党籍管理审批手续的党员，或回校后不申请恢复党籍的，并且无正当理由连续六个月不参加组织生活的，按自行脱党处理。</w:t>
      </w:r>
    </w:p>
    <w:p>
      <w:pPr>
        <w:pStyle w:val="108"/>
        <w:bidi w:val="0"/>
      </w:pPr>
      <w:r>
        <w:rPr>
          <w:rFonts w:hint="eastAsia"/>
        </w:rPr>
        <w:t>五、出国（境）预备党员的管理</w:t>
      </w:r>
    </w:p>
    <w:p>
      <w:pPr>
        <w:pStyle w:val="107"/>
        <w:bidi w:val="0"/>
      </w:pPr>
      <w:r>
        <w:rPr>
          <w:rFonts w:hint="eastAsia"/>
        </w:rPr>
        <w:t>1.出国（境）三个月（含）以内的预备党员，回校后本人如实书面汇报在国（境）外期间的思想政治表现和工作学习情况，符合党员条件的，办理按期转正手续。</w:t>
      </w:r>
    </w:p>
    <w:p>
      <w:pPr>
        <w:pStyle w:val="107"/>
        <w:bidi w:val="0"/>
      </w:pPr>
      <w:r>
        <w:rPr>
          <w:rFonts w:hint="eastAsia"/>
        </w:rPr>
        <w:t>2.出国（境）三个月以上的预备党员，从出国（境）之日起暂停预备期。回校后，本人须向所在党支部书面申请恢复预备期，并如实书面汇报在国（境）外期间的思想政治表现和工作学习情况，同时填写《外国语学院预备党员恢复预备期审批表》附件5，由所在党支部提出初审意见后报学院党委审批。被暂停预备期的预备党员，出国（境）时预备期不满半年的回校后需补续预备期一年，出国（境）时预备期满半年以上（含半年）的需补续预备期半年。补续预备期从学院党委批准其恢复预备期申请之日算起。补续预备期满后，符合党员条件的，按照党章的规定办理转正手续，其转正时间从回校后支部大会讨论通过其转正之日算起。</w:t>
      </w:r>
    </w:p>
    <w:p>
      <w:pPr>
        <w:pStyle w:val="107"/>
        <w:bidi w:val="0"/>
      </w:pPr>
      <w:r>
        <w:rPr>
          <w:rFonts w:hint="eastAsia"/>
        </w:rPr>
        <w:t>3.出国（境）不辞而别的预备党员，或者无正当理由逾期一年以上同原所在党支部没有任何联系的，视为自行脱党。由学院党委按规定办理取消预备党员资格手续，并报学校党委组织部备案（审批）。</w:t>
      </w:r>
    </w:p>
    <w:p>
      <w:pPr>
        <w:pStyle w:val="107"/>
        <w:bidi w:val="0"/>
      </w:pPr>
      <w:r>
        <w:rPr>
          <w:rFonts w:hint="eastAsia"/>
        </w:rPr>
        <w:t>4.经批准出国（境）定居的预备党员，不再办理转正手续，其预备党员资格也不再保留。</w:t>
      </w:r>
    </w:p>
    <w:p>
      <w:pPr>
        <w:pStyle w:val="107"/>
        <w:bidi w:val="0"/>
      </w:pPr>
      <w:r>
        <w:rPr>
          <w:rFonts w:hint="eastAsia"/>
        </w:rPr>
        <w:t>5.预备党员出国（境）期间，所在党支部不讨论其转正事宜，转正大会必须在本人回校后亲自参加方可召开。</w:t>
      </w:r>
    </w:p>
    <w:p>
      <w:pPr>
        <w:pStyle w:val="108"/>
        <w:bidi w:val="0"/>
      </w:pPr>
      <w:r>
        <w:rPr>
          <w:rFonts w:hint="eastAsia"/>
        </w:rPr>
        <w:t>六、出国（境）党员的纪律要求</w:t>
      </w:r>
    </w:p>
    <w:p>
      <w:pPr>
        <w:pStyle w:val="107"/>
        <w:bidi w:val="0"/>
      </w:pPr>
      <w:r>
        <w:rPr>
          <w:rFonts w:hint="eastAsia"/>
        </w:rPr>
        <w:t>1.党员出国（境）期间，应定期与所在党组织保持联系，主动向党组织汇报思想和行为表现及其他有关情况。</w:t>
      </w:r>
    </w:p>
    <w:p>
      <w:pPr>
        <w:pStyle w:val="107"/>
        <w:bidi w:val="0"/>
      </w:pPr>
      <w:r>
        <w:rPr>
          <w:rFonts w:hint="eastAsia"/>
        </w:rPr>
        <w:t>2.党员出国（境）期间，应当严守党纪，不得参加任何形式的宗教活动，不得损害党和国家尊严、利益。应当尊重驻在国家（地区）的习俗，不得触犯其法律、法令。</w:t>
      </w:r>
    </w:p>
    <w:p>
      <w:pPr>
        <w:pStyle w:val="107"/>
        <w:bidi w:val="0"/>
      </w:pPr>
      <w:r>
        <w:rPr>
          <w:rFonts w:hint="eastAsia"/>
        </w:rPr>
        <w:t>3.党员在等待签证尚未出国（境）期间，应参加原党支部的组织生活，按时交纳党费。对在此期间不与所在党组织联系、不参加组织生活或不交纳党费的党员，按党章及有关规定处理。</w:t>
      </w:r>
    </w:p>
    <w:p>
      <w:pPr>
        <w:pStyle w:val="108"/>
        <w:bidi w:val="0"/>
      </w:pPr>
      <w:r>
        <w:rPr>
          <w:rFonts w:hint="eastAsia"/>
        </w:rPr>
        <w:t>七、附则</w:t>
      </w:r>
    </w:p>
    <w:p>
      <w:pPr>
        <w:pStyle w:val="107"/>
        <w:bidi w:val="0"/>
      </w:pPr>
      <w:r>
        <w:rPr>
          <w:rFonts w:hint="eastAsia"/>
        </w:rPr>
        <w:t>1.除本办法规定外，党员中层领导干部因私出国（境）还需按有关规定办理关于干部出国（境）的审批手续。</w:t>
      </w:r>
    </w:p>
    <w:p>
      <w:pPr>
        <w:pStyle w:val="107"/>
        <w:bidi w:val="0"/>
      </w:pPr>
      <w:r>
        <w:rPr>
          <w:rFonts w:hint="eastAsia"/>
        </w:rPr>
        <w:t>2.短期出国（境）的党员，原则上学院党委可根据实际情况适当简化请假审批手续。</w:t>
      </w:r>
    </w:p>
    <w:p>
      <w:pPr>
        <w:pStyle w:val="107"/>
        <w:bidi w:val="0"/>
      </w:pPr>
      <w:r>
        <w:rPr>
          <w:rFonts w:hint="eastAsia"/>
        </w:rPr>
        <w:t>3.本办法自下发之日起执行。</w:t>
      </w:r>
    </w:p>
    <w:p>
      <w:pPr>
        <w:pStyle w:val="107"/>
        <w:bidi w:val="0"/>
      </w:pPr>
      <w:r>
        <w:rPr>
          <w:rFonts w:hint="eastAsia"/>
        </w:rPr>
        <w:t>4.本办法由学院党委负责解释。办法中若有与上级规定不一致之处，按上级规定办理。</w:t>
      </w:r>
    </w:p>
    <w:p>
      <w:pPr>
        <w:pStyle w:val="108"/>
        <w:bidi w:val="0"/>
      </w:pPr>
      <w:r>
        <w:rPr>
          <w:rFonts w:hint="eastAsia"/>
        </w:rPr>
        <w:t>附件:</w:t>
      </w:r>
    </w:p>
    <w:p>
      <w:pPr>
        <w:pStyle w:val="107"/>
        <w:bidi w:val="0"/>
      </w:pPr>
      <w:r>
        <w:rPr>
          <w:rFonts w:hint="eastAsia"/>
        </w:rPr>
        <w:t>1.《外国语学院党员出国（境）请假审批表》</w:t>
      </w:r>
    </w:p>
    <w:p>
      <w:pPr>
        <w:pStyle w:val="107"/>
        <w:bidi w:val="0"/>
      </w:pPr>
      <w:r>
        <w:rPr>
          <w:rFonts w:hint="eastAsia"/>
        </w:rPr>
        <w:t>2.《外国语学院党员出国（境）保留党籍审批表》</w:t>
      </w:r>
    </w:p>
    <w:p>
      <w:pPr>
        <w:pStyle w:val="107"/>
        <w:bidi w:val="0"/>
      </w:pPr>
      <w:r>
        <w:rPr>
          <w:rFonts w:hint="eastAsia"/>
        </w:rPr>
        <w:t>3.《外国语学院党员出国（境）延长保留党籍期限审批表》</w:t>
      </w:r>
    </w:p>
    <w:p>
      <w:pPr>
        <w:pStyle w:val="107"/>
        <w:bidi w:val="0"/>
      </w:pPr>
      <w:r>
        <w:rPr>
          <w:rFonts w:hint="eastAsia"/>
        </w:rPr>
        <w:t>4.《外国语学院党员恢复组织生活（党籍）审批表》</w:t>
      </w:r>
    </w:p>
    <w:p>
      <w:pPr>
        <w:pStyle w:val="107"/>
        <w:bidi w:val="0"/>
      </w:pPr>
      <w:r>
        <w:rPr>
          <w:rFonts w:hint="eastAsia"/>
        </w:rPr>
        <w:t>5.《外国语学院预备党员恢复预备期审批表》</w:t>
      </w:r>
    </w:p>
    <w:p>
      <w:pPr>
        <w:pStyle w:val="107"/>
        <w:bidi w:val="0"/>
        <w:ind w:firstLine="4560" w:firstLineChars="1900"/>
      </w:pPr>
      <w:r>
        <w:rPr>
          <w:rFonts w:hint="eastAsia"/>
        </w:rPr>
        <w:t>中共武汉理工大学外国语学院委员会</w:t>
      </w:r>
    </w:p>
    <w:p>
      <w:pPr>
        <w:pStyle w:val="107"/>
        <w:bidi w:val="0"/>
        <w:ind w:firstLine="5520" w:firstLineChars="2300"/>
        <w:rPr>
          <w:rFonts w:hint="eastAsia"/>
        </w:rPr>
      </w:pPr>
      <w:r>
        <w:rPr>
          <w:rFonts w:hint="eastAsia"/>
        </w:rPr>
        <w:t>2023年4月10日</w:t>
      </w:r>
    </w:p>
    <w:p>
      <w:pPr>
        <w:rPr>
          <w:rFonts w:hint="eastAsia"/>
        </w:rPr>
      </w:pPr>
      <w:r>
        <w:rPr>
          <w:rFonts w:hint="eastAsia"/>
        </w:rPr>
        <w:br w:type="page"/>
      </w:r>
    </w:p>
    <w:p>
      <w:pPr>
        <w:pStyle w:val="107"/>
        <w:keepNext w:val="0"/>
        <w:keepLines w:val="0"/>
        <w:pageBreakBefore w:val="0"/>
        <w:widowControl w:val="0"/>
        <w:kinsoku/>
        <w:wordWrap/>
        <w:overflowPunct/>
        <w:topLinePunct w:val="0"/>
        <w:autoSpaceDE/>
        <w:autoSpaceDN/>
        <w:bidi w:val="0"/>
        <w:adjustRightInd/>
        <w:snapToGrid/>
        <w:ind w:firstLine="0" w:firstLineChars="0"/>
        <w:jc w:val="left"/>
        <w:textAlignment w:val="auto"/>
      </w:pPr>
      <w:r>
        <w:rPr>
          <w:rFonts w:hint="eastAsia"/>
        </w:rPr>
        <w:t>附件1：</w:t>
      </w:r>
    </w:p>
    <w:p>
      <w:pPr>
        <w:pStyle w:val="105"/>
        <w:bidi w:val="0"/>
      </w:pPr>
      <w:bookmarkStart w:id="31" w:name="_Toc28914"/>
      <w:r>
        <w:rPr>
          <w:rFonts w:hint="eastAsia"/>
        </w:rPr>
        <w:t>外国语学院党员出国（境）请假审批表</w:t>
      </w:r>
      <w:bookmarkEnd w:id="31"/>
    </w:p>
    <w:tbl>
      <w:tblPr>
        <w:tblStyle w:val="22"/>
        <w:tblpPr w:leftFromText="180" w:rightFromText="180" w:vertAnchor="text" w:horzAnchor="margin" w:tblpX="1" w:tblpY="20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83"/>
        <w:gridCol w:w="492"/>
        <w:gridCol w:w="1351"/>
        <w:gridCol w:w="1200"/>
        <w:gridCol w:w="76"/>
        <w:gridCol w:w="421"/>
        <w:gridCol w:w="1280"/>
        <w:gridCol w:w="600"/>
        <w:gridCol w:w="5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8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  名</w:t>
            </w:r>
          </w:p>
        </w:tc>
        <w:tc>
          <w:tcPr>
            <w:tcW w:w="184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276"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性 别</w:t>
            </w:r>
          </w:p>
        </w:tc>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13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民 族</w:t>
            </w:r>
          </w:p>
        </w:tc>
        <w:tc>
          <w:tcPr>
            <w:tcW w:w="184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8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出生年月</w:t>
            </w:r>
          </w:p>
        </w:tc>
        <w:tc>
          <w:tcPr>
            <w:tcW w:w="184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276"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籍 贯</w:t>
            </w:r>
          </w:p>
        </w:tc>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13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学 历</w:t>
            </w:r>
          </w:p>
        </w:tc>
        <w:tc>
          <w:tcPr>
            <w:tcW w:w="184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8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入党时间</w:t>
            </w:r>
          </w:p>
        </w:tc>
        <w:tc>
          <w:tcPr>
            <w:tcW w:w="184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276"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转正时间</w:t>
            </w:r>
          </w:p>
        </w:tc>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13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职 务</w:t>
            </w:r>
          </w:p>
        </w:tc>
        <w:tc>
          <w:tcPr>
            <w:tcW w:w="184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876" w:type="dxa"/>
            <w:gridSpan w:val="3"/>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tc>
        <w:tc>
          <w:tcPr>
            <w:tcW w:w="7304" w:type="dxa"/>
            <w:gridSpan w:val="8"/>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76"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所在单位</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（班级）</w:t>
            </w:r>
          </w:p>
        </w:tc>
        <w:tc>
          <w:tcPr>
            <w:tcW w:w="2551" w:type="dxa"/>
            <w:gridSpan w:val="2"/>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c>
          <w:tcPr>
            <w:tcW w:w="2377" w:type="dxa"/>
            <w:gridSpan w:val="4"/>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p>
        </w:tc>
        <w:tc>
          <w:tcPr>
            <w:tcW w:w="2376" w:type="dxa"/>
            <w:gridSpan w:val="2"/>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76"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去往国家</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（地区）</w:t>
            </w:r>
          </w:p>
        </w:tc>
        <w:tc>
          <w:tcPr>
            <w:tcW w:w="2551" w:type="dxa"/>
            <w:gridSpan w:val="2"/>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c>
          <w:tcPr>
            <w:tcW w:w="2377" w:type="dxa"/>
            <w:gridSpan w:val="4"/>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出国（境）</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类别</w:t>
            </w:r>
          </w:p>
        </w:tc>
        <w:tc>
          <w:tcPr>
            <w:tcW w:w="2376" w:type="dxa"/>
            <w:gridSpan w:val="2"/>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□因公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876"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出国（境）</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请假时间</w:t>
            </w:r>
          </w:p>
        </w:tc>
        <w:tc>
          <w:tcPr>
            <w:tcW w:w="7304" w:type="dxa"/>
            <w:gridSpan w:val="8"/>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876"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出国（境）</w:t>
            </w:r>
          </w:p>
          <w:p>
            <w:pPr>
              <w:widowControl/>
              <w:spacing w:line="0" w:lineRule="atLeast"/>
              <w:ind w:firstLine="240" w:firstLineChars="1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请假理由</w:t>
            </w:r>
          </w:p>
        </w:tc>
        <w:tc>
          <w:tcPr>
            <w:tcW w:w="7304" w:type="dxa"/>
            <w:gridSpan w:val="8"/>
            <w:vAlign w:val="center"/>
          </w:tcPr>
          <w:p>
            <w:pPr>
              <w:spacing w:line="0" w:lineRule="atLeast"/>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本人签字：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876"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审查意见</w:t>
            </w:r>
          </w:p>
        </w:tc>
        <w:tc>
          <w:tcPr>
            <w:tcW w:w="7304" w:type="dxa"/>
            <w:gridSpan w:val="8"/>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党支部书记签字：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924" w:type="dxa"/>
            <w:gridSpan w:val="7"/>
            <w:vAlign w:val="center"/>
          </w:tcPr>
          <w:p>
            <w:pPr>
              <w:widowControl/>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二级党组织审批（审查）意见：</w:t>
            </w:r>
          </w:p>
          <w:p>
            <w:pPr>
              <w:widowControl/>
              <w:spacing w:line="0" w:lineRule="atLeast"/>
              <w:ind w:firstLine="2280" w:firstLineChars="950"/>
              <w:jc w:val="lef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2280" w:firstLineChars="9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lef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c>
          <w:tcPr>
            <w:tcW w:w="4256" w:type="dxa"/>
            <w:gridSpan w:val="4"/>
            <w:vAlign w:val="center"/>
          </w:tcPr>
          <w:p>
            <w:pPr>
              <w:widowControl/>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党委组织部审批意见：</w:t>
            </w:r>
          </w:p>
          <w:p>
            <w:pPr>
              <w:widowControl/>
              <w:spacing w:line="0" w:lineRule="atLeast"/>
              <w:ind w:firstLine="1680" w:firstLineChars="700"/>
              <w:jc w:val="lef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1440" w:firstLineChars="6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 注</w:t>
            </w:r>
          </w:p>
        </w:tc>
        <w:tc>
          <w:tcPr>
            <w:tcW w:w="8079" w:type="dxa"/>
            <w:gridSpan w:val="10"/>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bl>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p>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注：1、本表由申请人填写。</w:t>
      </w:r>
    </w:p>
    <w:p>
      <w:pPr>
        <w:widowControl/>
        <w:spacing w:line="0" w:lineRule="atLeast"/>
        <w:ind w:firstLine="400" w:firstLineChars="200"/>
        <w:jc w:val="left"/>
        <w:rPr>
          <w:rFonts w:ascii="微软雅黑" w:hAnsi="微软雅黑" w:eastAsia="微软雅黑" w:cs="宋体"/>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2、此表一式三份，申请人所在党支部、二级党组织各存一份、党委组织部门备案一份。</w:t>
      </w:r>
    </w:p>
    <w:p>
      <w:pPr>
        <w:rPr>
          <w:rFonts w:ascii="仿宋" w:hAnsi="仿宋" w:eastAsia="仿宋" w:cs="宋体"/>
          <w:b/>
          <w:color w:val="000000" w:themeColor="text1"/>
          <w:kern w:val="0"/>
          <w:sz w:val="36"/>
          <w:szCs w:val="36"/>
          <w14:textFill>
            <w14:solidFill>
              <w14:schemeClr w14:val="tx1"/>
            </w14:solidFill>
          </w14:textFill>
        </w:rPr>
      </w:pPr>
      <w:r>
        <w:rPr>
          <w:rFonts w:ascii="仿宋" w:hAnsi="仿宋" w:eastAsia="仿宋" w:cs="宋体"/>
          <w:b/>
          <w:color w:val="000000" w:themeColor="text1"/>
          <w:kern w:val="0"/>
          <w:sz w:val="36"/>
          <w:szCs w:val="36"/>
          <w14:textFill>
            <w14:solidFill>
              <w14:schemeClr w14:val="tx1"/>
            </w14:solidFill>
          </w14:textFill>
        </w:rPr>
        <w:br w:type="page"/>
      </w:r>
    </w:p>
    <w:p>
      <w:pPr>
        <w:pStyle w:val="107"/>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r>
        <w:rPr>
          <w:rFonts w:hint="eastAsia"/>
        </w:rPr>
        <w:t>附件2：</w:t>
      </w:r>
    </w:p>
    <w:p>
      <w:pPr>
        <w:pStyle w:val="105"/>
        <w:bidi w:val="0"/>
      </w:pPr>
      <w:bookmarkStart w:id="32" w:name="_Toc18504"/>
      <w:r>
        <w:rPr>
          <w:rFonts w:hint="eastAsia"/>
        </w:rPr>
        <w:t>外国语学院党员出国（境）保留党籍审批表</w:t>
      </w:r>
      <w:bookmarkEnd w:id="32"/>
    </w:p>
    <w:tbl>
      <w:tblPr>
        <w:tblStyle w:val="22"/>
        <w:tblpPr w:leftFromText="180" w:rightFromText="180" w:vertAnchor="text" w:horzAnchor="margin" w:tblpXSpec="center" w:tblpY="20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201"/>
        <w:gridCol w:w="847"/>
        <w:gridCol w:w="1418"/>
        <w:gridCol w:w="102"/>
        <w:gridCol w:w="1599"/>
        <w:gridCol w:w="404"/>
        <w:gridCol w:w="73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6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  名</w:t>
            </w:r>
          </w:p>
        </w:tc>
        <w:tc>
          <w:tcPr>
            <w:tcW w:w="2048"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41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性 别</w:t>
            </w:r>
          </w:p>
        </w:tc>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13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民 族</w:t>
            </w:r>
          </w:p>
        </w:tc>
        <w:tc>
          <w:tcPr>
            <w:tcW w:w="141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6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出生年月</w:t>
            </w:r>
          </w:p>
        </w:tc>
        <w:tc>
          <w:tcPr>
            <w:tcW w:w="2048"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41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籍 贯</w:t>
            </w:r>
          </w:p>
        </w:tc>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13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学 历</w:t>
            </w:r>
          </w:p>
        </w:tc>
        <w:tc>
          <w:tcPr>
            <w:tcW w:w="141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6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入党时间</w:t>
            </w:r>
          </w:p>
        </w:tc>
        <w:tc>
          <w:tcPr>
            <w:tcW w:w="2048"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41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转正时间</w:t>
            </w:r>
          </w:p>
        </w:tc>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13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职 务</w:t>
            </w:r>
          </w:p>
        </w:tc>
        <w:tc>
          <w:tcPr>
            <w:tcW w:w="141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2663" w:type="dxa"/>
            <w:gridSpan w:val="2"/>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tc>
        <w:tc>
          <w:tcPr>
            <w:tcW w:w="6517" w:type="dxa"/>
            <w:gridSpan w:val="7"/>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66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所在单位</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（班级）</w:t>
            </w:r>
          </w:p>
        </w:tc>
        <w:tc>
          <w:tcPr>
            <w:tcW w:w="2367" w:type="dxa"/>
            <w:gridSpan w:val="3"/>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c>
          <w:tcPr>
            <w:tcW w:w="2003" w:type="dxa"/>
            <w:gridSpan w:val="2"/>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p>
        </w:tc>
        <w:tc>
          <w:tcPr>
            <w:tcW w:w="2147" w:type="dxa"/>
            <w:gridSpan w:val="2"/>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266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去往国家</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（地区）</w:t>
            </w:r>
          </w:p>
        </w:tc>
        <w:tc>
          <w:tcPr>
            <w:tcW w:w="2367" w:type="dxa"/>
            <w:gridSpan w:val="3"/>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c>
          <w:tcPr>
            <w:tcW w:w="200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出国（境</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类别</w:t>
            </w:r>
          </w:p>
        </w:tc>
        <w:tc>
          <w:tcPr>
            <w:tcW w:w="2147" w:type="dxa"/>
            <w:gridSpan w:val="2"/>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□因公   □因私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66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国（境）外</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通讯地址</w:t>
            </w:r>
          </w:p>
        </w:tc>
        <w:tc>
          <w:tcPr>
            <w:tcW w:w="6517" w:type="dxa"/>
            <w:gridSpan w:val="7"/>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266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保留党籍期限</w:t>
            </w:r>
          </w:p>
        </w:tc>
        <w:tc>
          <w:tcPr>
            <w:tcW w:w="6517" w:type="dxa"/>
            <w:gridSpan w:val="7"/>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266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保留党籍</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理由</w:t>
            </w:r>
          </w:p>
        </w:tc>
        <w:tc>
          <w:tcPr>
            <w:tcW w:w="6517" w:type="dxa"/>
            <w:gridSpan w:val="7"/>
            <w:vAlign w:val="center"/>
          </w:tcPr>
          <w:p>
            <w:pPr>
              <w:spacing w:line="0" w:lineRule="atLeast"/>
              <w:rPr>
                <w:rFonts w:hint="eastAsia" w:ascii="仿宋" w:hAnsi="仿宋" w:eastAsia="仿宋" w:cs="仿宋"/>
                <w:color w:val="000000" w:themeColor="text1"/>
                <w:kern w:val="0"/>
                <w:sz w:val="24"/>
                <w14:textFill>
                  <w14:solidFill>
                    <w14:schemeClr w14:val="tx1"/>
                  </w14:solidFill>
                </w14:textFill>
              </w:rPr>
            </w:pPr>
          </w:p>
          <w:p>
            <w:pPr>
              <w:spacing w:line="0" w:lineRule="atLeast"/>
              <w:rPr>
                <w:rFonts w:hint="eastAsia" w:ascii="仿宋" w:hAnsi="仿宋" w:eastAsia="仿宋" w:cs="仿宋"/>
                <w:color w:val="000000" w:themeColor="text1"/>
                <w:kern w:val="0"/>
                <w:sz w:val="24"/>
                <w14:textFill>
                  <w14:solidFill>
                    <w14:schemeClr w14:val="tx1"/>
                  </w14:solidFill>
                </w14:textFill>
              </w:rPr>
            </w:pPr>
          </w:p>
          <w:p>
            <w:pPr>
              <w:spacing w:line="0" w:lineRule="atLeast"/>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本人签字：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266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审查意见</w:t>
            </w:r>
          </w:p>
        </w:tc>
        <w:tc>
          <w:tcPr>
            <w:tcW w:w="6517" w:type="dxa"/>
            <w:gridSpan w:val="7"/>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党支部书记签字：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5030" w:type="dxa"/>
            <w:gridSpan w:val="5"/>
            <w:vAlign w:val="center"/>
          </w:tcPr>
          <w:p>
            <w:pPr>
              <w:widowControl/>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二级党组织审批（审查）意见：</w:t>
            </w:r>
          </w:p>
          <w:p>
            <w:pPr>
              <w:widowControl/>
              <w:spacing w:line="0" w:lineRule="atLeast"/>
              <w:ind w:firstLine="2280" w:firstLineChars="950"/>
              <w:jc w:val="lef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2280" w:firstLineChars="9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lef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c>
          <w:tcPr>
            <w:tcW w:w="4150" w:type="dxa"/>
            <w:gridSpan w:val="4"/>
            <w:vAlign w:val="center"/>
          </w:tcPr>
          <w:p>
            <w:pPr>
              <w:widowControl/>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党委组织部审批意见：</w:t>
            </w:r>
          </w:p>
          <w:p>
            <w:pPr>
              <w:widowControl/>
              <w:spacing w:line="0" w:lineRule="atLeast"/>
              <w:ind w:firstLine="1680" w:firstLineChars="700"/>
              <w:jc w:val="lef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1440" w:firstLineChars="6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62" w:type="dxa"/>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 注</w:t>
            </w:r>
          </w:p>
        </w:tc>
        <w:tc>
          <w:tcPr>
            <w:tcW w:w="7718" w:type="dxa"/>
            <w:gridSpan w:val="8"/>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bl>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p>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注：1、本表由申请人所在党支部填写。</w:t>
      </w:r>
    </w:p>
    <w:p>
      <w:pPr>
        <w:widowControl/>
        <w:spacing w:line="0" w:lineRule="atLeast"/>
        <w:ind w:firstLine="400" w:firstLineChars="20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2、此表一式三份，申请人所在党支部、二级党组织各存一份、党委组织部门备案一份。</w:t>
      </w:r>
    </w:p>
    <w:p>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pPr>
        <w:pStyle w:val="107"/>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r>
        <w:rPr>
          <w:rFonts w:hint="eastAsia"/>
        </w:rPr>
        <w:t>附件3：</w:t>
      </w:r>
    </w:p>
    <w:p>
      <w:pPr>
        <w:pStyle w:val="105"/>
        <w:bidi w:val="0"/>
        <w:rPr>
          <w:rFonts w:hint="eastAsia" w:ascii="仿宋" w:hAnsi="仿宋" w:eastAsia="仿宋" w:cs="仿宋"/>
          <w:b/>
          <w:color w:val="000000" w:themeColor="text1"/>
          <w:kern w:val="0"/>
          <w:szCs w:val="36"/>
          <w14:textFill>
            <w14:solidFill>
              <w14:schemeClr w14:val="tx1"/>
            </w14:solidFill>
          </w14:textFill>
        </w:rPr>
      </w:pPr>
      <w:bookmarkStart w:id="33" w:name="_Toc5028"/>
      <w:r>
        <w:rPr>
          <w:rFonts w:hint="eastAsia"/>
        </w:rPr>
        <w:t>外国语学院党员出国（境）延长保留党籍期限审批表</w:t>
      </w:r>
      <w:bookmarkEnd w:id="33"/>
    </w:p>
    <w:tbl>
      <w:tblPr>
        <w:tblStyle w:val="22"/>
        <w:tblpPr w:leftFromText="180" w:rightFromText="180" w:vertAnchor="text" w:horzAnchor="margin" w:tblpXSpec="center" w:tblpY="20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134"/>
        <w:gridCol w:w="891"/>
        <w:gridCol w:w="1377"/>
        <w:gridCol w:w="1701"/>
        <w:gridCol w:w="103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0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  名</w:t>
            </w:r>
          </w:p>
        </w:tc>
        <w:tc>
          <w:tcPr>
            <w:tcW w:w="2025"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37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性 别</w:t>
            </w:r>
          </w:p>
        </w:tc>
        <w:tc>
          <w:tcPr>
            <w:tcW w:w="1701"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033"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民 族</w:t>
            </w:r>
          </w:p>
        </w:tc>
        <w:tc>
          <w:tcPr>
            <w:tcW w:w="184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0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出生年月</w:t>
            </w:r>
          </w:p>
        </w:tc>
        <w:tc>
          <w:tcPr>
            <w:tcW w:w="2025"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37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籍 贯</w:t>
            </w:r>
          </w:p>
        </w:tc>
        <w:tc>
          <w:tcPr>
            <w:tcW w:w="1701"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033"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学 历</w:t>
            </w:r>
          </w:p>
        </w:tc>
        <w:tc>
          <w:tcPr>
            <w:tcW w:w="184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入党时间</w:t>
            </w:r>
          </w:p>
        </w:tc>
        <w:tc>
          <w:tcPr>
            <w:tcW w:w="2025"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37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转正时间</w:t>
            </w:r>
          </w:p>
        </w:tc>
        <w:tc>
          <w:tcPr>
            <w:tcW w:w="1701"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033"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职 务</w:t>
            </w:r>
          </w:p>
        </w:tc>
        <w:tc>
          <w:tcPr>
            <w:tcW w:w="184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0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出国日期</w:t>
            </w:r>
          </w:p>
        </w:tc>
        <w:tc>
          <w:tcPr>
            <w:tcW w:w="3402" w:type="dxa"/>
            <w:gridSpan w:val="3"/>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701"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应归日期</w:t>
            </w:r>
          </w:p>
        </w:tc>
        <w:tc>
          <w:tcPr>
            <w:tcW w:w="2875"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36"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国（境）外通讯</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地址及联系方式</w:t>
            </w:r>
          </w:p>
        </w:tc>
        <w:tc>
          <w:tcPr>
            <w:tcW w:w="6844" w:type="dxa"/>
            <w:gridSpan w:val="5"/>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36"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延长保留</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党籍期限</w:t>
            </w:r>
          </w:p>
        </w:tc>
        <w:tc>
          <w:tcPr>
            <w:tcW w:w="6844" w:type="dxa"/>
            <w:gridSpan w:val="5"/>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2336"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延长保留</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党籍期限理由</w:t>
            </w:r>
          </w:p>
        </w:tc>
        <w:tc>
          <w:tcPr>
            <w:tcW w:w="6844" w:type="dxa"/>
            <w:gridSpan w:val="5"/>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本人签字：</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336"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审查意见</w:t>
            </w:r>
          </w:p>
        </w:tc>
        <w:tc>
          <w:tcPr>
            <w:tcW w:w="6844" w:type="dxa"/>
            <w:gridSpan w:val="5"/>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党支部书记签字：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4604" w:type="dxa"/>
            <w:gridSpan w:val="4"/>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二级党组织审批（审查）意见：</w:t>
            </w:r>
          </w:p>
          <w:p>
            <w:pPr>
              <w:widowControl/>
              <w:spacing w:line="0" w:lineRule="atLeast"/>
              <w:ind w:firstLine="2280" w:firstLineChars="950"/>
              <w:jc w:val="center"/>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2280" w:firstLineChars="9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c>
          <w:tcPr>
            <w:tcW w:w="4576"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党委组织部审批意见：</w:t>
            </w:r>
          </w:p>
          <w:p>
            <w:pPr>
              <w:widowControl/>
              <w:spacing w:line="0" w:lineRule="atLeast"/>
              <w:ind w:firstLine="1680" w:firstLineChars="700"/>
              <w:jc w:val="center"/>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2040" w:firstLineChars="85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02"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 注</w:t>
            </w:r>
          </w:p>
        </w:tc>
        <w:tc>
          <w:tcPr>
            <w:tcW w:w="7978" w:type="dxa"/>
            <w:gridSpan w:val="6"/>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bl>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p>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注：1、本表由申请人所在党支部填写。</w:t>
      </w:r>
    </w:p>
    <w:p>
      <w:pPr>
        <w:widowControl/>
        <w:spacing w:line="0" w:lineRule="atLeast"/>
        <w:ind w:firstLine="400" w:firstLineChars="20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2、此表一式三份，申请人所在党支部、二级党组织各存一份、党委组织部门备案一份。</w:t>
      </w:r>
    </w:p>
    <w:p>
      <w:pP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br w:type="page"/>
      </w:r>
    </w:p>
    <w:p>
      <w:pPr>
        <w:pStyle w:val="107"/>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r>
        <w:rPr>
          <w:rFonts w:hint="eastAsia"/>
        </w:rPr>
        <w:t>附件4：</w:t>
      </w:r>
    </w:p>
    <w:p>
      <w:pPr>
        <w:pStyle w:val="105"/>
        <w:bidi w:val="0"/>
        <w:rPr>
          <w:rFonts w:hint="eastAsia"/>
        </w:rPr>
      </w:pPr>
      <w:bookmarkStart w:id="34" w:name="_Toc27748"/>
      <w:r>
        <w:rPr>
          <w:rFonts w:hint="eastAsia"/>
        </w:rPr>
        <w:t>外国语学院党员恢复组织生活（党籍）审批表</w:t>
      </w:r>
      <w:bookmarkEnd w:id="34"/>
    </w:p>
    <w:tbl>
      <w:tblPr>
        <w:tblStyle w:val="22"/>
        <w:tblpPr w:leftFromText="180" w:rightFromText="180" w:vertAnchor="text" w:horzAnchor="margin" w:tblpXSpec="center" w:tblpY="20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433"/>
        <w:gridCol w:w="851"/>
        <w:gridCol w:w="1133"/>
        <w:gridCol w:w="1385"/>
        <w:gridCol w:w="1559"/>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  名</w:t>
            </w:r>
          </w:p>
        </w:tc>
        <w:tc>
          <w:tcPr>
            <w:tcW w:w="198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385"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性 别</w:t>
            </w:r>
          </w:p>
        </w:tc>
        <w:tc>
          <w:tcPr>
            <w:tcW w:w="1559"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41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民 族</w:t>
            </w:r>
          </w:p>
        </w:tc>
        <w:tc>
          <w:tcPr>
            <w:tcW w:w="141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出生年月</w:t>
            </w:r>
          </w:p>
        </w:tc>
        <w:tc>
          <w:tcPr>
            <w:tcW w:w="198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385"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籍 贯</w:t>
            </w:r>
          </w:p>
        </w:tc>
        <w:tc>
          <w:tcPr>
            <w:tcW w:w="1559"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41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学 历</w:t>
            </w:r>
          </w:p>
        </w:tc>
        <w:tc>
          <w:tcPr>
            <w:tcW w:w="141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入党时间</w:t>
            </w:r>
          </w:p>
        </w:tc>
        <w:tc>
          <w:tcPr>
            <w:tcW w:w="198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385"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转正时间</w:t>
            </w:r>
          </w:p>
        </w:tc>
        <w:tc>
          <w:tcPr>
            <w:tcW w:w="1559"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417"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职 务</w:t>
            </w:r>
          </w:p>
        </w:tc>
        <w:tc>
          <w:tcPr>
            <w:tcW w:w="141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tc>
        <w:tc>
          <w:tcPr>
            <w:tcW w:w="3369"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559"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p>
        </w:tc>
        <w:tc>
          <w:tcPr>
            <w:tcW w:w="2835"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所在单位</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（班级）</w:t>
            </w:r>
          </w:p>
        </w:tc>
        <w:tc>
          <w:tcPr>
            <w:tcW w:w="6912" w:type="dxa"/>
            <w:gridSpan w:val="5"/>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去往国家</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（地区）</w:t>
            </w:r>
          </w:p>
        </w:tc>
        <w:tc>
          <w:tcPr>
            <w:tcW w:w="6912" w:type="dxa"/>
            <w:gridSpan w:val="5"/>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出国（境）时间</w:t>
            </w:r>
          </w:p>
        </w:tc>
        <w:tc>
          <w:tcPr>
            <w:tcW w:w="6912" w:type="dxa"/>
            <w:gridSpan w:val="5"/>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在国（境）外期间思想政治等方面表现情况</w:t>
            </w:r>
          </w:p>
        </w:tc>
        <w:tc>
          <w:tcPr>
            <w:tcW w:w="6912" w:type="dxa"/>
            <w:gridSpan w:val="5"/>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审查意见</w:t>
            </w:r>
          </w:p>
        </w:tc>
        <w:tc>
          <w:tcPr>
            <w:tcW w:w="6912" w:type="dxa"/>
            <w:gridSpan w:val="5"/>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党支部书记签字：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7" w:hRule="atLeast"/>
          <w:jc w:val="center"/>
        </w:trPr>
        <w:tc>
          <w:tcPr>
            <w:tcW w:w="5070" w:type="dxa"/>
            <w:gridSpan w:val="5"/>
            <w:vAlign w:val="center"/>
          </w:tcPr>
          <w:p>
            <w:pPr>
              <w:widowControl/>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二级党组织审批（审查）意见：</w:t>
            </w:r>
          </w:p>
          <w:p>
            <w:pPr>
              <w:widowControl/>
              <w:spacing w:line="0" w:lineRule="atLeast"/>
              <w:ind w:firstLine="2280" w:firstLineChars="950"/>
              <w:jc w:val="lef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2280" w:firstLineChars="9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lef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c>
          <w:tcPr>
            <w:tcW w:w="4394" w:type="dxa"/>
            <w:gridSpan w:val="3"/>
            <w:vAlign w:val="center"/>
          </w:tcPr>
          <w:p>
            <w:pPr>
              <w:widowControl/>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党委组织部审批意见：</w:t>
            </w:r>
          </w:p>
          <w:p>
            <w:pPr>
              <w:widowControl/>
              <w:spacing w:line="0" w:lineRule="atLeast"/>
              <w:ind w:firstLine="1680" w:firstLineChars="700"/>
              <w:jc w:val="lef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2040" w:firstLineChars="8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68" w:type="dxa"/>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 注</w:t>
            </w:r>
          </w:p>
        </w:tc>
        <w:tc>
          <w:tcPr>
            <w:tcW w:w="8196" w:type="dxa"/>
            <w:gridSpan w:val="7"/>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bl>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p>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注：1、本表由申请人所在党支部填写。</w:t>
      </w:r>
    </w:p>
    <w:p>
      <w:pPr>
        <w:widowControl/>
        <w:spacing w:line="0" w:lineRule="atLeast"/>
        <w:ind w:firstLine="400" w:firstLineChars="20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2、此表一式三份，申请人所在党支部、二级党组织各存一份、党委组织部门备案一份。</w:t>
      </w:r>
    </w:p>
    <w:p>
      <w:pPr>
        <w:rPr>
          <w:rFonts w:hint="eastAsia" w:ascii="仿宋" w:hAnsi="仿宋" w:eastAsia="仿宋" w:cs="仿宋"/>
          <w:b/>
          <w:color w:val="000000" w:themeColor="text1"/>
          <w:kern w:val="0"/>
          <w:sz w:val="36"/>
          <w:szCs w:val="36"/>
          <w14:textFill>
            <w14:solidFill>
              <w14:schemeClr w14:val="tx1"/>
            </w14:solidFill>
          </w14:textFill>
        </w:rPr>
      </w:pPr>
      <w:r>
        <w:rPr>
          <w:rFonts w:hint="eastAsia" w:ascii="仿宋" w:hAnsi="仿宋" w:eastAsia="仿宋" w:cs="仿宋"/>
          <w:b/>
          <w:color w:val="000000" w:themeColor="text1"/>
          <w:kern w:val="0"/>
          <w:sz w:val="36"/>
          <w:szCs w:val="36"/>
          <w14:textFill>
            <w14:solidFill>
              <w14:schemeClr w14:val="tx1"/>
            </w14:solidFill>
          </w14:textFill>
        </w:rPr>
        <w:br w:type="page"/>
      </w:r>
    </w:p>
    <w:p>
      <w:pPr>
        <w:pStyle w:val="107"/>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rPr>
      </w:pPr>
      <w:r>
        <w:rPr>
          <w:rFonts w:hint="eastAsia"/>
        </w:rPr>
        <w:t>附件5：</w:t>
      </w:r>
    </w:p>
    <w:p>
      <w:pPr>
        <w:pStyle w:val="105"/>
        <w:bidi w:val="0"/>
        <w:rPr>
          <w:rFonts w:hint="eastAsia"/>
        </w:rPr>
      </w:pPr>
      <w:bookmarkStart w:id="35" w:name="_Toc25819"/>
      <w:r>
        <w:rPr>
          <w:rFonts w:hint="eastAsia"/>
        </w:rPr>
        <w:t>外国语学院预备党员恢复预备期审批表</w:t>
      </w:r>
      <w:bookmarkEnd w:id="35"/>
    </w:p>
    <w:tbl>
      <w:tblPr>
        <w:tblStyle w:val="22"/>
        <w:tblpPr w:leftFromText="180" w:rightFromText="180" w:vertAnchor="text" w:horzAnchor="margin" w:tblpXSpec="center" w:tblpY="20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433"/>
        <w:gridCol w:w="851"/>
        <w:gridCol w:w="1133"/>
        <w:gridCol w:w="1133"/>
        <w:gridCol w:w="110"/>
        <w:gridCol w:w="34"/>
        <w:gridCol w:w="2016"/>
        <w:gridCol w:w="106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姓  名</w:t>
            </w:r>
          </w:p>
        </w:tc>
        <w:tc>
          <w:tcPr>
            <w:tcW w:w="198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24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性 别</w:t>
            </w:r>
          </w:p>
        </w:tc>
        <w:tc>
          <w:tcPr>
            <w:tcW w:w="2050"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06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民 族</w:t>
            </w:r>
          </w:p>
        </w:tc>
        <w:tc>
          <w:tcPr>
            <w:tcW w:w="141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出生年月</w:t>
            </w:r>
          </w:p>
        </w:tc>
        <w:tc>
          <w:tcPr>
            <w:tcW w:w="1984"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243"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籍 贯</w:t>
            </w:r>
          </w:p>
        </w:tc>
        <w:tc>
          <w:tcPr>
            <w:tcW w:w="2050"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106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学 历</w:t>
            </w:r>
          </w:p>
        </w:tc>
        <w:tc>
          <w:tcPr>
            <w:tcW w:w="1418"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入党时间</w:t>
            </w:r>
          </w:p>
        </w:tc>
        <w:tc>
          <w:tcPr>
            <w:tcW w:w="7763" w:type="dxa"/>
            <w:gridSpan w:val="8"/>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日入党，出国（境）前预备期已有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01"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tc>
        <w:tc>
          <w:tcPr>
            <w:tcW w:w="3261" w:type="dxa"/>
            <w:gridSpan w:val="5"/>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c>
          <w:tcPr>
            <w:tcW w:w="2016" w:type="dxa"/>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身份证号码</w:t>
            </w:r>
          </w:p>
        </w:tc>
        <w:tc>
          <w:tcPr>
            <w:tcW w:w="2486" w:type="dxa"/>
            <w:gridSpan w:val="2"/>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所在单位</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（班级）</w:t>
            </w:r>
          </w:p>
        </w:tc>
        <w:tc>
          <w:tcPr>
            <w:tcW w:w="6912" w:type="dxa"/>
            <w:gridSpan w:val="7"/>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去往国家</w:t>
            </w:r>
          </w:p>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（地区）</w:t>
            </w:r>
          </w:p>
        </w:tc>
        <w:tc>
          <w:tcPr>
            <w:tcW w:w="6912" w:type="dxa"/>
            <w:gridSpan w:val="7"/>
            <w:vAlign w:val="center"/>
          </w:tcPr>
          <w:p>
            <w:pPr>
              <w:spacing w:line="0" w:lineRule="atLeast"/>
              <w:jc w:val="center"/>
              <w:rPr>
                <w:rFonts w:hint="eastAsia" w:ascii="仿宋" w:hAnsi="仿宋" w:eastAsia="仿宋" w:cs="仿宋"/>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出国（境）时间</w:t>
            </w:r>
          </w:p>
        </w:tc>
        <w:tc>
          <w:tcPr>
            <w:tcW w:w="6912" w:type="dxa"/>
            <w:gridSpan w:val="7"/>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3"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在国（境）外期间思想政治等方面表现情况</w:t>
            </w:r>
          </w:p>
        </w:tc>
        <w:tc>
          <w:tcPr>
            <w:tcW w:w="6912" w:type="dxa"/>
            <w:gridSpan w:val="7"/>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2552" w:type="dxa"/>
            <w:gridSpan w:val="3"/>
            <w:vAlign w:val="center"/>
          </w:tcPr>
          <w:p>
            <w:pPr>
              <w:widowControl/>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所在党支部</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审查意见</w:t>
            </w:r>
          </w:p>
        </w:tc>
        <w:tc>
          <w:tcPr>
            <w:tcW w:w="6912" w:type="dxa"/>
            <w:gridSpan w:val="7"/>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党支部书记签字：</w:t>
            </w:r>
          </w:p>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4818" w:type="dxa"/>
            <w:gridSpan w:val="5"/>
            <w:vAlign w:val="center"/>
          </w:tcPr>
          <w:p>
            <w:pPr>
              <w:widowControl/>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二级党组织审批（审查）意见：</w:t>
            </w:r>
          </w:p>
          <w:p>
            <w:pPr>
              <w:widowControl/>
              <w:spacing w:line="0" w:lineRule="atLeast"/>
              <w:ind w:firstLine="2280" w:firstLineChars="950"/>
              <w:jc w:val="lef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2280" w:firstLineChars="9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left"/>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c>
          <w:tcPr>
            <w:tcW w:w="4646" w:type="dxa"/>
            <w:gridSpan w:val="5"/>
            <w:vAlign w:val="center"/>
          </w:tcPr>
          <w:p>
            <w:pPr>
              <w:widowControl/>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党委组织部审批意见：</w:t>
            </w:r>
          </w:p>
          <w:p>
            <w:pPr>
              <w:widowControl/>
              <w:spacing w:line="0" w:lineRule="atLeast"/>
              <w:ind w:firstLine="1680" w:firstLineChars="700"/>
              <w:jc w:val="left"/>
              <w:rPr>
                <w:rFonts w:hint="eastAsia" w:ascii="仿宋" w:hAnsi="仿宋" w:eastAsia="仿宋" w:cs="仿宋"/>
                <w:color w:val="000000" w:themeColor="text1"/>
                <w:kern w:val="0"/>
                <w:sz w:val="24"/>
                <w14:textFill>
                  <w14:solidFill>
                    <w14:schemeClr w14:val="tx1"/>
                  </w14:solidFill>
                </w14:textFill>
              </w:rPr>
            </w:pPr>
          </w:p>
          <w:p>
            <w:pPr>
              <w:widowControl/>
              <w:spacing w:line="0" w:lineRule="atLeast"/>
              <w:ind w:firstLine="2040" w:firstLineChars="85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（盖章）</w:t>
            </w:r>
          </w:p>
          <w:p>
            <w:pPr>
              <w:spacing w:line="0" w:lineRule="atLeast"/>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68" w:type="dxa"/>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 注</w:t>
            </w:r>
          </w:p>
        </w:tc>
        <w:tc>
          <w:tcPr>
            <w:tcW w:w="8196" w:type="dxa"/>
            <w:gridSpan w:val="9"/>
            <w:vAlign w:val="center"/>
          </w:tcPr>
          <w:p>
            <w:pPr>
              <w:spacing w:line="0" w:lineRule="atLeast"/>
              <w:jc w:val="center"/>
              <w:rPr>
                <w:rFonts w:hint="eastAsia" w:ascii="仿宋" w:hAnsi="仿宋" w:eastAsia="仿宋" w:cs="仿宋"/>
                <w:color w:val="000000" w:themeColor="text1"/>
                <w:kern w:val="0"/>
                <w:sz w:val="24"/>
                <w14:textFill>
                  <w14:solidFill>
                    <w14:schemeClr w14:val="tx1"/>
                  </w14:solidFill>
                </w14:textFill>
              </w:rPr>
            </w:pPr>
          </w:p>
        </w:tc>
      </w:tr>
    </w:tbl>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p>
    <w:p>
      <w:pPr>
        <w:widowControl/>
        <w:spacing w:line="0" w:lineRule="atLeast"/>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注：1、本表由申请人所在党支部填写。</w:t>
      </w:r>
    </w:p>
    <w:p>
      <w:pPr>
        <w:widowControl/>
        <w:spacing w:line="0" w:lineRule="atLeast"/>
        <w:ind w:firstLine="400" w:firstLineChars="200"/>
        <w:jc w:val="left"/>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2、此表一式四份，申请人所在党支部、二级党组织、本人档案各存一份、党委组织部门备案一份。</w:t>
      </w:r>
    </w:p>
    <w:p>
      <w:pPr>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br w:type="page"/>
      </w:r>
    </w:p>
    <w:p>
      <w:pPr>
        <w:pStyle w:val="105"/>
        <w:bidi w:val="0"/>
      </w:pPr>
      <w:bookmarkStart w:id="36" w:name="_Toc6595"/>
      <w:r>
        <w:rPr>
          <w:rFonts w:hint="eastAsia"/>
        </w:rPr>
        <w:t>外国语学院党员发展流程图</w:t>
      </w:r>
      <w:bookmarkEnd w:id="36"/>
    </w:p>
    <w:p>
      <w:pPr>
        <w:spacing w:line="276" w:lineRule="auto"/>
        <w:rPr>
          <w:rFonts w:ascii="仿宋" w:hAnsi="仿宋" w:eastAsia="仿宋"/>
          <w:sz w:val="24"/>
        </w:rPr>
      </w:pPr>
      <w:r>
        <w:rPr>
          <w:rFonts w:hint="eastAsia" w:ascii="仿宋" w:hAnsi="仿宋" w:eastAsia="仿宋"/>
          <w:sz w:val="24"/>
        </w:rPr>
        <w:drawing>
          <wp:inline distT="0" distB="0" distL="114300" distR="114300">
            <wp:extent cx="5733415" cy="7690485"/>
            <wp:effectExtent l="0" t="0" r="4445" b="5715"/>
            <wp:docPr id="20" name="图片 20" descr="210324外国语学院党员发展流程图（组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10324外国语学院党员发展流程图（组合）_00"/>
                    <pic:cNvPicPr>
                      <a:picLocks noChangeAspect="1"/>
                    </pic:cNvPicPr>
                  </pic:nvPicPr>
                  <pic:blipFill>
                    <a:blip r:embed="rId6"/>
                    <a:srcRect t="239"/>
                    <a:stretch>
                      <a:fillRect/>
                    </a:stretch>
                  </pic:blipFill>
                  <pic:spPr>
                    <a:xfrm>
                      <a:off x="0" y="0"/>
                      <a:ext cx="5733415" cy="7690485"/>
                    </a:xfrm>
                    <a:prstGeom prst="rect">
                      <a:avLst/>
                    </a:prstGeom>
                  </pic:spPr>
                </pic:pic>
              </a:graphicData>
            </a:graphic>
          </wp:inline>
        </w:drawing>
      </w:r>
    </w:p>
    <w:p>
      <w:pPr>
        <w:widowControl/>
        <w:jc w:val="left"/>
        <w:rPr>
          <w:rFonts w:ascii="仿宋" w:hAnsi="仿宋" w:eastAsia="仿宋"/>
          <w:sz w:val="24"/>
        </w:rPr>
      </w:pPr>
      <w:r>
        <w:rPr>
          <w:rFonts w:ascii="仿宋" w:hAnsi="仿宋" w:eastAsia="仿宋"/>
          <w:sz w:val="24"/>
        </w:rPr>
        <w:br w:type="page"/>
      </w:r>
    </w:p>
    <w:p>
      <w:pPr>
        <w:pStyle w:val="105"/>
        <w:bidi w:val="0"/>
      </w:pPr>
      <w:bookmarkStart w:id="37" w:name="_Toc27864"/>
      <w:r>
        <w:rPr>
          <w:rFonts w:hint="eastAsia"/>
        </w:rPr>
        <w:t>学院班子成员A</w:t>
      </w:r>
      <w:r>
        <w:t>B</w:t>
      </w:r>
      <w:r>
        <w:rPr>
          <w:rFonts w:hint="eastAsia"/>
        </w:rPr>
        <w:t>角工作制度（试行）</w:t>
      </w:r>
      <w:bookmarkEnd w:id="37"/>
    </w:p>
    <w:p>
      <w:pPr>
        <w:pStyle w:val="107"/>
        <w:bidi w:val="0"/>
      </w:pPr>
      <w:r>
        <w:t>为</w:t>
      </w:r>
      <w:r>
        <w:rPr>
          <w:rFonts w:hint="eastAsia"/>
        </w:rPr>
        <w:t>落实学校巡察整改工作要求，</w:t>
      </w:r>
      <w:r>
        <w:t>进一步强化</w:t>
      </w:r>
      <w:r>
        <w:rPr>
          <w:rFonts w:hint="eastAsia"/>
        </w:rPr>
        <w:t>学院班子成员</w:t>
      </w:r>
      <w:r>
        <w:t>职责分工，</w:t>
      </w:r>
      <w:r>
        <w:rPr>
          <w:rFonts w:hint="eastAsia"/>
        </w:rPr>
        <w:t>积极</w:t>
      </w:r>
      <w:r>
        <w:t>推进</w:t>
      </w:r>
      <w:r>
        <w:rPr>
          <w:rFonts w:hint="eastAsia"/>
        </w:rPr>
        <w:t>相互</w:t>
      </w:r>
      <w:r>
        <w:t>协作，提高工作效率，确保学</w:t>
      </w:r>
      <w:r>
        <w:rPr>
          <w:rFonts w:hint="eastAsia"/>
        </w:rPr>
        <w:t>院</w:t>
      </w:r>
      <w:r>
        <w:t>各项工作有序运转，经研究，决定在</w:t>
      </w:r>
      <w:r>
        <w:rPr>
          <w:rFonts w:hint="eastAsia"/>
        </w:rPr>
        <w:t>学院</w:t>
      </w:r>
      <w:r>
        <w:t>领导</w:t>
      </w:r>
      <w:r>
        <w:rPr>
          <w:rFonts w:hint="eastAsia"/>
        </w:rPr>
        <w:t>班子</w:t>
      </w:r>
      <w:r>
        <w:t>间</w:t>
      </w:r>
      <w:r>
        <w:rPr>
          <w:rFonts w:hint="eastAsia"/>
        </w:rPr>
        <w:t>试</w:t>
      </w:r>
      <w:r>
        <w:t>行AB角工作制度</w:t>
      </w:r>
      <w:r>
        <w:rPr>
          <w:rFonts w:hint="eastAsia"/>
        </w:rPr>
        <w:t>，具体如下：</w:t>
      </w:r>
    </w:p>
    <w:p>
      <w:pPr>
        <w:pStyle w:val="108"/>
        <w:bidi w:val="0"/>
      </w:pPr>
      <w:r>
        <w:rPr>
          <w:rFonts w:hint="eastAsia"/>
        </w:rPr>
        <w:t>一、</w:t>
      </w:r>
      <w:r>
        <w:t>主要内容</w:t>
      </w:r>
    </w:p>
    <w:p>
      <w:pPr>
        <w:pStyle w:val="107"/>
        <w:bidi w:val="0"/>
      </w:pPr>
      <w:r>
        <w:t>AB 角工作</w:t>
      </w:r>
      <w:r>
        <w:rPr>
          <w:rFonts w:hint="eastAsia"/>
        </w:rPr>
        <w:t>机制，</w:t>
      </w:r>
      <w:r>
        <w:t>是指互为AB角的</w:t>
      </w:r>
      <w:r>
        <w:rPr>
          <w:rFonts w:hint="eastAsia"/>
        </w:rPr>
        <w:t>院</w:t>
      </w:r>
      <w:r>
        <w:t>领导</w:t>
      </w:r>
      <w:r>
        <w:rPr>
          <w:rFonts w:hint="eastAsia"/>
        </w:rPr>
        <w:t>在</w:t>
      </w:r>
      <w:r>
        <w:t>一方</w:t>
      </w:r>
      <w:r>
        <w:rPr>
          <w:rFonts w:hint="eastAsia"/>
        </w:rPr>
        <w:t>离开学院且</w:t>
      </w:r>
      <w:r>
        <w:t>无法正常履行公务</w:t>
      </w:r>
      <w:r>
        <w:rPr>
          <w:rFonts w:hint="eastAsia"/>
        </w:rPr>
        <w:t>期间</w:t>
      </w:r>
      <w:r>
        <w:t>，由另一方代为处理其分管联系的有关工作，</w:t>
      </w:r>
      <w:r>
        <w:rPr>
          <w:rFonts w:hint="eastAsia"/>
        </w:rPr>
        <w:t>以</w:t>
      </w:r>
      <w:r>
        <w:t>避免工作缺岗和空岗，确保工作高效运行</w:t>
      </w:r>
      <w:r>
        <w:rPr>
          <w:rFonts w:hint="eastAsia"/>
        </w:rPr>
        <w:t>的工作机制</w:t>
      </w:r>
      <w:r>
        <w:t>度。</w:t>
      </w:r>
    </w:p>
    <w:p>
      <w:pPr>
        <w:pStyle w:val="108"/>
        <w:bidi w:val="0"/>
      </w:pPr>
      <w:r>
        <w:t>二、岗位设置</w:t>
      </w:r>
    </w:p>
    <w:p>
      <w:pPr>
        <w:pStyle w:val="107"/>
        <w:bidi w:val="0"/>
      </w:pPr>
      <w:r>
        <w:t>根据</w:t>
      </w:r>
      <w:r>
        <w:rPr>
          <w:rFonts w:hint="eastAsia"/>
        </w:rPr>
        <w:t>院</w:t>
      </w:r>
      <w:r>
        <w:t>领导分工和工作需要，AB角岗位设置</w:t>
      </w:r>
      <w:r>
        <w:rPr>
          <w:rFonts w:hint="eastAsia"/>
        </w:rPr>
        <w:t>具体如下：</w:t>
      </w:r>
    </w:p>
    <w:p>
      <w:pPr>
        <w:pStyle w:val="107"/>
        <w:bidi w:val="0"/>
      </w:pPr>
      <w:r>
        <w:rPr>
          <w:rFonts w:hint="eastAsia"/>
        </w:rPr>
        <w:t>马文丽同志与薛睿同志互为AB角；</w:t>
      </w:r>
    </w:p>
    <w:p>
      <w:pPr>
        <w:pStyle w:val="107"/>
        <w:bidi w:val="0"/>
      </w:pPr>
      <w:r>
        <w:rPr>
          <w:rFonts w:hint="eastAsia"/>
        </w:rPr>
        <w:t>但海剑同志与朱朝霞同志互为AB角；</w:t>
      </w:r>
    </w:p>
    <w:p>
      <w:pPr>
        <w:pStyle w:val="107"/>
        <w:bidi w:val="0"/>
      </w:pPr>
      <w:r>
        <w:rPr>
          <w:rFonts w:hint="eastAsia"/>
        </w:rPr>
        <w:t>张璐同志外出期间，其分管工作由马文丽同志代管；</w:t>
      </w:r>
    </w:p>
    <w:p>
      <w:pPr>
        <w:pStyle w:val="108"/>
        <w:bidi w:val="0"/>
      </w:pPr>
      <w:r>
        <w:t>三、工作要求</w:t>
      </w:r>
    </w:p>
    <w:p>
      <w:pPr>
        <w:pStyle w:val="107"/>
        <w:bidi w:val="0"/>
      </w:pPr>
      <w:r>
        <w:t>1</w:t>
      </w:r>
      <w:r>
        <w:rPr>
          <w:rFonts w:hint="eastAsia"/>
        </w:rPr>
        <w:t>．</w:t>
      </w:r>
      <w:r>
        <w:t>互为AB角的</w:t>
      </w:r>
      <w:r>
        <w:rPr>
          <w:rFonts w:hint="eastAsia"/>
        </w:rPr>
        <w:t>院</w:t>
      </w:r>
      <w:r>
        <w:t>领导应加强交流、沟通和协调，暂时不能履职的一方，</w:t>
      </w:r>
      <w:r>
        <w:rPr>
          <w:rFonts w:hint="eastAsia"/>
        </w:rPr>
        <w:t>要</w:t>
      </w:r>
      <w:r>
        <w:t>在向</w:t>
      </w:r>
      <w:r>
        <w:rPr>
          <w:rFonts w:hint="eastAsia"/>
        </w:rPr>
        <w:t>书记、院长</w:t>
      </w:r>
      <w:r>
        <w:t>报告后，一般应至少提前1天告知对应一方，并移交好相关工作，对自身尚未处理完结的重大事项</w:t>
      </w:r>
      <w:r>
        <w:rPr>
          <w:rFonts w:hint="eastAsia"/>
        </w:rPr>
        <w:t>要</w:t>
      </w:r>
      <w:r>
        <w:t>提出具体处理意见，对日常分管工作视情况提出原则</w:t>
      </w:r>
      <w:r>
        <w:rPr>
          <w:rFonts w:hint="eastAsia"/>
        </w:rPr>
        <w:t>性</w:t>
      </w:r>
      <w:r>
        <w:t>意见。</w:t>
      </w:r>
    </w:p>
    <w:p>
      <w:pPr>
        <w:pStyle w:val="107"/>
        <w:bidi w:val="0"/>
      </w:pPr>
      <w:r>
        <w:t>2．在代行履职期间，除被代行履职一方有明确处理意见的事项之外，代行履职一方有权按照管理权限自主决定和处理有关事项。代为处理分管及联系有关工作，主要包括出席会议和参加活动，处理突发紧急事件等。</w:t>
      </w:r>
    </w:p>
    <w:p>
      <w:pPr>
        <w:pStyle w:val="107"/>
        <w:bidi w:val="0"/>
      </w:pPr>
      <w:r>
        <w:t xml:space="preserve">3．代行履职一方应当依法、审慎、积极代行职权，尊重被代行一方明确提出的处理意见。代行履职一方根据被代行履职一方的意见实施的履职行为，由被代行一方承担责任，其他履职行为由代行一方承担责任。 </w:t>
      </w:r>
    </w:p>
    <w:p>
      <w:pPr>
        <w:pStyle w:val="107"/>
        <w:bidi w:val="0"/>
      </w:pPr>
      <w:r>
        <w:t>4．被代行履职的一方恢复履职时，向</w:t>
      </w:r>
      <w:r>
        <w:rPr>
          <w:rFonts w:hint="eastAsia"/>
        </w:rPr>
        <w:t>院长、书记</w:t>
      </w:r>
      <w:r>
        <w:t>报告后，应当与另一方进行工作交接。</w:t>
      </w:r>
    </w:p>
    <w:p>
      <w:pPr>
        <w:pStyle w:val="107"/>
        <w:bidi w:val="0"/>
      </w:pPr>
      <w:r>
        <w:t>5．因工作需要，互为AB角的</w:t>
      </w:r>
      <w:r>
        <w:rPr>
          <w:rFonts w:hint="eastAsia"/>
        </w:rPr>
        <w:t>学院</w:t>
      </w:r>
      <w:r>
        <w:t>领导同时外出，在报经</w:t>
      </w:r>
      <w:r>
        <w:rPr>
          <w:rFonts w:hint="eastAsia"/>
        </w:rPr>
        <w:t>院长、书记同意</w:t>
      </w:r>
      <w:r>
        <w:t>后，协调其他</w:t>
      </w:r>
      <w:r>
        <w:rPr>
          <w:rFonts w:hint="eastAsia"/>
        </w:rPr>
        <w:t>院</w:t>
      </w:r>
      <w:r>
        <w:t>领导代行履职。</w:t>
      </w:r>
    </w:p>
    <w:p>
      <w:pPr>
        <w:pStyle w:val="107"/>
        <w:bidi w:val="0"/>
        <w:ind w:firstLine="6480" w:firstLineChars="2700"/>
      </w:pPr>
      <w:r>
        <w:rPr>
          <w:rFonts w:hint="eastAsia"/>
        </w:rPr>
        <w:t>外国语学院</w:t>
      </w:r>
    </w:p>
    <w:p>
      <w:pPr>
        <w:pStyle w:val="107"/>
        <w:bidi w:val="0"/>
      </w:pPr>
      <w:r>
        <w:rPr>
          <w:rFonts w:hint="eastAsia"/>
        </w:rPr>
        <w:t xml:space="preserve"> </w:t>
      </w:r>
      <w:r>
        <w:t xml:space="preserve">                          </w:t>
      </w:r>
      <w:r>
        <w:rPr>
          <w:rFonts w:hint="eastAsia"/>
        </w:rPr>
        <w:t xml:space="preserve">          </w:t>
      </w:r>
      <w:r>
        <w:t xml:space="preserve">   </w:t>
      </w:r>
      <w:r>
        <w:rPr>
          <w:rFonts w:hint="eastAsia"/>
        </w:rPr>
        <w:t xml:space="preserve">        </w:t>
      </w:r>
      <w:r>
        <w:t>2021</w:t>
      </w:r>
      <w:r>
        <w:rPr>
          <w:rFonts w:hint="eastAsia"/>
        </w:rPr>
        <w:t>年1</w:t>
      </w:r>
      <w:r>
        <w:t>2</w:t>
      </w:r>
      <w:r>
        <w:rPr>
          <w:rFonts w:hint="eastAsia"/>
        </w:rPr>
        <w:t>月2</w:t>
      </w:r>
      <w:r>
        <w:t>4</w:t>
      </w:r>
      <w:r>
        <w:rPr>
          <w:rFonts w:hint="eastAsia"/>
        </w:rPr>
        <w:t>日</w:t>
      </w:r>
    </w:p>
    <w:p>
      <w:pPr>
        <w:pStyle w:val="105"/>
        <w:bidi w:val="0"/>
      </w:pPr>
      <w:bookmarkStart w:id="38" w:name="_Toc30752"/>
      <w:r>
        <w:rPr>
          <w:rFonts w:hint="eastAsia"/>
        </w:rPr>
        <w:t>外国语学院内设机构中层换届工作方案</w:t>
      </w:r>
      <w:bookmarkEnd w:id="38"/>
    </w:p>
    <w:p>
      <w:pPr>
        <w:pStyle w:val="108"/>
        <w:bidi w:val="0"/>
      </w:pPr>
    </w:p>
    <w:p>
      <w:pPr>
        <w:pStyle w:val="108"/>
        <w:bidi w:val="0"/>
      </w:pPr>
      <w:r>
        <w:t>一、指导思想</w:t>
      </w:r>
    </w:p>
    <w:p>
      <w:pPr>
        <w:pStyle w:val="107"/>
        <w:bidi w:val="0"/>
      </w:pPr>
      <w:r>
        <w:rPr>
          <w:rFonts w:hint="eastAsia"/>
        </w:rPr>
        <w:t>内设机构中层换届工作坚持“任人唯贤、德才兼备、事业为上、群众公认、注重实绩、民主集中”等原则，坚持公开、公平、公正，努力选拔出高素质的教职工担任各办公室、各系（部）主要负责人，为学院各项事业的发展提供坚强的组织保证。</w:t>
      </w:r>
    </w:p>
    <w:p>
      <w:pPr>
        <w:pStyle w:val="108"/>
        <w:bidi w:val="0"/>
        <w:ind w:firstLine="803"/>
        <w:rPr>
          <w:rFonts w:cs="Times New Roman"/>
          <w:b w:val="0"/>
        </w:rPr>
      </w:pPr>
      <w:r>
        <w:rPr>
          <w:rFonts w:cs="Times New Roman"/>
          <w:b w:val="0"/>
        </w:rPr>
        <w:t>二、</w:t>
      </w:r>
      <w:r>
        <w:rPr>
          <w:rFonts w:hint="eastAsia" w:cs="Times New Roman"/>
          <w:b w:val="0"/>
        </w:rPr>
        <w:t>选聘工作组织机构</w:t>
      </w:r>
    </w:p>
    <w:p>
      <w:pPr>
        <w:pStyle w:val="107"/>
        <w:bidi w:val="0"/>
      </w:pPr>
      <w:r>
        <w:rPr>
          <w:rFonts w:hint="eastAsia"/>
        </w:rPr>
        <w:t>学院岗位聘用工作小组（或成立专门聘任工作领导小组）组织开展相关工作。</w:t>
      </w:r>
    </w:p>
    <w:p>
      <w:pPr>
        <w:pStyle w:val="108"/>
        <w:bidi w:val="0"/>
        <w:ind w:firstLine="803"/>
        <w:rPr>
          <w:rFonts w:cs="Times New Roman"/>
          <w:b w:val="0"/>
        </w:rPr>
      </w:pPr>
      <w:r>
        <w:rPr>
          <w:rFonts w:cs="Times New Roman"/>
          <w:b w:val="0"/>
        </w:rPr>
        <w:t>三、岗位</w:t>
      </w:r>
      <w:r>
        <w:rPr>
          <w:rFonts w:hint="eastAsia" w:cs="Times New Roman"/>
          <w:b w:val="0"/>
        </w:rPr>
        <w:t>设置</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270"/>
        <w:gridCol w:w="1321"/>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pPr>
            <w:r>
              <w:rPr>
                <w:rFonts w:hint="eastAsia"/>
              </w:rPr>
              <w:t>序号</w:t>
            </w:r>
          </w:p>
        </w:tc>
        <w:tc>
          <w:tcPr>
            <w:tcW w:w="2270" w:type="dxa"/>
            <w:vAlign w:val="top"/>
          </w:tcPr>
          <w:p>
            <w:pPr>
              <w:pStyle w:val="107"/>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pPr>
            <w:r>
              <w:rPr>
                <w:rFonts w:hint="eastAsia"/>
              </w:rPr>
              <w:t>机构</w:t>
            </w:r>
          </w:p>
        </w:tc>
        <w:tc>
          <w:tcPr>
            <w:tcW w:w="1321" w:type="dxa"/>
            <w:vAlign w:val="top"/>
          </w:tcPr>
          <w:p>
            <w:pPr>
              <w:pStyle w:val="107"/>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pPr>
            <w:r>
              <w:rPr>
                <w:rFonts w:hint="eastAsia"/>
              </w:rPr>
              <w:t>岗位数</w:t>
            </w:r>
          </w:p>
        </w:tc>
        <w:tc>
          <w:tcPr>
            <w:tcW w:w="3623" w:type="dxa"/>
            <w:vAlign w:val="top"/>
          </w:tcPr>
          <w:p>
            <w:pPr>
              <w:pStyle w:val="107"/>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pPr>
            <w:r>
              <w:rPr>
                <w:rFonts w:hint="eastAsia"/>
              </w:rPr>
              <w:t>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1</w:t>
            </w:r>
          </w:p>
        </w:tc>
        <w:tc>
          <w:tcPr>
            <w:tcW w:w="2270" w:type="dxa"/>
            <w:vAlign w:val="top"/>
          </w:tcPr>
          <w:p>
            <w:pPr>
              <w:pStyle w:val="107"/>
              <w:bidi w:val="0"/>
            </w:pPr>
            <w:r>
              <w:rPr>
                <w:rFonts w:hint="eastAsia"/>
              </w:rPr>
              <w:t>党委办</w:t>
            </w:r>
          </w:p>
        </w:tc>
        <w:tc>
          <w:tcPr>
            <w:tcW w:w="1321" w:type="dxa"/>
            <w:vAlign w:val="top"/>
          </w:tcPr>
          <w:p>
            <w:pPr>
              <w:pStyle w:val="107"/>
              <w:bidi w:val="0"/>
            </w:pPr>
            <w:r>
              <w:rPr>
                <w:rFonts w:hint="eastAsia"/>
              </w:rPr>
              <w:t>1</w:t>
            </w:r>
          </w:p>
        </w:tc>
        <w:tc>
          <w:tcPr>
            <w:tcW w:w="3623" w:type="dxa"/>
            <w:vAlign w:val="top"/>
          </w:tcPr>
          <w:p>
            <w:pPr>
              <w:pStyle w:val="107"/>
              <w:bidi w:val="0"/>
            </w:pPr>
            <w:r>
              <w:rPr>
                <w:rFonts w:hint="eastAsia"/>
              </w:rPr>
              <w:t>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2</w:t>
            </w:r>
          </w:p>
        </w:tc>
        <w:tc>
          <w:tcPr>
            <w:tcW w:w="2270" w:type="dxa"/>
            <w:vAlign w:val="top"/>
          </w:tcPr>
          <w:p>
            <w:pPr>
              <w:pStyle w:val="107"/>
              <w:bidi w:val="0"/>
            </w:pPr>
            <w:r>
              <w:rPr>
                <w:rFonts w:hint="eastAsia"/>
              </w:rPr>
              <w:t>行政办</w:t>
            </w:r>
          </w:p>
        </w:tc>
        <w:tc>
          <w:tcPr>
            <w:tcW w:w="1321" w:type="dxa"/>
            <w:vAlign w:val="top"/>
          </w:tcPr>
          <w:p>
            <w:pPr>
              <w:pStyle w:val="107"/>
              <w:bidi w:val="0"/>
            </w:pPr>
            <w:r>
              <w:rPr>
                <w:rFonts w:hint="eastAsia"/>
              </w:rPr>
              <w:t>1</w:t>
            </w:r>
          </w:p>
        </w:tc>
        <w:tc>
          <w:tcPr>
            <w:tcW w:w="3623" w:type="dxa"/>
            <w:vAlign w:val="top"/>
          </w:tcPr>
          <w:p>
            <w:pPr>
              <w:pStyle w:val="107"/>
              <w:bidi w:val="0"/>
            </w:pPr>
            <w:r>
              <w:rPr>
                <w:rFonts w:hint="eastAsia"/>
              </w:rPr>
              <w:t>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3</w:t>
            </w:r>
          </w:p>
        </w:tc>
        <w:tc>
          <w:tcPr>
            <w:tcW w:w="2270" w:type="dxa"/>
            <w:vAlign w:val="top"/>
          </w:tcPr>
          <w:p>
            <w:pPr>
              <w:pStyle w:val="107"/>
              <w:bidi w:val="0"/>
            </w:pPr>
            <w:r>
              <w:rPr>
                <w:rFonts w:hint="eastAsia"/>
              </w:rPr>
              <w:t>教学办</w:t>
            </w:r>
          </w:p>
        </w:tc>
        <w:tc>
          <w:tcPr>
            <w:tcW w:w="1321" w:type="dxa"/>
            <w:vAlign w:val="top"/>
          </w:tcPr>
          <w:p>
            <w:pPr>
              <w:pStyle w:val="107"/>
              <w:bidi w:val="0"/>
            </w:pPr>
            <w:r>
              <w:rPr>
                <w:rFonts w:hint="eastAsia"/>
              </w:rPr>
              <w:t>1</w:t>
            </w:r>
          </w:p>
        </w:tc>
        <w:tc>
          <w:tcPr>
            <w:tcW w:w="3623" w:type="dxa"/>
            <w:vAlign w:val="top"/>
          </w:tcPr>
          <w:p>
            <w:pPr>
              <w:pStyle w:val="107"/>
              <w:bidi w:val="0"/>
            </w:pPr>
            <w:r>
              <w:rPr>
                <w:rFonts w:hint="eastAsia"/>
              </w:rPr>
              <w:t>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4</w:t>
            </w:r>
          </w:p>
        </w:tc>
        <w:tc>
          <w:tcPr>
            <w:tcW w:w="2270" w:type="dxa"/>
            <w:vAlign w:val="top"/>
          </w:tcPr>
          <w:p>
            <w:pPr>
              <w:pStyle w:val="107"/>
              <w:bidi w:val="0"/>
            </w:pPr>
            <w:r>
              <w:rPr>
                <w:rFonts w:hint="eastAsia"/>
              </w:rPr>
              <w:t>研工办</w:t>
            </w:r>
          </w:p>
        </w:tc>
        <w:tc>
          <w:tcPr>
            <w:tcW w:w="1321" w:type="dxa"/>
            <w:vAlign w:val="top"/>
          </w:tcPr>
          <w:p>
            <w:pPr>
              <w:pStyle w:val="107"/>
              <w:bidi w:val="0"/>
            </w:pPr>
            <w:r>
              <w:rPr>
                <w:rFonts w:hint="eastAsia"/>
              </w:rPr>
              <w:t>1</w:t>
            </w:r>
          </w:p>
        </w:tc>
        <w:tc>
          <w:tcPr>
            <w:tcW w:w="3623" w:type="dxa"/>
            <w:vAlign w:val="top"/>
          </w:tcPr>
          <w:p>
            <w:pPr>
              <w:pStyle w:val="107"/>
              <w:bidi w:val="0"/>
            </w:pPr>
            <w:r>
              <w:rPr>
                <w:rFonts w:hint="eastAsia"/>
              </w:rPr>
              <w:t>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5</w:t>
            </w:r>
          </w:p>
        </w:tc>
        <w:tc>
          <w:tcPr>
            <w:tcW w:w="2270" w:type="dxa"/>
            <w:vAlign w:val="top"/>
          </w:tcPr>
          <w:p>
            <w:pPr>
              <w:pStyle w:val="107"/>
              <w:bidi w:val="0"/>
            </w:pPr>
            <w:r>
              <w:rPr>
                <w:rFonts w:hint="eastAsia"/>
              </w:rPr>
              <w:t>学工办</w:t>
            </w:r>
          </w:p>
        </w:tc>
        <w:tc>
          <w:tcPr>
            <w:tcW w:w="1321" w:type="dxa"/>
            <w:vAlign w:val="top"/>
          </w:tcPr>
          <w:p>
            <w:pPr>
              <w:pStyle w:val="107"/>
              <w:bidi w:val="0"/>
            </w:pPr>
            <w:r>
              <w:rPr>
                <w:rFonts w:hint="eastAsia"/>
              </w:rPr>
              <w:t>1</w:t>
            </w:r>
          </w:p>
        </w:tc>
        <w:tc>
          <w:tcPr>
            <w:tcW w:w="3623" w:type="dxa"/>
            <w:vAlign w:val="top"/>
          </w:tcPr>
          <w:p>
            <w:pPr>
              <w:pStyle w:val="107"/>
              <w:bidi w:val="0"/>
            </w:pPr>
            <w:r>
              <w:rPr>
                <w:rFonts w:hint="eastAsia"/>
              </w:rPr>
              <w:t>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6</w:t>
            </w:r>
          </w:p>
        </w:tc>
        <w:tc>
          <w:tcPr>
            <w:tcW w:w="2270" w:type="dxa"/>
            <w:vAlign w:val="top"/>
          </w:tcPr>
          <w:p>
            <w:pPr>
              <w:pStyle w:val="107"/>
              <w:bidi w:val="0"/>
            </w:pPr>
            <w:r>
              <w:rPr>
                <w:rFonts w:hint="eastAsia"/>
              </w:rPr>
              <w:t>科研外事办</w:t>
            </w:r>
          </w:p>
        </w:tc>
        <w:tc>
          <w:tcPr>
            <w:tcW w:w="1321" w:type="dxa"/>
            <w:vAlign w:val="top"/>
          </w:tcPr>
          <w:p>
            <w:pPr>
              <w:pStyle w:val="107"/>
              <w:bidi w:val="0"/>
            </w:pPr>
            <w:r>
              <w:rPr>
                <w:rFonts w:hint="eastAsia"/>
              </w:rPr>
              <w:t>1</w:t>
            </w:r>
          </w:p>
        </w:tc>
        <w:tc>
          <w:tcPr>
            <w:tcW w:w="3623" w:type="dxa"/>
            <w:vAlign w:val="top"/>
          </w:tcPr>
          <w:p>
            <w:pPr>
              <w:pStyle w:val="107"/>
              <w:bidi w:val="0"/>
            </w:pPr>
            <w:r>
              <w:rPr>
                <w:rFonts w:hint="eastAsia"/>
              </w:rPr>
              <w:t>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7</w:t>
            </w:r>
          </w:p>
        </w:tc>
        <w:tc>
          <w:tcPr>
            <w:tcW w:w="2270" w:type="dxa"/>
            <w:vAlign w:val="top"/>
          </w:tcPr>
          <w:p>
            <w:pPr>
              <w:pStyle w:val="107"/>
              <w:bidi w:val="0"/>
            </w:pPr>
            <w:r>
              <w:rPr>
                <w:rFonts w:hint="eastAsia"/>
              </w:rPr>
              <w:t>英语系</w:t>
            </w:r>
          </w:p>
        </w:tc>
        <w:tc>
          <w:tcPr>
            <w:tcW w:w="1321" w:type="dxa"/>
            <w:vAlign w:val="top"/>
          </w:tcPr>
          <w:p>
            <w:pPr>
              <w:pStyle w:val="107"/>
              <w:bidi w:val="0"/>
            </w:pPr>
            <w:r>
              <w:rPr>
                <w:rFonts w:hint="eastAsia"/>
              </w:rPr>
              <w:t>2</w:t>
            </w:r>
          </w:p>
        </w:tc>
        <w:tc>
          <w:tcPr>
            <w:tcW w:w="3623" w:type="dxa"/>
            <w:vAlign w:val="top"/>
          </w:tcPr>
          <w:p>
            <w:pPr>
              <w:pStyle w:val="107"/>
              <w:bidi w:val="0"/>
            </w:pPr>
            <w:r>
              <w:rPr>
                <w:rFonts w:hint="eastAsia"/>
              </w:rPr>
              <w:t>主任1名，副主任1名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8</w:t>
            </w:r>
          </w:p>
        </w:tc>
        <w:tc>
          <w:tcPr>
            <w:tcW w:w="2270" w:type="dxa"/>
            <w:vAlign w:val="top"/>
          </w:tcPr>
          <w:p>
            <w:pPr>
              <w:pStyle w:val="107"/>
              <w:bidi w:val="0"/>
            </w:pPr>
            <w:r>
              <w:rPr>
                <w:rFonts w:hint="eastAsia"/>
              </w:rPr>
              <w:t>法语系</w:t>
            </w:r>
          </w:p>
        </w:tc>
        <w:tc>
          <w:tcPr>
            <w:tcW w:w="1321" w:type="dxa"/>
            <w:vAlign w:val="top"/>
          </w:tcPr>
          <w:p>
            <w:pPr>
              <w:pStyle w:val="107"/>
              <w:bidi w:val="0"/>
            </w:pPr>
            <w:r>
              <w:rPr>
                <w:rFonts w:hint="eastAsia"/>
              </w:rPr>
              <w:t>2</w:t>
            </w:r>
          </w:p>
        </w:tc>
        <w:tc>
          <w:tcPr>
            <w:tcW w:w="3623" w:type="dxa"/>
            <w:vAlign w:val="top"/>
          </w:tcPr>
          <w:p>
            <w:pPr>
              <w:pStyle w:val="107"/>
              <w:bidi w:val="0"/>
            </w:pPr>
            <w:r>
              <w:rPr>
                <w:rFonts w:hint="eastAsia"/>
              </w:rPr>
              <w:t>主任1名，副主任1名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9</w:t>
            </w:r>
          </w:p>
        </w:tc>
        <w:tc>
          <w:tcPr>
            <w:tcW w:w="2270" w:type="dxa"/>
            <w:vAlign w:val="top"/>
          </w:tcPr>
          <w:p>
            <w:pPr>
              <w:pStyle w:val="107"/>
              <w:bidi w:val="0"/>
            </w:pPr>
            <w:r>
              <w:rPr>
                <w:rFonts w:hint="eastAsia"/>
              </w:rPr>
              <w:t>日语系</w:t>
            </w:r>
          </w:p>
        </w:tc>
        <w:tc>
          <w:tcPr>
            <w:tcW w:w="1321" w:type="dxa"/>
            <w:vAlign w:val="top"/>
          </w:tcPr>
          <w:p>
            <w:pPr>
              <w:pStyle w:val="107"/>
              <w:bidi w:val="0"/>
            </w:pPr>
            <w:r>
              <w:rPr>
                <w:rFonts w:hint="eastAsia"/>
              </w:rPr>
              <w:t>2</w:t>
            </w:r>
          </w:p>
        </w:tc>
        <w:tc>
          <w:tcPr>
            <w:tcW w:w="3623" w:type="dxa"/>
            <w:vAlign w:val="top"/>
          </w:tcPr>
          <w:p>
            <w:pPr>
              <w:pStyle w:val="107"/>
              <w:bidi w:val="0"/>
            </w:pPr>
            <w:r>
              <w:rPr>
                <w:rFonts w:hint="eastAsia"/>
              </w:rPr>
              <w:t>主任1名，副主任1名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1</w:t>
            </w:r>
            <w:r>
              <w:t>0</w:t>
            </w:r>
          </w:p>
        </w:tc>
        <w:tc>
          <w:tcPr>
            <w:tcW w:w="2270" w:type="dxa"/>
            <w:vAlign w:val="top"/>
          </w:tcPr>
          <w:p>
            <w:pPr>
              <w:pStyle w:val="107"/>
              <w:bidi w:val="0"/>
            </w:pPr>
            <w:r>
              <w:rPr>
                <w:rFonts w:hint="eastAsia"/>
              </w:rPr>
              <w:t>通用语教研室</w:t>
            </w:r>
          </w:p>
        </w:tc>
        <w:tc>
          <w:tcPr>
            <w:tcW w:w="1321" w:type="dxa"/>
            <w:vAlign w:val="top"/>
          </w:tcPr>
          <w:p>
            <w:pPr>
              <w:pStyle w:val="107"/>
              <w:bidi w:val="0"/>
            </w:pPr>
            <w:r>
              <w:rPr>
                <w:rFonts w:hint="eastAsia"/>
              </w:rPr>
              <w:t>1</w:t>
            </w:r>
          </w:p>
        </w:tc>
        <w:tc>
          <w:tcPr>
            <w:tcW w:w="3623" w:type="dxa"/>
            <w:vAlign w:val="top"/>
          </w:tcPr>
          <w:p>
            <w:pPr>
              <w:pStyle w:val="107"/>
              <w:bidi w:val="0"/>
            </w:pPr>
            <w:r>
              <w:rPr>
                <w:rFonts w:hint="eastAsia"/>
              </w:rPr>
              <w:t>主任1名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1</w:t>
            </w:r>
            <w:r>
              <w:t>1</w:t>
            </w:r>
          </w:p>
        </w:tc>
        <w:tc>
          <w:tcPr>
            <w:tcW w:w="2270" w:type="dxa"/>
            <w:vAlign w:val="top"/>
          </w:tcPr>
          <w:p>
            <w:pPr>
              <w:pStyle w:val="107"/>
              <w:bidi w:val="0"/>
            </w:pPr>
            <w:r>
              <w:rPr>
                <w:rFonts w:hint="eastAsia"/>
              </w:rPr>
              <w:t>大学英语部</w:t>
            </w:r>
          </w:p>
        </w:tc>
        <w:tc>
          <w:tcPr>
            <w:tcW w:w="1321" w:type="dxa"/>
            <w:vAlign w:val="top"/>
          </w:tcPr>
          <w:p>
            <w:pPr>
              <w:pStyle w:val="107"/>
              <w:bidi w:val="0"/>
            </w:pPr>
            <w:r>
              <w:rPr>
                <w:rFonts w:hint="eastAsia"/>
              </w:rPr>
              <w:t>4</w:t>
            </w:r>
          </w:p>
        </w:tc>
        <w:tc>
          <w:tcPr>
            <w:tcW w:w="3623" w:type="dxa"/>
            <w:vAlign w:val="top"/>
          </w:tcPr>
          <w:p>
            <w:pPr>
              <w:pStyle w:val="107"/>
              <w:bidi w:val="0"/>
            </w:pPr>
            <w:r>
              <w:rPr>
                <w:rFonts w:hint="eastAsia"/>
              </w:rPr>
              <w:t>主任1名，副主任3名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2" w:type="dxa"/>
            <w:vAlign w:val="top"/>
          </w:tcPr>
          <w:p>
            <w:pPr>
              <w:pStyle w:val="107"/>
              <w:bidi w:val="0"/>
              <w:ind w:left="0" w:leftChars="0" w:right="0" w:rightChars="0" w:firstLine="0" w:firstLineChars="0"/>
              <w:jc w:val="center"/>
            </w:pPr>
            <w:r>
              <w:rPr>
                <w:rFonts w:hint="eastAsia"/>
              </w:rPr>
              <w:t>1</w:t>
            </w:r>
            <w:r>
              <w:t>2</w:t>
            </w:r>
          </w:p>
        </w:tc>
        <w:tc>
          <w:tcPr>
            <w:tcW w:w="2270" w:type="dxa"/>
            <w:vAlign w:val="top"/>
          </w:tcPr>
          <w:p>
            <w:pPr>
              <w:pStyle w:val="107"/>
              <w:bidi w:val="0"/>
            </w:pPr>
            <w:r>
              <w:rPr>
                <w:rFonts w:hint="eastAsia"/>
              </w:rPr>
              <w:t>研究生英语部</w:t>
            </w:r>
          </w:p>
        </w:tc>
        <w:tc>
          <w:tcPr>
            <w:tcW w:w="1321" w:type="dxa"/>
            <w:vAlign w:val="top"/>
          </w:tcPr>
          <w:p>
            <w:pPr>
              <w:pStyle w:val="107"/>
              <w:bidi w:val="0"/>
            </w:pPr>
            <w:r>
              <w:rPr>
                <w:rFonts w:hint="eastAsia"/>
              </w:rPr>
              <w:t>3</w:t>
            </w:r>
          </w:p>
        </w:tc>
        <w:tc>
          <w:tcPr>
            <w:tcW w:w="3623" w:type="dxa"/>
            <w:vAlign w:val="top"/>
          </w:tcPr>
          <w:p>
            <w:pPr>
              <w:pStyle w:val="107"/>
              <w:bidi w:val="0"/>
            </w:pPr>
            <w:r>
              <w:rPr>
                <w:rFonts w:hint="eastAsia"/>
              </w:rPr>
              <w:t>主任1名，副主任2名</w:t>
            </w:r>
          </w:p>
        </w:tc>
      </w:tr>
    </w:tbl>
    <w:p>
      <w:pPr>
        <w:pStyle w:val="108"/>
        <w:bidi w:val="0"/>
        <w:ind w:firstLine="803"/>
        <w:rPr>
          <w:rFonts w:cs="Times New Roman"/>
          <w:b w:val="0"/>
        </w:rPr>
      </w:pPr>
      <w:r>
        <w:rPr>
          <w:rFonts w:cs="Times New Roman"/>
          <w:b w:val="0"/>
        </w:rPr>
        <w:t>四、岗位职责</w:t>
      </w:r>
    </w:p>
    <w:p>
      <w:pPr>
        <w:pStyle w:val="107"/>
        <w:bidi w:val="0"/>
        <w:rPr>
          <w:b/>
          <w:bCs/>
        </w:rPr>
      </w:pPr>
      <w:r>
        <w:rPr>
          <w:rFonts w:hint="eastAsia"/>
          <w:b/>
          <w:bCs/>
        </w:rPr>
        <w:t>（一）办公室主任岗位职责</w:t>
      </w:r>
    </w:p>
    <w:p>
      <w:pPr>
        <w:pStyle w:val="107"/>
        <w:bidi w:val="0"/>
      </w:pPr>
      <w:r>
        <w:rPr>
          <w:rFonts w:hint="eastAsia"/>
        </w:rPr>
        <w:t>1</w:t>
      </w:r>
      <w:r>
        <w:t>.</w:t>
      </w:r>
      <w:r>
        <w:rPr>
          <w:rFonts w:hint="eastAsia"/>
          <w:lang w:val="en-US" w:eastAsia="zh-CN"/>
        </w:rPr>
        <w:t xml:space="preserve"> </w:t>
      </w:r>
      <w:r>
        <w:rPr>
          <w:rFonts w:hint="eastAsia"/>
        </w:rPr>
        <w:t>围绕学院党政工作做好综合协调、业务管理和服务；</w:t>
      </w:r>
    </w:p>
    <w:p>
      <w:pPr>
        <w:pStyle w:val="107"/>
        <w:bidi w:val="0"/>
      </w:pPr>
      <w:r>
        <w:rPr>
          <w:rFonts w:hint="eastAsia"/>
        </w:rPr>
        <w:t>2．负责学校学院各类文书的处理、督办、归档、保密等工作；</w:t>
      </w:r>
    </w:p>
    <w:p>
      <w:pPr>
        <w:pStyle w:val="107"/>
        <w:bidi w:val="0"/>
      </w:pPr>
      <w:r>
        <w:rPr>
          <w:rFonts w:hint="eastAsia"/>
        </w:rPr>
        <w:t>3．负责对外联络和接待工作，收集学院动态信息，并及时发布上报，负责学院信息公开和统计报表工作；</w:t>
      </w:r>
    </w:p>
    <w:p>
      <w:pPr>
        <w:pStyle w:val="107"/>
        <w:bidi w:val="0"/>
        <w:rPr>
          <w:rFonts w:hint="eastAsia" w:eastAsia="仿宋"/>
          <w:lang w:eastAsia="zh-CN"/>
        </w:rPr>
      </w:pPr>
      <w:r>
        <w:t>4.</w:t>
      </w:r>
      <w:r>
        <w:rPr>
          <w:rFonts w:hint="eastAsia"/>
        </w:rPr>
        <w:t>协助分管院领导做好二级目标责任制、学科建设、各类人才工程的申报、引进、聘用、考核等工作</w:t>
      </w:r>
      <w:r>
        <w:rPr>
          <w:rFonts w:hint="eastAsia"/>
          <w:lang w:eastAsia="zh-CN"/>
        </w:rPr>
        <w:t>；</w:t>
      </w:r>
    </w:p>
    <w:p>
      <w:pPr>
        <w:pStyle w:val="107"/>
        <w:bidi w:val="0"/>
        <w:rPr>
          <w:rFonts w:hint="eastAsia" w:eastAsia="仿宋"/>
          <w:lang w:eastAsia="zh-CN"/>
        </w:rPr>
      </w:pPr>
      <w:r>
        <w:rPr>
          <w:rFonts w:hint="eastAsia"/>
        </w:rPr>
        <w:t>5</w:t>
      </w:r>
      <w:r>
        <w:t>.</w:t>
      </w:r>
      <w:r>
        <w:rPr>
          <w:rFonts w:hint="eastAsia"/>
        </w:rPr>
        <w:t>负责办公场所的日常维护和消防安保等工作</w:t>
      </w:r>
      <w:r>
        <w:rPr>
          <w:rFonts w:hint="eastAsia"/>
          <w:lang w:eastAsia="zh-CN"/>
        </w:rPr>
        <w:t>；</w:t>
      </w:r>
    </w:p>
    <w:p>
      <w:pPr>
        <w:pStyle w:val="107"/>
        <w:bidi w:val="0"/>
        <w:rPr>
          <w:rFonts w:hint="eastAsia" w:eastAsia="仿宋"/>
          <w:lang w:eastAsia="zh-CN"/>
        </w:rPr>
      </w:pPr>
      <w:r>
        <w:rPr>
          <w:rFonts w:hint="eastAsia"/>
        </w:rPr>
        <w:t>6</w:t>
      </w:r>
      <w:r>
        <w:t>.</w:t>
      </w:r>
      <w:r>
        <w:rPr>
          <w:rFonts w:hint="eastAsia"/>
        </w:rPr>
        <w:t>负责组织、协调学院大型活动和由多个部门共同完成的综合性工作</w:t>
      </w:r>
      <w:r>
        <w:rPr>
          <w:rFonts w:hint="eastAsia"/>
          <w:lang w:eastAsia="zh-CN"/>
        </w:rPr>
        <w:t>；</w:t>
      </w:r>
    </w:p>
    <w:p>
      <w:pPr>
        <w:pStyle w:val="107"/>
        <w:bidi w:val="0"/>
        <w:rPr>
          <w:rFonts w:hint="eastAsia" w:eastAsia="仿宋"/>
          <w:lang w:eastAsia="zh-CN"/>
        </w:rPr>
      </w:pPr>
      <w:r>
        <w:t>7.</w:t>
      </w:r>
      <w:r>
        <w:rPr>
          <w:rFonts w:hint="eastAsia"/>
        </w:rPr>
        <w:t>及时参与处理学院突发事件，协调相关部门、单位做好应急处置工作</w:t>
      </w:r>
      <w:r>
        <w:rPr>
          <w:rFonts w:hint="eastAsia"/>
          <w:lang w:eastAsia="zh-CN"/>
        </w:rPr>
        <w:t>；</w:t>
      </w:r>
    </w:p>
    <w:p>
      <w:pPr>
        <w:pStyle w:val="107"/>
        <w:bidi w:val="0"/>
      </w:pPr>
      <w:r>
        <w:t>8</w:t>
      </w:r>
      <w:r>
        <w:rPr>
          <w:rFonts w:hint="eastAsia"/>
        </w:rPr>
        <w:t>、完成学院党委和行政安排的其他工作。</w:t>
      </w:r>
    </w:p>
    <w:p>
      <w:pPr>
        <w:pStyle w:val="107"/>
        <w:bidi w:val="0"/>
        <w:rPr>
          <w:b/>
          <w:bCs/>
        </w:rPr>
      </w:pPr>
      <w:r>
        <w:rPr>
          <w:b/>
          <w:bCs/>
        </w:rPr>
        <w:t>（</w:t>
      </w:r>
      <w:r>
        <w:rPr>
          <w:rFonts w:hint="eastAsia"/>
          <w:b/>
          <w:bCs/>
        </w:rPr>
        <w:t>二</w:t>
      </w:r>
      <w:r>
        <w:rPr>
          <w:b/>
          <w:bCs/>
        </w:rPr>
        <w:t>）系（部）主任岗位职责</w:t>
      </w:r>
    </w:p>
    <w:p>
      <w:pPr>
        <w:pStyle w:val="107"/>
        <w:bidi w:val="0"/>
      </w:pPr>
      <w:r>
        <w:t>1.根据学院事业发展规划，制定本</w:t>
      </w:r>
      <w:r>
        <w:rPr>
          <w:rFonts w:hint="eastAsia"/>
        </w:rPr>
        <w:t>单位</w:t>
      </w:r>
      <w:r>
        <w:t>工作计划，</w:t>
      </w:r>
      <w:r>
        <w:rPr>
          <w:rFonts w:hint="eastAsia"/>
        </w:rPr>
        <w:t>认真组织实施，年中、年末检查工作计划落实情况，进行工作总结；</w:t>
      </w:r>
    </w:p>
    <w:p>
      <w:pPr>
        <w:pStyle w:val="107"/>
        <w:bidi w:val="0"/>
      </w:pPr>
      <w:r>
        <w:t>2.</w:t>
      </w:r>
      <w:r>
        <w:rPr>
          <w:rFonts w:hint="eastAsia"/>
        </w:rPr>
        <w:t>组织本单位教师认真制(修)订并执行所承担课程的教学计划、教学大纲，选（编）教材和教学参考书，编制审核教学进度表；安排教师完成课堂和实践教学任务，检查教学计划执行情况和教学任务完成情况；</w:t>
      </w:r>
    </w:p>
    <w:p>
      <w:pPr>
        <w:pStyle w:val="107"/>
        <w:bidi w:val="0"/>
      </w:pPr>
      <w:r>
        <w:t>3.组织</w:t>
      </w:r>
      <w:r>
        <w:rPr>
          <w:rFonts w:hint="eastAsia"/>
        </w:rPr>
        <w:t>开展</w:t>
      </w:r>
      <w:r>
        <w:t>本</w:t>
      </w:r>
      <w:r>
        <w:rPr>
          <w:rFonts w:hint="eastAsia"/>
        </w:rPr>
        <w:t>单位</w:t>
      </w:r>
      <w:r>
        <w:t>专业人才培养、教学成果申报、课程建设计划，配合学院做好本科生、研究生教学安排、教务运行、教学评估工作和教学改革研究等工作；</w:t>
      </w:r>
    </w:p>
    <w:p>
      <w:pPr>
        <w:pStyle w:val="107"/>
        <w:bidi w:val="0"/>
      </w:pPr>
      <w:r>
        <w:t>4.组织制订本</w:t>
      </w:r>
      <w:r>
        <w:rPr>
          <w:rFonts w:hint="eastAsia"/>
        </w:rPr>
        <w:t>单位</w:t>
      </w:r>
      <w:r>
        <w:t>师资队伍建设计划，加强</w:t>
      </w:r>
      <w:r>
        <w:rPr>
          <w:rFonts w:hint="eastAsia"/>
        </w:rPr>
        <w:t>教师业务能力</w:t>
      </w:r>
      <w:r>
        <w:t>培养，配合学院做好人才引进工作；</w:t>
      </w:r>
    </w:p>
    <w:p>
      <w:pPr>
        <w:pStyle w:val="107"/>
        <w:bidi w:val="0"/>
      </w:pPr>
      <w:r>
        <w:t>5.</w:t>
      </w:r>
      <w:r>
        <w:rPr>
          <w:rFonts w:hint="eastAsia"/>
        </w:rPr>
        <w:t>组织开展</w:t>
      </w:r>
      <w:r>
        <w:t>师德师风建设、思想政治建设，做</w:t>
      </w:r>
      <w:r>
        <w:rPr>
          <w:rFonts w:hint="eastAsia"/>
        </w:rPr>
        <w:t>好</w:t>
      </w:r>
      <w:r>
        <w:t>信息上传下达</w:t>
      </w:r>
      <w:r>
        <w:rPr>
          <w:rFonts w:hint="eastAsia"/>
        </w:rPr>
        <w:t>；</w:t>
      </w:r>
    </w:p>
    <w:p>
      <w:pPr>
        <w:pStyle w:val="107"/>
        <w:bidi w:val="0"/>
      </w:pPr>
      <w:r>
        <w:t>7.组织完成</w:t>
      </w:r>
      <w:r>
        <w:rPr>
          <w:rFonts w:hint="eastAsia"/>
        </w:rPr>
        <w:t>上级</w:t>
      </w:r>
      <w:r>
        <w:t>交办的</w:t>
      </w:r>
      <w:r>
        <w:rPr>
          <w:rFonts w:hint="eastAsia"/>
        </w:rPr>
        <w:t>其他</w:t>
      </w:r>
      <w:r>
        <w:t>工作。</w:t>
      </w:r>
    </w:p>
    <w:p>
      <w:pPr>
        <w:pStyle w:val="107"/>
        <w:bidi w:val="0"/>
        <w:rPr>
          <w:b/>
          <w:bCs/>
        </w:rPr>
      </w:pPr>
      <w:r>
        <w:rPr>
          <w:b/>
          <w:bCs/>
        </w:rPr>
        <w:t>（</w:t>
      </w:r>
      <w:r>
        <w:rPr>
          <w:rFonts w:hint="eastAsia"/>
          <w:b/>
          <w:bCs/>
        </w:rPr>
        <w:t>三</w:t>
      </w:r>
      <w:r>
        <w:rPr>
          <w:b/>
          <w:bCs/>
        </w:rPr>
        <w:t>）系（部）副主任岗位职责</w:t>
      </w:r>
    </w:p>
    <w:p>
      <w:pPr>
        <w:pStyle w:val="107"/>
        <w:bidi w:val="0"/>
      </w:pPr>
      <w:r>
        <w:t>协助和配合系（部）主任完成各项工作任务。</w:t>
      </w:r>
    </w:p>
    <w:p>
      <w:pPr>
        <w:pStyle w:val="108"/>
        <w:bidi w:val="0"/>
        <w:ind w:firstLine="803"/>
        <w:rPr>
          <w:rFonts w:cs="Times New Roman"/>
          <w:b w:val="0"/>
        </w:rPr>
      </w:pPr>
      <w:r>
        <w:rPr>
          <w:rFonts w:cs="Times New Roman"/>
          <w:b w:val="0"/>
        </w:rPr>
        <w:t>五、任职条件与资格</w:t>
      </w:r>
    </w:p>
    <w:p>
      <w:pPr>
        <w:pStyle w:val="107"/>
        <w:bidi w:val="0"/>
      </w:pPr>
      <w:r>
        <w:t>（一）</w:t>
      </w:r>
      <w:r>
        <w:rPr>
          <w:rFonts w:hint="eastAsia"/>
        </w:rPr>
        <w:t>坚决拥护并积极贯彻执行党的路线方针政策，坚持立德树人根本任务，有较高思想政治素质。大局意识强，能将本单位发展与学院发展紧密结合，有较强的执行力；</w:t>
      </w:r>
    </w:p>
    <w:p>
      <w:pPr>
        <w:pStyle w:val="107"/>
        <w:bidi w:val="0"/>
      </w:pPr>
      <w:r>
        <w:rPr>
          <w:rFonts w:hint="eastAsia"/>
        </w:rPr>
        <w:t>（二）有较强的开拓进取和担当奉献精神。工作责任心强，具有一定的工作创新能力。乐于为师生服务，善于团结同志，廉洁奉公，有良好的群众基础。</w:t>
      </w:r>
    </w:p>
    <w:p>
      <w:pPr>
        <w:pStyle w:val="107"/>
        <w:bidi w:val="0"/>
      </w:pPr>
      <w:r>
        <w:rPr>
          <w:rFonts w:hint="eastAsia"/>
        </w:rPr>
        <w:t>（三）有较强的业务素养和组织领导能力。有丰富的教学和科研工作经验，有较强的组织管理能力、沟通协调能力和团结协助精神，</w:t>
      </w:r>
      <w:r>
        <w:t>能够带</w:t>
      </w:r>
      <w:r>
        <w:rPr>
          <w:rFonts w:hint="eastAsia"/>
        </w:rPr>
        <w:t>队</w:t>
      </w:r>
      <w:r>
        <w:t>完成人才培养、</w:t>
      </w:r>
      <w:r>
        <w:rPr>
          <w:rFonts w:hint="eastAsia"/>
        </w:rPr>
        <w:t>教学</w:t>
      </w:r>
      <w:r>
        <w:t>科研等任务</w:t>
      </w:r>
      <w:r>
        <w:rPr>
          <w:rFonts w:hint="eastAsia"/>
        </w:rPr>
        <w:t>。</w:t>
      </w:r>
    </w:p>
    <w:p>
      <w:pPr>
        <w:pStyle w:val="107"/>
        <w:bidi w:val="0"/>
      </w:pPr>
      <w:r>
        <w:t>（四）系主任</w:t>
      </w:r>
      <w:r>
        <w:rPr>
          <w:rFonts w:hint="eastAsia"/>
        </w:rPr>
        <w:t>原则上应具有副教授发上职称或具有博士学位 ；</w:t>
      </w:r>
      <w:r>
        <w:t>副主任原则上应具有</w:t>
      </w:r>
      <w:r>
        <w:rPr>
          <w:rFonts w:hint="eastAsia"/>
        </w:rPr>
        <w:t>讲师</w:t>
      </w:r>
      <w:r>
        <w:t>以上</w:t>
      </w:r>
      <w:r>
        <w:rPr>
          <w:rFonts w:hint="eastAsia"/>
        </w:rPr>
        <w:t>职称</w:t>
      </w:r>
      <w:r>
        <w:t>或具有博士学位，特别优秀的可以破格选任。</w:t>
      </w:r>
    </w:p>
    <w:p>
      <w:pPr>
        <w:pStyle w:val="108"/>
        <w:bidi w:val="0"/>
        <w:ind w:firstLine="803"/>
        <w:rPr>
          <w:rFonts w:cs="Times New Roman"/>
          <w:b w:val="0"/>
        </w:rPr>
      </w:pPr>
      <w:r>
        <w:rPr>
          <w:rFonts w:cs="Times New Roman"/>
          <w:b w:val="0"/>
        </w:rPr>
        <w:t>六、换届工作程序</w:t>
      </w:r>
    </w:p>
    <w:p>
      <w:pPr>
        <w:pStyle w:val="107"/>
        <w:bidi w:val="0"/>
        <w:rPr>
          <w:b/>
          <w:bCs/>
        </w:rPr>
      </w:pPr>
      <w:r>
        <w:rPr>
          <w:rFonts w:hint="eastAsia"/>
          <w:b/>
          <w:bCs/>
        </w:rPr>
        <w:t>（一）制定方案</w:t>
      </w:r>
    </w:p>
    <w:p>
      <w:pPr>
        <w:pStyle w:val="107"/>
        <w:bidi w:val="0"/>
      </w:pPr>
      <w:r>
        <w:rPr>
          <w:rFonts w:hint="eastAsia"/>
        </w:rPr>
        <w:t>根据学校相关文件，在充分调研基础上，制定机构设置方案、换届聘任工作实施方案。</w:t>
      </w:r>
    </w:p>
    <w:p>
      <w:pPr>
        <w:pStyle w:val="107"/>
        <w:bidi w:val="0"/>
        <w:rPr>
          <w:b/>
          <w:bCs/>
        </w:rPr>
      </w:pPr>
      <w:r>
        <w:rPr>
          <w:rFonts w:hint="eastAsia"/>
          <w:b/>
          <w:bCs/>
        </w:rPr>
        <w:t>（二）动员部署</w:t>
      </w:r>
    </w:p>
    <w:p>
      <w:pPr>
        <w:pStyle w:val="107"/>
        <w:bidi w:val="0"/>
      </w:pPr>
      <w:r>
        <w:t>召开教职工</w:t>
      </w:r>
      <w:r>
        <w:rPr>
          <w:rFonts w:hint="eastAsia"/>
        </w:rPr>
        <w:t>动员部署会，公布</w:t>
      </w:r>
      <w:r>
        <w:t>换届</w:t>
      </w:r>
      <w:r>
        <w:rPr>
          <w:rFonts w:hint="eastAsia"/>
        </w:rPr>
        <w:t>工作方案。</w:t>
      </w:r>
    </w:p>
    <w:p>
      <w:pPr>
        <w:pStyle w:val="107"/>
        <w:bidi w:val="0"/>
        <w:rPr>
          <w:rFonts w:hint="eastAsia" w:cs="Arial"/>
          <w:b/>
          <w:bCs/>
        </w:rPr>
      </w:pPr>
      <w:r>
        <w:rPr>
          <w:rFonts w:hint="eastAsia"/>
          <w:b/>
          <w:bCs/>
        </w:rPr>
        <w:t>（三）任职考核</w:t>
      </w:r>
    </w:p>
    <w:p>
      <w:pPr>
        <w:pStyle w:val="107"/>
        <w:bidi w:val="0"/>
      </w:pPr>
      <w:r>
        <w:rPr>
          <w:rFonts w:hint="eastAsia"/>
        </w:rPr>
        <w:t>对学院现任内设机构中层干部进行考核。</w:t>
      </w:r>
    </w:p>
    <w:p>
      <w:pPr>
        <w:pStyle w:val="107"/>
        <w:bidi w:val="0"/>
        <w:rPr>
          <w:b/>
          <w:bCs/>
        </w:rPr>
      </w:pPr>
      <w:r>
        <w:rPr>
          <w:rFonts w:hint="eastAsia"/>
          <w:b/>
          <w:bCs/>
        </w:rPr>
        <w:t>（四）报名推荐</w:t>
      </w:r>
    </w:p>
    <w:p>
      <w:pPr>
        <w:pStyle w:val="107"/>
        <w:bidi w:val="0"/>
      </w:pPr>
      <w:r>
        <w:rPr>
          <w:rFonts w:hint="eastAsia"/>
        </w:rPr>
        <w:t>根据公布的岗位及任职条件资格，全院符合的在编教职工进行自荐和</w:t>
      </w:r>
      <w:r>
        <w:t>推荐。</w:t>
      </w:r>
    </w:p>
    <w:p>
      <w:pPr>
        <w:pStyle w:val="107"/>
        <w:bidi w:val="0"/>
        <w:rPr>
          <w:b/>
          <w:bCs/>
        </w:rPr>
      </w:pPr>
      <w:r>
        <w:rPr>
          <w:rFonts w:hint="eastAsia"/>
          <w:b/>
          <w:bCs/>
        </w:rPr>
        <w:t>（五）组织考察和讨论决定</w:t>
      </w:r>
    </w:p>
    <w:p>
      <w:pPr>
        <w:pStyle w:val="107"/>
        <w:bidi w:val="0"/>
      </w:pPr>
      <w:r>
        <w:t>学院党委进行资格条件审查，综合考虑岗位需要、民主推荐、听取意见等情况，重点了解德、能、勤、绩、廉等方面情况</w:t>
      </w:r>
      <w:r>
        <w:rPr>
          <w:rFonts w:hint="eastAsia"/>
        </w:rPr>
        <w:t>，</w:t>
      </w:r>
      <w:r>
        <w:t>经充分酝酿后，集体讨论</w:t>
      </w:r>
      <w:r>
        <w:rPr>
          <w:rFonts w:hint="eastAsia"/>
        </w:rPr>
        <w:t>后，学院党政联席会票决确定拟聘名单。</w:t>
      </w:r>
    </w:p>
    <w:p>
      <w:pPr>
        <w:pStyle w:val="107"/>
        <w:bidi w:val="0"/>
        <w:rPr>
          <w:b/>
          <w:bCs/>
        </w:rPr>
      </w:pPr>
      <w:r>
        <w:rPr>
          <w:rFonts w:hint="eastAsia"/>
          <w:b/>
          <w:bCs/>
        </w:rPr>
        <w:t>（六）任前公示</w:t>
      </w:r>
    </w:p>
    <w:p>
      <w:pPr>
        <w:pStyle w:val="107"/>
        <w:bidi w:val="0"/>
      </w:pPr>
      <w:r>
        <w:rPr>
          <w:rFonts w:hint="eastAsia"/>
        </w:rPr>
        <w:t>对拟聘人员进行公示，</w:t>
      </w:r>
      <w:r>
        <w:t>公示</w:t>
      </w:r>
      <w:r>
        <w:rPr>
          <w:rFonts w:hint="eastAsia"/>
        </w:rPr>
        <w:t>时间为5</w:t>
      </w:r>
      <w:r>
        <w:t>个工作日。</w:t>
      </w:r>
      <w:r>
        <w:rPr>
          <w:rFonts w:hint="eastAsia"/>
        </w:rPr>
        <w:t>需报批的，则报学校组织部审批。对公示期间无异议的，由学院党委发文聘任。</w:t>
      </w:r>
    </w:p>
    <w:p>
      <w:pPr>
        <w:pStyle w:val="108"/>
        <w:bidi w:val="0"/>
        <w:ind w:firstLine="803"/>
        <w:rPr>
          <w:rFonts w:cs="Times New Roman"/>
          <w:b w:val="0"/>
        </w:rPr>
      </w:pPr>
      <w:r>
        <w:rPr>
          <w:rFonts w:cs="Times New Roman"/>
          <w:b w:val="0"/>
        </w:rPr>
        <w:t>七、管理与监督</w:t>
      </w:r>
    </w:p>
    <w:p>
      <w:pPr>
        <w:pStyle w:val="107"/>
        <w:bidi w:val="0"/>
      </w:pPr>
      <w:r>
        <w:t>（一）</w:t>
      </w:r>
      <w:r>
        <w:rPr>
          <w:rFonts w:hint="eastAsia"/>
        </w:rPr>
        <w:t>新提任的中层干部</w:t>
      </w:r>
      <w:r>
        <w:t>试用期为一年，试用期满后，经考核胜任现职的，正式任职；不胜任的，免去试任职务。</w:t>
      </w:r>
    </w:p>
    <w:p>
      <w:pPr>
        <w:pStyle w:val="107"/>
        <w:bidi w:val="0"/>
      </w:pPr>
      <w:r>
        <w:rPr>
          <w:rFonts w:hint="eastAsia"/>
        </w:rPr>
        <w:t>（二）中层干部</w:t>
      </w:r>
      <w:r>
        <w:t>一届任期为4年，在同一任职岗位上连续任职一般不超过两届或10年。任期届满，应按时换届。</w:t>
      </w:r>
    </w:p>
    <w:p>
      <w:pPr>
        <w:pStyle w:val="107"/>
        <w:bidi w:val="0"/>
      </w:pPr>
      <w:r>
        <w:t>（三）任期内应保持稳定。除有下列情形之一的，应当任满一届任期。</w:t>
      </w:r>
    </w:p>
    <w:p>
      <w:pPr>
        <w:pStyle w:val="107"/>
        <w:bidi w:val="0"/>
      </w:pPr>
      <w:r>
        <w:t>1.由于健康原因不能或者不宜继续担任现职务的；</w:t>
      </w:r>
    </w:p>
    <w:p>
      <w:pPr>
        <w:pStyle w:val="107"/>
        <w:bidi w:val="0"/>
      </w:pPr>
      <w:r>
        <w:t>2.不称职需要调整职务的；</w:t>
      </w:r>
    </w:p>
    <w:p>
      <w:pPr>
        <w:pStyle w:val="107"/>
        <w:bidi w:val="0"/>
      </w:pPr>
      <w:r>
        <w:t>3.自愿辞职或者引咎辞职、责令辞职的；</w:t>
      </w:r>
    </w:p>
    <w:p>
      <w:pPr>
        <w:pStyle w:val="107"/>
        <w:bidi w:val="0"/>
      </w:pPr>
      <w:r>
        <w:t>4.因受处分或处罚需要变动职务的；</w:t>
      </w:r>
    </w:p>
    <w:p>
      <w:pPr>
        <w:pStyle w:val="107"/>
        <w:bidi w:val="0"/>
      </w:pPr>
      <w:r>
        <w:t>5.因工作特殊需要调整职务的。</w:t>
      </w:r>
    </w:p>
    <w:p>
      <w:pPr>
        <w:pStyle w:val="107"/>
        <w:bidi w:val="0"/>
      </w:pPr>
      <w:r>
        <w:t>（四）学院</w:t>
      </w:r>
      <w:r>
        <w:rPr>
          <w:rFonts w:hint="eastAsia"/>
        </w:rPr>
        <w:t>中层</w:t>
      </w:r>
      <w:r>
        <w:t>换届是学院发展中的一件大事，全院教职工要本着对学院事业高度负责的精神，积极参与和支持换届工作，要严格遵守</w:t>
      </w:r>
      <w:r>
        <w:rPr>
          <w:rFonts w:hint="eastAsia"/>
        </w:rPr>
        <w:t>有关组织人事纪律和规定，积极营造和维护公开、公平、公正、竞争、择优的选人用人环境</w:t>
      </w:r>
      <w:r>
        <w:t>。换届工作期间，全程接受监督</w:t>
      </w:r>
      <w:r>
        <w:rPr>
          <w:rFonts w:hint="eastAsia"/>
        </w:rPr>
        <w:t>。</w:t>
      </w:r>
    </w:p>
    <w:p>
      <w:pPr>
        <w:pStyle w:val="107"/>
        <w:bidi w:val="0"/>
      </w:pPr>
    </w:p>
    <w:p>
      <w:pPr>
        <w:pStyle w:val="107"/>
        <w:bidi w:val="0"/>
      </w:pPr>
    </w:p>
    <w:p>
      <w:pPr>
        <w:pStyle w:val="107"/>
        <w:bidi w:val="0"/>
        <w:jc w:val="right"/>
      </w:pPr>
      <w:r>
        <w:t>中共</w:t>
      </w:r>
      <w:r>
        <w:rPr>
          <w:rFonts w:hint="eastAsia"/>
        </w:rPr>
        <w:t>武汉理工</w:t>
      </w:r>
      <w:r>
        <w:t>大学</w:t>
      </w:r>
      <w:r>
        <w:rPr>
          <w:rFonts w:hint="eastAsia"/>
        </w:rPr>
        <w:t>外国语</w:t>
      </w:r>
      <w:r>
        <w:t>学院委员会</w:t>
      </w:r>
    </w:p>
    <w:p>
      <w:pPr>
        <w:pStyle w:val="107"/>
        <w:bidi w:val="0"/>
        <w:jc w:val="center"/>
      </w:pPr>
      <w:r>
        <w:rPr>
          <w:rFonts w:hint="eastAsia"/>
          <w:lang w:val="en-US" w:eastAsia="zh-CN"/>
        </w:rPr>
        <w:t xml:space="preserve">                                          </w:t>
      </w:r>
      <w:r>
        <w:t>2022</w:t>
      </w:r>
      <w:r>
        <w:rPr>
          <w:rFonts w:hint="eastAsia"/>
        </w:rPr>
        <w:t>年6月</w:t>
      </w:r>
    </w:p>
    <w:p>
      <w:pPr>
        <w:pStyle w:val="107"/>
        <w:bidi w:val="0"/>
        <w:rPr>
          <w:rFonts w:ascii="仿宋" w:hAnsi="仿宋" w:eastAsia="仿宋" w:cs="宋体"/>
          <w:color w:val="444444"/>
          <w:kern w:val="0"/>
        </w:rPr>
      </w:pPr>
      <w:r>
        <w:br w:type="page"/>
      </w:r>
    </w:p>
    <w:p>
      <w:pPr>
        <w:pStyle w:val="107"/>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附件：</w:t>
      </w:r>
    </w:p>
    <w:p>
      <w:pPr>
        <w:pStyle w:val="105"/>
        <w:bidi w:val="0"/>
      </w:pPr>
      <w:bookmarkStart w:id="39" w:name="_Toc31460"/>
      <w:r>
        <w:rPr>
          <w:rFonts w:hint="eastAsia"/>
        </w:rPr>
        <w:t>干部报名登记表</w:t>
      </w:r>
      <w:bookmarkEnd w:id="39"/>
    </w:p>
    <w:p>
      <w:pPr>
        <w:spacing w:line="560" w:lineRule="exact"/>
        <w:rPr>
          <w:rFonts w:hint="eastAsia" w:ascii="仿宋" w:hAnsi="仿宋" w:eastAsia="仿宋" w:cs="仿宋"/>
        </w:rPr>
      </w:pPr>
      <w:r>
        <w:rPr>
          <w:rFonts w:hint="eastAsia" w:ascii="仿宋" w:hAnsi="仿宋" w:eastAsia="仿宋" w:cs="仿宋"/>
        </w:rPr>
        <w:t>推荐（自荐）岗位：</w:t>
      </w:r>
      <w:r>
        <w:rPr>
          <w:rFonts w:hint="eastAsia" w:ascii="仿宋" w:hAnsi="仿宋" w:eastAsia="仿宋" w:cs="仿宋"/>
          <w:u w:val="single"/>
        </w:rPr>
        <w:t xml:space="preserve">                              </w:t>
      </w:r>
      <w:r>
        <w:rPr>
          <w:rFonts w:hint="eastAsia" w:ascii="仿宋" w:hAnsi="仿宋" w:eastAsia="仿宋" w:cs="仿宋"/>
        </w:rPr>
        <w:t xml:space="preserve">  </w:t>
      </w:r>
    </w:p>
    <w:tbl>
      <w:tblPr>
        <w:tblStyle w:val="2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010"/>
        <w:gridCol w:w="971"/>
        <w:gridCol w:w="1087"/>
        <w:gridCol w:w="1896"/>
        <w:gridCol w:w="1345"/>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11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姓  名</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性  别</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出生年月</w:t>
            </w:r>
          </w:p>
        </w:tc>
        <w:tc>
          <w:tcPr>
            <w:tcW w:w="18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1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民  族</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籍  贯</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党派/时间</w:t>
            </w:r>
          </w:p>
        </w:tc>
        <w:tc>
          <w:tcPr>
            <w:tcW w:w="18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11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专业技术职务</w:t>
            </w: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参加工作时间</w:t>
            </w: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3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健康状况</w:t>
            </w:r>
          </w:p>
        </w:tc>
        <w:tc>
          <w:tcPr>
            <w:tcW w:w="18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1115"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学历</w:t>
            </w:r>
          </w:p>
          <w:p>
            <w:pPr>
              <w:spacing w:line="0" w:lineRule="atLeast"/>
              <w:jc w:val="center"/>
              <w:rPr>
                <w:rFonts w:hint="eastAsia" w:ascii="仿宋" w:hAnsi="仿宋" w:eastAsia="仿宋" w:cs="仿宋"/>
                <w:sz w:val="24"/>
              </w:rPr>
            </w:pPr>
            <w:r>
              <w:rPr>
                <w:rFonts w:hint="eastAsia" w:ascii="仿宋" w:hAnsi="仿宋" w:eastAsia="仿宋" w:cs="仿宋"/>
                <w:sz w:val="24"/>
              </w:rPr>
              <w:t>学位</w:t>
            </w:r>
          </w:p>
        </w:tc>
        <w:tc>
          <w:tcPr>
            <w:tcW w:w="10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全日制</w:t>
            </w:r>
          </w:p>
          <w:p>
            <w:pPr>
              <w:spacing w:line="0" w:lineRule="atLeast"/>
              <w:jc w:val="center"/>
              <w:rPr>
                <w:rFonts w:hint="eastAsia" w:ascii="仿宋" w:hAnsi="仿宋" w:eastAsia="仿宋" w:cs="仿宋"/>
                <w:sz w:val="24"/>
              </w:rPr>
            </w:pPr>
            <w:r>
              <w:rPr>
                <w:rFonts w:hint="eastAsia" w:ascii="仿宋" w:hAnsi="仿宋" w:eastAsia="仿宋" w:cs="仿宋"/>
                <w:sz w:val="24"/>
              </w:rPr>
              <w:t>教  育</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pacing w:val="-20"/>
                <w:sz w:val="24"/>
              </w:rPr>
            </w:pPr>
            <w:r>
              <w:rPr>
                <w:rFonts w:hint="eastAsia" w:ascii="仿宋" w:hAnsi="仿宋" w:eastAsia="仿宋" w:cs="仿宋"/>
                <w:spacing w:val="-20"/>
                <w:sz w:val="24"/>
              </w:rPr>
              <w:t>毕业院校系及专业</w:t>
            </w:r>
          </w:p>
        </w:tc>
        <w:tc>
          <w:tcPr>
            <w:tcW w:w="320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11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ascii="仿宋" w:hAnsi="仿宋" w:eastAsia="仿宋" w:cs="仿宋"/>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在  职</w:t>
            </w:r>
          </w:p>
          <w:p>
            <w:pPr>
              <w:spacing w:line="0" w:lineRule="atLeast"/>
              <w:jc w:val="center"/>
              <w:rPr>
                <w:rFonts w:hint="eastAsia" w:ascii="仿宋" w:hAnsi="仿宋" w:eastAsia="仿宋" w:cs="仿宋"/>
                <w:sz w:val="24"/>
              </w:rPr>
            </w:pPr>
            <w:r>
              <w:rPr>
                <w:rFonts w:hint="eastAsia" w:ascii="仿宋" w:hAnsi="仿宋" w:eastAsia="仿宋" w:cs="仿宋"/>
                <w:sz w:val="24"/>
              </w:rPr>
              <w:t>教  育</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pacing w:val="-20"/>
                <w:sz w:val="24"/>
              </w:rPr>
            </w:pPr>
            <w:r>
              <w:rPr>
                <w:rFonts w:hint="eastAsia" w:ascii="仿宋" w:hAnsi="仿宋" w:eastAsia="仿宋" w:cs="仿宋"/>
                <w:spacing w:val="-20"/>
                <w:sz w:val="24"/>
              </w:rPr>
              <w:t>毕业院校系及专业</w:t>
            </w:r>
          </w:p>
        </w:tc>
        <w:tc>
          <w:tcPr>
            <w:tcW w:w="320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11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手机</w:t>
            </w:r>
          </w:p>
        </w:tc>
        <w:tc>
          <w:tcPr>
            <w:tcW w:w="306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c>
          <w:tcPr>
            <w:tcW w:w="189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E-mail</w:t>
            </w:r>
          </w:p>
        </w:tc>
        <w:tc>
          <w:tcPr>
            <w:tcW w:w="320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推荐（自荐）理由</w:t>
            </w:r>
          </w:p>
        </w:tc>
        <w:tc>
          <w:tcPr>
            <w:tcW w:w="817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p>
          <w:p>
            <w:pPr>
              <w:spacing w:line="0" w:lineRule="atLeast"/>
              <w:jc w:val="center"/>
              <w:rPr>
                <w:rFonts w:hint="eastAsia" w:ascii="仿宋" w:hAnsi="仿宋" w:eastAsia="仿宋" w:cs="仿宋"/>
                <w:sz w:val="24"/>
              </w:rPr>
            </w:pPr>
          </w:p>
          <w:p>
            <w:pPr>
              <w:spacing w:line="0" w:lineRule="atLeast"/>
              <w:jc w:val="center"/>
              <w:rPr>
                <w:rFonts w:hint="eastAsia" w:ascii="仿宋" w:hAnsi="仿宋" w:eastAsia="仿宋" w:cs="仿宋"/>
                <w:sz w:val="24"/>
              </w:rPr>
            </w:pPr>
          </w:p>
          <w:p>
            <w:pPr>
              <w:spacing w:line="0" w:lineRule="atLeast"/>
              <w:jc w:val="center"/>
              <w:rPr>
                <w:rFonts w:hint="eastAsia" w:ascii="仿宋" w:hAnsi="仿宋" w:eastAsia="仿宋" w:cs="仿宋"/>
                <w:sz w:val="24"/>
              </w:rPr>
            </w:pPr>
          </w:p>
          <w:p>
            <w:pPr>
              <w:spacing w:line="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7" w:hRule="atLeast"/>
          <w:jc w:val="center"/>
        </w:trPr>
        <w:tc>
          <w:tcPr>
            <w:tcW w:w="111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推荐</w:t>
            </w:r>
          </w:p>
          <w:p>
            <w:pPr>
              <w:spacing w:line="0" w:lineRule="atLeast"/>
              <w:jc w:val="center"/>
              <w:rPr>
                <w:rFonts w:hint="eastAsia" w:ascii="仿宋" w:hAnsi="仿宋" w:eastAsia="仿宋" w:cs="仿宋"/>
                <w:sz w:val="24"/>
              </w:rPr>
            </w:pPr>
            <w:r>
              <w:rPr>
                <w:rFonts w:hint="eastAsia" w:ascii="仿宋" w:hAnsi="仿宋" w:eastAsia="仿宋" w:cs="仿宋"/>
                <w:sz w:val="24"/>
              </w:rPr>
              <w:t>意见（自荐态度）</w:t>
            </w:r>
          </w:p>
        </w:tc>
        <w:tc>
          <w:tcPr>
            <w:tcW w:w="817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ind w:right="560"/>
              <w:jc w:val="center"/>
              <w:rPr>
                <w:rFonts w:hint="eastAsia" w:ascii="仿宋" w:hAnsi="仿宋" w:eastAsia="仿宋" w:cs="仿宋"/>
                <w:sz w:val="24"/>
              </w:rPr>
            </w:pPr>
          </w:p>
          <w:p>
            <w:pPr>
              <w:spacing w:line="0" w:lineRule="atLeast"/>
              <w:ind w:right="560"/>
              <w:jc w:val="center"/>
              <w:rPr>
                <w:rFonts w:hint="eastAsia" w:ascii="仿宋" w:hAnsi="仿宋" w:eastAsia="仿宋" w:cs="仿宋"/>
                <w:sz w:val="24"/>
              </w:rPr>
            </w:pPr>
          </w:p>
          <w:p>
            <w:pPr>
              <w:spacing w:line="0" w:lineRule="atLeast"/>
              <w:ind w:right="560"/>
              <w:jc w:val="center"/>
              <w:rPr>
                <w:rFonts w:hint="eastAsia" w:ascii="仿宋" w:hAnsi="仿宋" w:eastAsia="仿宋" w:cs="仿宋"/>
                <w:sz w:val="24"/>
              </w:rPr>
            </w:pPr>
          </w:p>
          <w:p>
            <w:pPr>
              <w:spacing w:line="0" w:lineRule="atLeast"/>
              <w:ind w:right="560"/>
              <w:jc w:val="center"/>
              <w:rPr>
                <w:rFonts w:hint="eastAsia" w:ascii="仿宋" w:hAnsi="仿宋" w:eastAsia="仿宋" w:cs="仿宋"/>
                <w:sz w:val="24"/>
              </w:rPr>
            </w:pPr>
          </w:p>
          <w:p>
            <w:pPr>
              <w:spacing w:line="0" w:lineRule="atLeast"/>
              <w:ind w:right="560"/>
              <w:jc w:val="center"/>
              <w:rPr>
                <w:rFonts w:hint="eastAsia" w:ascii="仿宋" w:hAnsi="仿宋" w:eastAsia="仿宋" w:cs="仿宋"/>
                <w:sz w:val="24"/>
              </w:rPr>
            </w:pPr>
          </w:p>
          <w:p>
            <w:pPr>
              <w:spacing w:line="0" w:lineRule="atLeast"/>
              <w:ind w:right="560"/>
              <w:jc w:val="center"/>
              <w:rPr>
                <w:rFonts w:hint="eastAsia" w:ascii="仿宋" w:hAnsi="仿宋" w:eastAsia="仿宋" w:cs="仿宋"/>
                <w:sz w:val="24"/>
              </w:rPr>
            </w:pPr>
          </w:p>
          <w:p>
            <w:pPr>
              <w:spacing w:line="0" w:lineRule="atLeast"/>
              <w:ind w:right="560" w:firstLine="4440" w:firstLineChars="1850"/>
              <w:jc w:val="center"/>
              <w:rPr>
                <w:rFonts w:hint="eastAsia" w:ascii="仿宋" w:hAnsi="仿宋" w:eastAsia="仿宋" w:cs="仿宋"/>
                <w:sz w:val="24"/>
              </w:rPr>
            </w:pPr>
            <w:r>
              <w:rPr>
                <w:rFonts w:hint="eastAsia" w:ascii="仿宋" w:hAnsi="仿宋" w:eastAsia="仿宋" w:cs="仿宋"/>
                <w:sz w:val="24"/>
              </w:rPr>
              <w:t>签名：</w:t>
            </w:r>
          </w:p>
          <w:p>
            <w:pPr>
              <w:spacing w:line="0" w:lineRule="atLeast"/>
              <w:ind w:firstLine="4800" w:firstLineChars="2000"/>
              <w:jc w:val="center"/>
              <w:rPr>
                <w:rFonts w:hint="eastAsia" w:ascii="仿宋" w:hAnsi="仿宋" w:eastAsia="仿宋" w:cs="仿宋"/>
                <w:sz w:val="24"/>
              </w:rPr>
            </w:pPr>
            <w:r>
              <w:rPr>
                <w:rFonts w:hint="eastAsia" w:ascii="仿宋" w:hAnsi="仿宋" w:eastAsia="仿宋" w:cs="仿宋"/>
                <w:sz w:val="24"/>
              </w:rPr>
              <w:t>年    月    日</w:t>
            </w:r>
          </w:p>
        </w:tc>
      </w:tr>
    </w:tbl>
    <w:p>
      <w:pPr>
        <w:pStyle w:val="105"/>
        <w:bidi w:val="0"/>
      </w:pPr>
      <w:bookmarkStart w:id="40" w:name="_Toc123137764"/>
      <w:bookmarkStart w:id="41" w:name="_Toc11829"/>
      <w:r>
        <w:rPr>
          <w:rFonts w:hint="eastAsia"/>
        </w:rPr>
        <w:t>外国语学院各系、部主任岗位职责</w:t>
      </w:r>
      <w:bookmarkEnd w:id="40"/>
      <w:bookmarkEnd w:id="41"/>
    </w:p>
    <w:p>
      <w:pPr>
        <w:pStyle w:val="107"/>
        <w:bidi w:val="0"/>
      </w:pPr>
    </w:p>
    <w:p>
      <w:pPr>
        <w:pStyle w:val="107"/>
        <w:bidi w:val="0"/>
      </w:pPr>
      <w:r>
        <w:rPr>
          <w:rFonts w:hint="eastAsia"/>
        </w:rPr>
        <w:t>1</w:t>
      </w:r>
      <w:r>
        <w:rPr>
          <w:rFonts w:hint="eastAsia"/>
          <w:lang w:eastAsia="zh-CN"/>
        </w:rPr>
        <w:t>.</w:t>
      </w:r>
      <w:r>
        <w:rPr>
          <w:rFonts w:hint="eastAsia"/>
        </w:rPr>
        <w:t>在院领导领导下及院各部门的协调下，按照学校二级目标的要求，负责本系部的日常工作，即组织贯彻落实有关教学、科研、行政等方面的工作和任务。</w:t>
      </w:r>
    </w:p>
    <w:p>
      <w:pPr>
        <w:pStyle w:val="107"/>
        <w:bidi w:val="0"/>
      </w:pPr>
      <w:r>
        <w:rPr>
          <w:rFonts w:hint="eastAsia"/>
        </w:rPr>
        <w:t>2</w:t>
      </w:r>
      <w:r>
        <w:rPr>
          <w:rFonts w:hint="eastAsia"/>
          <w:lang w:eastAsia="zh-CN"/>
        </w:rPr>
        <w:t>.</w:t>
      </w:r>
      <w:r>
        <w:rPr>
          <w:rFonts w:hint="eastAsia"/>
        </w:rPr>
        <w:t>负责组织本系部各学期任课教师的配备工作，下达教学任务。</w:t>
      </w:r>
    </w:p>
    <w:p>
      <w:pPr>
        <w:pStyle w:val="107"/>
        <w:bidi w:val="0"/>
      </w:pPr>
      <w:r>
        <w:rPr>
          <w:rFonts w:hint="eastAsia"/>
        </w:rPr>
        <w:t>3</w:t>
      </w:r>
      <w:r>
        <w:rPr>
          <w:rFonts w:hint="eastAsia"/>
          <w:lang w:eastAsia="zh-CN"/>
        </w:rPr>
        <w:t>.</w:t>
      </w:r>
      <w:r>
        <w:rPr>
          <w:rFonts w:hint="eastAsia"/>
        </w:rPr>
        <w:t>负责本系部本科教学运行管理工作，包括教材的选用与征订、课堂教学和实践教学环节管理、教学日常工作管理、教师工作及培训管理等。</w:t>
      </w:r>
    </w:p>
    <w:p>
      <w:pPr>
        <w:pStyle w:val="107"/>
        <w:bidi w:val="0"/>
      </w:pPr>
      <w:r>
        <w:rPr>
          <w:rFonts w:hint="eastAsia"/>
        </w:rPr>
        <w:t>4</w:t>
      </w:r>
      <w:r>
        <w:rPr>
          <w:rFonts w:hint="eastAsia"/>
          <w:lang w:eastAsia="zh-CN"/>
        </w:rPr>
        <w:t>.</w:t>
      </w:r>
      <w:r>
        <w:rPr>
          <w:rFonts w:hint="eastAsia"/>
        </w:rPr>
        <w:t>组织并实施本系部教学质量的全面监控和教学工作、教学管理的评估工作。</w:t>
      </w:r>
    </w:p>
    <w:p>
      <w:pPr>
        <w:pStyle w:val="107"/>
        <w:bidi w:val="0"/>
      </w:pPr>
      <w:r>
        <w:rPr>
          <w:rFonts w:hint="eastAsia"/>
        </w:rPr>
        <w:t>5</w:t>
      </w:r>
      <w:r>
        <w:rPr>
          <w:rFonts w:hint="eastAsia"/>
          <w:lang w:eastAsia="zh-CN"/>
        </w:rPr>
        <w:t>.</w:t>
      </w:r>
      <w:r>
        <w:rPr>
          <w:rFonts w:hint="eastAsia"/>
        </w:rPr>
        <w:t>组织本系部教师开展教学改革和研究活动，积极推进教育技术现代化。</w:t>
      </w:r>
    </w:p>
    <w:p>
      <w:pPr>
        <w:pStyle w:val="107"/>
        <w:bidi w:val="0"/>
      </w:pPr>
      <w:r>
        <w:rPr>
          <w:rFonts w:hint="eastAsia"/>
        </w:rPr>
        <w:t>6</w:t>
      </w:r>
      <w:r>
        <w:rPr>
          <w:rFonts w:hint="eastAsia"/>
          <w:lang w:eastAsia="zh-CN"/>
        </w:rPr>
        <w:t>.</w:t>
      </w:r>
      <w:r>
        <w:rPr>
          <w:rFonts w:hint="eastAsia"/>
        </w:rPr>
        <w:t>组织本系部教师开展科研，提高科研水平。组织本系部学科建设，形成合理的学术梯队。</w:t>
      </w:r>
    </w:p>
    <w:p>
      <w:pPr>
        <w:pStyle w:val="107"/>
        <w:bidi w:val="0"/>
      </w:pPr>
      <w:r>
        <w:rPr>
          <w:rFonts w:hint="eastAsia"/>
        </w:rPr>
        <w:t>7</w:t>
      </w:r>
      <w:r>
        <w:rPr>
          <w:rFonts w:hint="eastAsia"/>
          <w:lang w:eastAsia="zh-CN"/>
        </w:rPr>
        <w:t>.</w:t>
      </w:r>
      <w:r>
        <w:rPr>
          <w:rFonts w:hint="eastAsia"/>
        </w:rPr>
        <w:t>支持支部书记的工作，完成学院领导分派的其他工作。</w:t>
      </w:r>
    </w:p>
    <w:p>
      <w:pPr>
        <w:pStyle w:val="107"/>
        <w:bidi w:val="0"/>
      </w:pPr>
    </w:p>
    <w:p>
      <w:pPr>
        <w:spacing w:line="360" w:lineRule="auto"/>
        <w:rPr>
          <w:rFonts w:ascii="仿宋" w:hAnsi="仿宋" w:eastAsia="仿宋" w:cs="仿宋"/>
          <w:bCs/>
          <w:sz w:val="24"/>
        </w:rPr>
      </w:pPr>
    </w:p>
    <w:p>
      <w:pPr>
        <w:pStyle w:val="107"/>
        <w:bidi w:val="0"/>
      </w:pPr>
      <w:r>
        <w:rPr>
          <w:rFonts w:hint="eastAsia" w:ascii="仿宋" w:hAnsi="仿宋" w:eastAsia="仿宋" w:cs="仿宋"/>
          <w:bCs/>
        </w:rPr>
        <w:t xml:space="preserve">                                        </w:t>
      </w:r>
      <w:r>
        <w:rPr>
          <w:rFonts w:hint="eastAsia" w:cs="仿宋"/>
          <w:bCs/>
          <w:lang w:val="en-US" w:eastAsia="zh-CN"/>
        </w:rPr>
        <w:t xml:space="preserve">      </w:t>
      </w:r>
      <w:r>
        <w:rPr>
          <w:rFonts w:hint="eastAsia"/>
        </w:rPr>
        <w:t>武汉</w:t>
      </w:r>
      <w:r>
        <w:t>理工大学</w:t>
      </w:r>
      <w:r>
        <w:rPr>
          <w:rFonts w:hint="eastAsia"/>
        </w:rPr>
        <w:t>外国语学院</w:t>
      </w:r>
    </w:p>
    <w:p>
      <w:pPr>
        <w:pStyle w:val="107"/>
        <w:bidi w:val="0"/>
      </w:pPr>
      <w:r>
        <w:rPr>
          <w:rFonts w:hint="eastAsia"/>
        </w:rPr>
        <w:t xml:space="preserve">        </w:t>
      </w:r>
      <w:r>
        <w:t xml:space="preserve">         </w:t>
      </w:r>
      <w:r>
        <w:rPr>
          <w:rFonts w:hint="eastAsia"/>
        </w:rPr>
        <w:t xml:space="preserve">                                    2018年10月</w:t>
      </w:r>
    </w:p>
    <w:p>
      <w:pPr>
        <w:widowControl/>
        <w:jc w:val="left"/>
        <w:rPr>
          <w:rFonts w:ascii="仿宋" w:hAnsi="仿宋" w:eastAsia="仿宋" w:cs="仿宋"/>
          <w:bCs/>
          <w:sz w:val="24"/>
        </w:rPr>
      </w:pPr>
      <w:r>
        <w:rPr>
          <w:rFonts w:ascii="仿宋" w:hAnsi="仿宋" w:eastAsia="仿宋" w:cs="仿宋"/>
          <w:bCs/>
          <w:sz w:val="24"/>
        </w:rPr>
        <w:br w:type="page"/>
      </w:r>
    </w:p>
    <w:p>
      <w:pPr>
        <w:pStyle w:val="105"/>
        <w:bidi w:val="0"/>
      </w:pPr>
      <w:bookmarkStart w:id="42" w:name="_Toc9498"/>
      <w:r>
        <w:rPr>
          <w:rFonts w:hint="eastAsia"/>
        </w:rPr>
        <w:t>外国语学院教职工代表大会实施细则</w:t>
      </w:r>
      <w:bookmarkEnd w:id="42"/>
    </w:p>
    <w:p>
      <w:pPr>
        <w:pStyle w:val="106"/>
        <w:bidi w:val="0"/>
        <w:rPr>
          <w:rFonts w:hint="eastAsia"/>
        </w:rPr>
      </w:pPr>
    </w:p>
    <w:p>
      <w:pPr>
        <w:pStyle w:val="106"/>
        <w:bidi w:val="0"/>
      </w:pPr>
      <w:r>
        <w:rPr>
          <w:rFonts w:hint="eastAsia"/>
        </w:rPr>
        <w:t>第一章</w:t>
      </w:r>
      <w:r>
        <w:t>   </w:t>
      </w:r>
      <w:r>
        <w:rPr>
          <w:rFonts w:hint="eastAsia"/>
        </w:rPr>
        <w:t>总</w:t>
      </w:r>
      <w:r>
        <w:t>    </w:t>
      </w:r>
      <w:r>
        <w:rPr>
          <w:rFonts w:hint="eastAsia"/>
        </w:rPr>
        <w:t>则</w:t>
      </w:r>
    </w:p>
    <w:p>
      <w:pPr>
        <w:pStyle w:val="107"/>
        <w:bidi w:val="0"/>
      </w:pPr>
      <w:r>
        <w:rPr>
          <w:rFonts w:hint="eastAsia"/>
          <w:b/>
          <w:bCs/>
        </w:rPr>
        <w:t>第一条</w:t>
      </w:r>
      <w:r>
        <w:rPr>
          <w:rFonts w:hint="eastAsia"/>
        </w:rPr>
        <w:t xml:space="preserve"> 为依法保障教职工参与学院民主管理和监督，维护教职工的合法权益，发挥教职工的积极性和创造性，完善现代学校制度，实现依法治校，依据《学校教职工代表大会规定》、《湖北省学校教代会工作规程》、</w:t>
      </w:r>
      <w:bookmarkStart w:id="43" w:name="_Hlk67948418"/>
      <w:r>
        <w:rPr>
          <w:rFonts w:hint="eastAsia"/>
        </w:rPr>
        <w:t>《武汉理工大学教职工代表大会实施办法》</w:t>
      </w:r>
      <w:bookmarkEnd w:id="43"/>
      <w:r>
        <w:rPr>
          <w:rFonts w:hint="eastAsia"/>
        </w:rPr>
        <w:t>、《武汉理工大学二级教职工代表大会实施细则》，制定外国语学院教职工代表大会实施细则。</w:t>
      </w:r>
    </w:p>
    <w:p>
      <w:pPr>
        <w:pStyle w:val="107"/>
        <w:bidi w:val="0"/>
      </w:pPr>
      <w:r>
        <w:rPr>
          <w:rFonts w:hint="eastAsia"/>
          <w:b/>
          <w:bCs/>
        </w:rPr>
        <w:t>第二条</w:t>
      </w:r>
      <w:r>
        <w:rPr>
          <w:rFonts w:hint="eastAsia"/>
        </w:rPr>
        <w:t xml:space="preserve"> 外国语学院教职工代表大会（以下简称“学院教代会”），是教职工行使民主权利、参与学院民主管理和监督的基本形式，是外国语学院管理体制的重要组成部分。</w:t>
      </w:r>
    </w:p>
    <w:p>
      <w:pPr>
        <w:pStyle w:val="107"/>
        <w:bidi w:val="0"/>
      </w:pPr>
      <w:r>
        <w:rPr>
          <w:rFonts w:hint="eastAsia"/>
          <w:b/>
          <w:bCs/>
        </w:rPr>
        <w:t>第三条</w:t>
      </w:r>
      <w:r>
        <w:rPr>
          <w:rFonts w:hint="eastAsia"/>
        </w:rPr>
        <w:t xml:space="preserve"> 外国语学院教代会要全面贯彻执行党的基本路线和教育方针，遵守国家法律法规，遵守学校规章制度，充分调动教职工的积极性，正确处理国家、学校、集体和教职工的利益关系，保障教职工参与学校民主管理和监督，维护教职工的合法权益，促进学院各项工作的开展。</w:t>
      </w:r>
    </w:p>
    <w:p>
      <w:pPr>
        <w:pStyle w:val="107"/>
        <w:bidi w:val="0"/>
      </w:pPr>
      <w:r>
        <w:rPr>
          <w:rFonts w:hint="eastAsia"/>
          <w:b/>
          <w:bCs/>
        </w:rPr>
        <w:t>第四条</w:t>
      </w:r>
      <w:r>
        <w:rPr>
          <w:rFonts w:hint="eastAsia"/>
        </w:rPr>
        <w:t xml:space="preserve"> 外国语学院教代会在外国语学院党组织的领导下，按照规定程序行使职权。</w:t>
      </w:r>
    </w:p>
    <w:p>
      <w:pPr>
        <w:pStyle w:val="107"/>
        <w:bidi w:val="0"/>
      </w:pPr>
      <w:r>
        <w:rPr>
          <w:rFonts w:hint="eastAsia"/>
        </w:rPr>
        <w:t>学院教代会接受学校教代会的指导。</w:t>
      </w:r>
    </w:p>
    <w:p>
      <w:pPr>
        <w:pStyle w:val="107"/>
        <w:bidi w:val="0"/>
      </w:pPr>
      <w:r>
        <w:rPr>
          <w:rFonts w:hint="eastAsia"/>
        </w:rPr>
        <w:t>学院教代会的组织原则是民主集中制。</w:t>
      </w:r>
    </w:p>
    <w:p>
      <w:pPr>
        <w:pStyle w:val="106"/>
        <w:bidi w:val="0"/>
      </w:pPr>
      <w:r>
        <w:rPr>
          <w:rFonts w:hint="eastAsia"/>
        </w:rPr>
        <w:t>第二章</w:t>
      </w:r>
      <w:r>
        <w:t>   </w:t>
      </w:r>
      <w:r>
        <w:rPr>
          <w:rFonts w:hint="eastAsia"/>
        </w:rPr>
        <w:t>职</w:t>
      </w:r>
      <w:r>
        <w:t>   </w:t>
      </w:r>
      <w:r>
        <w:rPr>
          <w:rFonts w:hint="eastAsia"/>
        </w:rPr>
        <w:t>权</w:t>
      </w:r>
    </w:p>
    <w:p>
      <w:pPr>
        <w:pStyle w:val="107"/>
        <w:bidi w:val="0"/>
      </w:pPr>
      <w:r>
        <w:rPr>
          <w:rFonts w:hint="eastAsia"/>
          <w:b/>
          <w:bCs/>
        </w:rPr>
        <w:t>第五条</w:t>
      </w:r>
      <w:r>
        <w:rPr>
          <w:rFonts w:hint="eastAsia"/>
        </w:rPr>
        <w:t>　外国语学院教代会行使下列职权：</w:t>
      </w:r>
    </w:p>
    <w:p>
      <w:pPr>
        <w:pStyle w:val="107"/>
        <w:bidi w:val="0"/>
      </w:pPr>
      <w:r>
        <w:rPr>
          <w:rFonts w:hint="eastAsia"/>
        </w:rPr>
        <w:t>（一）审议建议权。审议学院发展规划、教职工队伍建设、教育教学改革以及其他重大改革和重大问题解决方案的报告，并可提出建议；审议学院年度工作、财务工作、工会工作报告以及其他专项工作报告，并可提出建议。</w:t>
      </w:r>
    </w:p>
    <w:p>
      <w:pPr>
        <w:pStyle w:val="107"/>
        <w:bidi w:val="0"/>
      </w:pPr>
      <w:r>
        <w:rPr>
          <w:rFonts w:hint="eastAsia"/>
        </w:rPr>
        <w:t>（二）审议通过权。审议通过学院提出的与教职工利益直接相关的福利、分配实施方案以及相应的教职工聘任、考核、奖惩办法；审议学院上一届（次）教代会提案的办理情况报告；审议法律、法规、规章规定的以及学校、学院规章制度确定的其它事项。</w:t>
      </w:r>
    </w:p>
    <w:p>
      <w:pPr>
        <w:pStyle w:val="107"/>
        <w:bidi w:val="0"/>
      </w:pPr>
      <w:r>
        <w:rPr>
          <w:rFonts w:hint="eastAsia"/>
        </w:rPr>
        <w:t>（三）评议监督权。按照学校、学院工作规定和安排评议学院领导干部。通过多种方式对学院工作提出意见和建议，监督学院规章制度和决策的落实，提出整改意见和建议。</w:t>
      </w:r>
    </w:p>
    <w:p>
      <w:pPr>
        <w:pStyle w:val="107"/>
        <w:bidi w:val="0"/>
      </w:pPr>
      <w:r>
        <w:rPr>
          <w:rFonts w:hint="eastAsia"/>
          <w:b/>
          <w:bCs/>
        </w:rPr>
        <w:t>第六条</w:t>
      </w:r>
      <w:r>
        <w:rPr>
          <w:rFonts w:hint="eastAsia"/>
        </w:rPr>
        <w:t xml:space="preserve"> 外国语学院应当建立健全与学院教代会的沟通机制，全面落实学院教代会职权，听取并合理采纳学院教代会提出的意见和建议，如有不能采纳的，应当做出说明。</w:t>
      </w:r>
    </w:p>
    <w:p>
      <w:pPr>
        <w:pStyle w:val="106"/>
        <w:shd w:val="clear" w:color="auto" w:fill="FFFFFF"/>
        <w:bidi w:val="0"/>
        <w:ind w:firstLine="0"/>
        <w:rPr>
          <w:rFonts w:hint="eastAsia" w:cs="Arial"/>
        </w:rPr>
      </w:pPr>
      <w:r>
        <w:rPr>
          <w:rFonts w:hint="eastAsia" w:cs="Arial"/>
        </w:rPr>
        <w:t>第三章   代    表</w:t>
      </w:r>
    </w:p>
    <w:p>
      <w:pPr>
        <w:pStyle w:val="107"/>
        <w:bidi w:val="0"/>
      </w:pPr>
      <w:r>
        <w:rPr>
          <w:rFonts w:hint="eastAsia" w:cs="Arial"/>
          <w:b/>
          <w:bCs/>
        </w:rPr>
        <w:t>第七条</w:t>
      </w:r>
      <w:r>
        <w:rPr>
          <w:rFonts w:hint="eastAsia"/>
        </w:rPr>
        <w:t xml:space="preserve"> 凡与外国语学院具有聘任、聘用关系的在岗教职工，均可当选为学院教代会代表。</w:t>
      </w:r>
    </w:p>
    <w:p>
      <w:pPr>
        <w:pStyle w:val="107"/>
        <w:bidi w:val="0"/>
      </w:pPr>
      <w:r>
        <w:rPr>
          <w:rFonts w:hint="eastAsia" w:cs="Arial"/>
          <w:b/>
          <w:bCs/>
        </w:rPr>
        <w:t xml:space="preserve">第八条 </w:t>
      </w:r>
      <w:r>
        <w:rPr>
          <w:rFonts w:hint="eastAsia"/>
        </w:rPr>
        <w:t>学院教代会代表以学院内设机构为推选单位，由教职工直接选举产生。</w:t>
      </w:r>
    </w:p>
    <w:p>
      <w:pPr>
        <w:pStyle w:val="107"/>
        <w:bidi w:val="0"/>
      </w:pPr>
      <w:r>
        <w:rPr>
          <w:rFonts w:hint="eastAsia" w:cs="Arial"/>
          <w:b/>
          <w:bCs/>
        </w:rPr>
        <w:t>第九条</w:t>
      </w:r>
      <w:r>
        <w:rPr>
          <w:rFonts w:hint="eastAsia"/>
        </w:rPr>
        <w:t xml:space="preserve"> 根据外国语学院实际情况，学院教代会代表人数依据学院教职工总数的20-25%确定。选出的代表中教师代表不得少于代表总数的70%，其中具有高级职称的代表原则上不得少于2/3。女教职工、青年教职工和民主党派成员应占适当比例。外国语学院党、政、工主要负责人和学校教代会代表一般应选为代表，以普通教职工身份参加代表选举。学院教代会代表接受选举单位教职工的监督。</w:t>
      </w:r>
    </w:p>
    <w:p>
      <w:pPr>
        <w:pStyle w:val="107"/>
        <w:bidi w:val="0"/>
      </w:pPr>
      <w:r>
        <w:rPr>
          <w:rFonts w:hint="eastAsia" w:cs="Arial"/>
          <w:b/>
          <w:bCs/>
        </w:rPr>
        <w:t>第十条</w:t>
      </w:r>
      <w:r>
        <w:rPr>
          <w:rFonts w:hint="eastAsia"/>
        </w:rPr>
        <w:t xml:space="preserve"> 学院教代会代表实行任期制，任期3年或5年，可以连选连任。代表的任职条件：</w:t>
      </w:r>
    </w:p>
    <w:p>
      <w:pPr>
        <w:pStyle w:val="107"/>
        <w:bidi w:val="0"/>
      </w:pPr>
      <w:r>
        <w:rPr>
          <w:rFonts w:hint="eastAsia"/>
        </w:rPr>
        <w:t>（1）依法享有公民政治权利的学院在岗教职工；</w:t>
      </w:r>
    </w:p>
    <w:p>
      <w:pPr>
        <w:pStyle w:val="107"/>
        <w:bidi w:val="0"/>
      </w:pPr>
      <w:r>
        <w:rPr>
          <w:rFonts w:hint="eastAsia"/>
        </w:rPr>
        <w:t>（2）贯彻执行党的基本路线和教育方针，遵守国家法律法规，遵守学校规章制度，认真履行岗位职责，做好本职工作；</w:t>
      </w:r>
    </w:p>
    <w:p>
      <w:pPr>
        <w:pStyle w:val="107"/>
        <w:bidi w:val="0"/>
      </w:pPr>
      <w:r>
        <w:rPr>
          <w:rFonts w:hint="eastAsia"/>
        </w:rPr>
        <w:t>（3）具有一定的政策理论水平和参政议政的能力；具有全局观念，密切联系群众，遵纪守法，作风正派，办事公道，能如实反映和代表教职工群众的意愿；</w:t>
      </w:r>
    </w:p>
    <w:p>
      <w:pPr>
        <w:pStyle w:val="107"/>
        <w:bidi w:val="0"/>
      </w:pPr>
      <w:r>
        <w:rPr>
          <w:rFonts w:hint="eastAsia"/>
        </w:rPr>
        <w:t>（4）能积极参加校、院教代会、工会活动。</w:t>
      </w:r>
    </w:p>
    <w:p>
      <w:pPr>
        <w:pStyle w:val="107"/>
        <w:bidi w:val="0"/>
      </w:pPr>
      <w:r>
        <w:rPr>
          <w:rFonts w:hint="eastAsia" w:cs="Arial"/>
          <w:b/>
          <w:bCs/>
        </w:rPr>
        <w:t xml:space="preserve">第十一条 </w:t>
      </w:r>
      <w:r>
        <w:rPr>
          <w:rFonts w:hint="eastAsia"/>
        </w:rPr>
        <w:t>学院教代会代表享有以下权利：</w:t>
      </w:r>
    </w:p>
    <w:p>
      <w:pPr>
        <w:pStyle w:val="107"/>
        <w:bidi w:val="0"/>
      </w:pPr>
      <w:r>
        <w:rPr>
          <w:rFonts w:hint="eastAsia"/>
        </w:rPr>
        <w:t>（一）在学院教代会上享有选举权、被选举权和表决权；</w:t>
      </w:r>
    </w:p>
    <w:p>
      <w:pPr>
        <w:pStyle w:val="107"/>
        <w:bidi w:val="0"/>
      </w:pPr>
      <w:r>
        <w:rPr>
          <w:rFonts w:hint="eastAsia"/>
        </w:rPr>
        <w:t>（二）在学院教代会上充分发表意见和建议的权利；</w:t>
      </w:r>
    </w:p>
    <w:p>
      <w:pPr>
        <w:pStyle w:val="107"/>
        <w:bidi w:val="0"/>
      </w:pPr>
      <w:r>
        <w:rPr>
          <w:rFonts w:hint="eastAsia"/>
        </w:rPr>
        <w:t>（三）对学院教代会提案办理情况进行质询和监督；</w:t>
      </w:r>
    </w:p>
    <w:p>
      <w:pPr>
        <w:pStyle w:val="107"/>
        <w:bidi w:val="0"/>
      </w:pPr>
      <w:r>
        <w:rPr>
          <w:rFonts w:hint="eastAsia"/>
        </w:rPr>
        <w:t>（四）就学院工作向相关领导和机构反映教职工的意见和要求；</w:t>
      </w:r>
    </w:p>
    <w:p>
      <w:pPr>
        <w:pStyle w:val="107"/>
        <w:bidi w:val="0"/>
      </w:pPr>
      <w:r>
        <w:rPr>
          <w:rFonts w:hint="eastAsia"/>
        </w:rPr>
        <w:t>（五）因履行职责受到压制、阻挠或者打击报复时，向有关部门提出申诉和控告。</w:t>
      </w:r>
    </w:p>
    <w:p>
      <w:pPr>
        <w:pStyle w:val="107"/>
        <w:bidi w:val="0"/>
      </w:pPr>
      <w:r>
        <w:rPr>
          <w:rFonts w:hint="eastAsia" w:cs="Arial"/>
          <w:b/>
          <w:bCs/>
        </w:rPr>
        <w:t>第十二条</w:t>
      </w:r>
      <w:r>
        <w:rPr>
          <w:rFonts w:hint="eastAsia"/>
        </w:rPr>
        <w:t xml:space="preserve"> 学院教代会代表应当履行以下义务：</w:t>
      </w:r>
    </w:p>
    <w:p>
      <w:pPr>
        <w:pStyle w:val="107"/>
        <w:bidi w:val="0"/>
      </w:pPr>
      <w:r>
        <w:rPr>
          <w:rFonts w:hint="eastAsia"/>
        </w:rPr>
        <w:t>（一）努力学习并认真执行党的路线方针政策、国家的法律法规、党和国家关于教育改革发展的方针政策，不断提高思想政治素质和参与民主管理的能力；</w:t>
      </w:r>
    </w:p>
    <w:p>
      <w:pPr>
        <w:pStyle w:val="107"/>
        <w:bidi w:val="0"/>
      </w:pPr>
      <w:r>
        <w:rPr>
          <w:rFonts w:hint="eastAsia"/>
        </w:rPr>
        <w:t>（二）积极参加学院教代会的活动，认真宣传、贯彻学院教代会决议，完成学院教代会交给的任务；</w:t>
      </w:r>
    </w:p>
    <w:p>
      <w:pPr>
        <w:pStyle w:val="107"/>
        <w:bidi w:val="0"/>
      </w:pPr>
      <w:r>
        <w:rPr>
          <w:rFonts w:hint="eastAsia"/>
        </w:rPr>
        <w:t>（三）密切联系教职工群众，如实反映群众的意见和要求，办事公正，为人正派；</w:t>
      </w:r>
    </w:p>
    <w:p>
      <w:pPr>
        <w:pStyle w:val="107"/>
        <w:bidi w:val="0"/>
      </w:pPr>
      <w:r>
        <w:rPr>
          <w:rFonts w:hint="eastAsia"/>
        </w:rPr>
        <w:t>（四）及时向学院教职工通报参加学院教代会活动和履行职责的情况，接受评议监督；</w:t>
      </w:r>
    </w:p>
    <w:p>
      <w:pPr>
        <w:pStyle w:val="107"/>
        <w:bidi w:val="0"/>
      </w:pPr>
      <w:r>
        <w:rPr>
          <w:rFonts w:hint="eastAsia"/>
        </w:rPr>
        <w:t>（五）自觉遵守学校的规章制度和职业道德，提升业务水平，做好本职工作。</w:t>
      </w:r>
    </w:p>
    <w:p>
      <w:pPr>
        <w:pStyle w:val="107"/>
        <w:bidi w:val="0"/>
      </w:pPr>
      <w:r>
        <w:rPr>
          <w:rFonts w:hint="eastAsia" w:cs="Arial"/>
          <w:b/>
          <w:bCs/>
        </w:rPr>
        <w:t>第十三条</w:t>
      </w:r>
      <w:r>
        <w:rPr>
          <w:rFonts w:hint="eastAsia"/>
        </w:rPr>
        <w:t xml:space="preserve"> 学院教代会代表资格的终止、撤销和增补：</w:t>
      </w:r>
    </w:p>
    <w:p>
      <w:pPr>
        <w:pStyle w:val="107"/>
        <w:bidi w:val="0"/>
      </w:pPr>
      <w:r>
        <w:rPr>
          <w:rFonts w:hint="eastAsia"/>
        </w:rPr>
        <w:t>代表在任期内，出现下列情况的即停止代表资格或更换：</w:t>
      </w:r>
    </w:p>
    <w:p>
      <w:pPr>
        <w:pStyle w:val="107"/>
        <w:bidi w:val="0"/>
      </w:pPr>
      <w:r>
        <w:rPr>
          <w:rFonts w:hint="eastAsia"/>
        </w:rPr>
        <w:t>（1）从学院离职的，其代表资格自调离之日起自行终止；</w:t>
      </w:r>
    </w:p>
    <w:p>
      <w:pPr>
        <w:pStyle w:val="107"/>
        <w:bidi w:val="0"/>
      </w:pPr>
      <w:r>
        <w:rPr>
          <w:rFonts w:hint="eastAsia"/>
        </w:rPr>
        <w:t>（2）离退休的，其代表资格自离退休之日起自行终止；</w:t>
      </w:r>
    </w:p>
    <w:p>
      <w:pPr>
        <w:pStyle w:val="107"/>
        <w:bidi w:val="0"/>
      </w:pPr>
      <w:r>
        <w:rPr>
          <w:rFonts w:hint="eastAsia"/>
        </w:rPr>
        <w:t>（3）受到记过以上行政处分或刑事处罚的，其代表资格自宣布之日起自行终止；</w:t>
      </w:r>
    </w:p>
    <w:p>
      <w:pPr>
        <w:pStyle w:val="107"/>
        <w:bidi w:val="0"/>
      </w:pPr>
      <w:r>
        <w:rPr>
          <w:rFonts w:hint="eastAsia"/>
        </w:rPr>
        <w:t>（4）不参加学院教代会工作及活动，不能认真履行代表职责，失去教职工信任的，按规定程序撤销其代表资格。</w:t>
      </w:r>
    </w:p>
    <w:p>
      <w:pPr>
        <w:pStyle w:val="107"/>
        <w:bidi w:val="0"/>
      </w:pPr>
      <w:r>
        <w:rPr>
          <w:rFonts w:hint="eastAsia"/>
        </w:rPr>
        <w:t>学院教代会代表的缺额按照代表选举的规定进行增补。</w:t>
      </w:r>
    </w:p>
    <w:p>
      <w:pPr>
        <w:pStyle w:val="106"/>
        <w:shd w:val="clear" w:color="auto" w:fill="FFFFFF"/>
        <w:bidi w:val="0"/>
        <w:ind w:firstLine="0"/>
        <w:rPr>
          <w:rFonts w:hint="eastAsia" w:cs="Arial"/>
        </w:rPr>
      </w:pPr>
      <w:r>
        <w:rPr>
          <w:rFonts w:hint="eastAsia" w:cs="Arial"/>
        </w:rPr>
        <w:t>第四章　组织规则</w:t>
      </w:r>
    </w:p>
    <w:p>
      <w:pPr>
        <w:pStyle w:val="107"/>
        <w:bidi w:val="0"/>
      </w:pPr>
      <w:r>
        <w:rPr>
          <w:rFonts w:hint="eastAsia" w:cs="Arial"/>
          <w:b/>
          <w:bCs/>
        </w:rPr>
        <w:t>第十四条</w:t>
      </w:r>
      <w:r>
        <w:rPr>
          <w:rFonts w:hint="eastAsia"/>
        </w:rPr>
        <w:t xml:space="preserve"> 外国语学院应当遵守学院教代会的组织规则，定期召开学院教代会，支持学院教代会的活动。</w:t>
      </w:r>
    </w:p>
    <w:p>
      <w:pPr>
        <w:pStyle w:val="107"/>
        <w:bidi w:val="0"/>
      </w:pPr>
      <w:r>
        <w:rPr>
          <w:rFonts w:hint="eastAsia" w:cs="Arial"/>
          <w:b/>
          <w:bCs/>
        </w:rPr>
        <w:t>第十五条</w:t>
      </w:r>
      <w:r>
        <w:rPr>
          <w:rFonts w:hint="eastAsia"/>
        </w:rPr>
        <w:t xml:space="preserve"> 学院教代会每3年或5年为一届。期满应当进行换届选举。教职工大会制度的性质、领导关系、组织制度、运行规则等，与教职工代表大会制度相同。</w:t>
      </w:r>
    </w:p>
    <w:p>
      <w:pPr>
        <w:pStyle w:val="107"/>
        <w:bidi w:val="0"/>
      </w:pPr>
      <w:r>
        <w:rPr>
          <w:rFonts w:hint="eastAsia" w:cs="Arial"/>
          <w:b/>
          <w:bCs/>
        </w:rPr>
        <w:t>第十六条</w:t>
      </w:r>
      <w:r>
        <w:rPr>
          <w:rFonts w:hint="eastAsia"/>
        </w:rPr>
        <w:t xml:space="preserve"> 学院教代会每学年至少召开一次。如遇有特殊原因不能如期开会，外国语学院工会应向代表说明原因。遇有重大事项，经基层工会或三分之一以上代表提议，外国语学院党组织同意，可以临时召开学院教代会。</w:t>
      </w:r>
    </w:p>
    <w:p>
      <w:pPr>
        <w:pStyle w:val="107"/>
        <w:bidi w:val="0"/>
      </w:pPr>
      <w:r>
        <w:rPr>
          <w:rFonts w:hint="eastAsia" w:cs="Arial"/>
          <w:b/>
          <w:bCs/>
        </w:rPr>
        <w:t>第十七条</w:t>
      </w:r>
      <w:r>
        <w:rPr>
          <w:rFonts w:hint="eastAsia"/>
        </w:rPr>
        <w:t xml:space="preserve"> 学院教代会的议题应当根据学院的中心工作、教职工的普遍要求，由基层工会提交外国语学院研究确定，并提请学院教代会审议或表决通过。</w:t>
      </w:r>
    </w:p>
    <w:p>
      <w:pPr>
        <w:pStyle w:val="107"/>
        <w:bidi w:val="0"/>
      </w:pPr>
      <w:r>
        <w:rPr>
          <w:rFonts w:hint="eastAsia" w:cs="Arial"/>
          <w:b/>
          <w:bCs/>
        </w:rPr>
        <w:t>第十八条</w:t>
      </w:r>
      <w:r>
        <w:rPr>
          <w:rFonts w:hint="eastAsia"/>
        </w:rPr>
        <w:t xml:space="preserve"> 学院教代会根据工作需要，可设列席代表和特邀代表。列席代表、特邀代表无表决权、选举权与被选举权。</w:t>
      </w:r>
    </w:p>
    <w:p>
      <w:pPr>
        <w:pStyle w:val="107"/>
        <w:bidi w:val="0"/>
      </w:pPr>
      <w:r>
        <w:rPr>
          <w:rFonts w:hint="eastAsia" w:cs="Arial"/>
          <w:b/>
          <w:bCs/>
        </w:rPr>
        <w:t>第十九条</w:t>
      </w:r>
      <w:r>
        <w:rPr>
          <w:rFonts w:hint="eastAsia"/>
        </w:rPr>
        <w:t xml:space="preserve"> 学院教代会建立请示和报告制度。学院教代会召开前一周内应向学校工会书面请示，学院教代会召开后一周内应向学校工会书面报告会议有关情况。</w:t>
      </w:r>
    </w:p>
    <w:p>
      <w:pPr>
        <w:pStyle w:val="106"/>
        <w:shd w:val="clear" w:color="auto" w:fill="FFFFFF"/>
        <w:bidi w:val="0"/>
        <w:ind w:firstLine="0"/>
        <w:rPr>
          <w:rFonts w:hint="eastAsia" w:cs="Arial"/>
        </w:rPr>
      </w:pPr>
      <w:r>
        <w:rPr>
          <w:rFonts w:hint="eastAsia" w:cs="Arial"/>
        </w:rPr>
        <w:t>第五章   会议制度</w:t>
      </w:r>
    </w:p>
    <w:p>
      <w:pPr>
        <w:pStyle w:val="107"/>
        <w:bidi w:val="0"/>
      </w:pPr>
      <w:r>
        <w:rPr>
          <w:rFonts w:hint="eastAsia" w:cs="Arial"/>
          <w:b/>
          <w:bCs/>
        </w:rPr>
        <w:t>第二十条</w:t>
      </w:r>
      <w:r>
        <w:rPr>
          <w:rFonts w:hint="eastAsia"/>
        </w:rPr>
        <w:t xml:space="preserve"> 召开首届一次学院教代会或学院教代会换届时，应成立学院教代会筹备小组，筹备小组由党政工负责人组成，筹备小组负责做好下列工作：</w:t>
      </w:r>
    </w:p>
    <w:p>
      <w:pPr>
        <w:pStyle w:val="107"/>
        <w:bidi w:val="0"/>
      </w:pPr>
      <w:r>
        <w:rPr>
          <w:rFonts w:hint="eastAsia"/>
        </w:rPr>
        <w:t>（一）拟定代表名额分配方案，组织选举代表，审查代表资格，公布代表名单。</w:t>
      </w:r>
    </w:p>
    <w:p>
      <w:pPr>
        <w:pStyle w:val="107"/>
        <w:bidi w:val="0"/>
      </w:pPr>
      <w:r>
        <w:rPr>
          <w:rFonts w:hint="eastAsia"/>
        </w:rPr>
        <w:t>（二）提出大会中心议题的建议和组织会议文件的起草。</w:t>
      </w:r>
    </w:p>
    <w:p>
      <w:pPr>
        <w:pStyle w:val="107"/>
        <w:bidi w:val="0"/>
      </w:pPr>
      <w:r>
        <w:rPr>
          <w:rFonts w:hint="eastAsia"/>
        </w:rPr>
        <w:t>（三）提出大会日程、议程草案。</w:t>
      </w:r>
    </w:p>
    <w:p>
      <w:pPr>
        <w:pStyle w:val="107"/>
        <w:bidi w:val="0"/>
      </w:pPr>
      <w:r>
        <w:rPr>
          <w:rFonts w:hint="eastAsia"/>
        </w:rPr>
        <w:t>（四）提出大会主席团建议名单，做好其他会务准备工作。</w:t>
      </w:r>
    </w:p>
    <w:p>
      <w:pPr>
        <w:pStyle w:val="107"/>
        <w:bidi w:val="0"/>
      </w:pPr>
      <w:r>
        <w:rPr>
          <w:rFonts w:hint="eastAsia"/>
        </w:rPr>
        <w:t>（五）主持召开全体正式代表参加的学院教代会预备会议，其主要议程如下：</w:t>
      </w:r>
    </w:p>
    <w:p>
      <w:pPr>
        <w:pStyle w:val="107"/>
        <w:bidi w:val="0"/>
      </w:pPr>
      <w:r>
        <w:rPr>
          <w:rFonts w:hint="eastAsia"/>
        </w:rPr>
        <w:t>1．听取本次教代会筹备情况报告；</w:t>
      </w:r>
    </w:p>
    <w:p>
      <w:pPr>
        <w:pStyle w:val="107"/>
        <w:bidi w:val="0"/>
      </w:pPr>
      <w:r>
        <w:rPr>
          <w:rFonts w:hint="eastAsia"/>
        </w:rPr>
        <w:t>2．听取代表资格审查报告；</w:t>
      </w:r>
    </w:p>
    <w:p>
      <w:pPr>
        <w:pStyle w:val="107"/>
        <w:bidi w:val="0"/>
      </w:pPr>
      <w:r>
        <w:rPr>
          <w:rFonts w:hint="eastAsia"/>
        </w:rPr>
        <w:t>3．通过大会议程；</w:t>
      </w:r>
    </w:p>
    <w:p>
      <w:pPr>
        <w:pStyle w:val="107"/>
        <w:bidi w:val="0"/>
      </w:pPr>
      <w:r>
        <w:rPr>
          <w:rFonts w:hint="eastAsia"/>
        </w:rPr>
        <w:t>4．通过大会主席团名单。</w:t>
      </w:r>
    </w:p>
    <w:p>
      <w:pPr>
        <w:pStyle w:val="107"/>
        <w:bidi w:val="0"/>
      </w:pPr>
      <w:r>
        <w:rPr>
          <w:rFonts w:hint="eastAsia" w:cs="Arial"/>
          <w:b/>
          <w:bCs/>
        </w:rPr>
        <w:t>第二十一条</w:t>
      </w:r>
      <w:r>
        <w:rPr>
          <w:rFonts w:hint="eastAsia"/>
        </w:rPr>
        <w:t xml:space="preserve"> 学院教代会预备会议的表决一般采取举手方式。</w:t>
      </w:r>
    </w:p>
    <w:p>
      <w:pPr>
        <w:pStyle w:val="107"/>
        <w:bidi w:val="0"/>
      </w:pPr>
      <w:r>
        <w:rPr>
          <w:rFonts w:hint="eastAsia" w:cs="Arial"/>
          <w:b/>
          <w:bCs/>
        </w:rPr>
        <w:t>第二十二条</w:t>
      </w:r>
      <w:r>
        <w:rPr>
          <w:rFonts w:hint="eastAsia"/>
        </w:rPr>
        <w:t xml:space="preserve"> 学院教代会在学院教代会正式代表中推选人员组成主席团或领导小组,其成员应当由学院各方面人员组成，包括学院党、政、工主要负责人和教师代表。</w:t>
      </w:r>
    </w:p>
    <w:p>
      <w:pPr>
        <w:pStyle w:val="107"/>
        <w:bidi w:val="0"/>
      </w:pPr>
      <w:r>
        <w:rPr>
          <w:rFonts w:hint="eastAsia" w:cs="Arial"/>
          <w:b/>
          <w:bCs/>
        </w:rPr>
        <w:t>第二十三条</w:t>
      </w:r>
      <w:r>
        <w:rPr>
          <w:rFonts w:hint="eastAsia"/>
        </w:rPr>
        <w:t xml:space="preserve"> 主席团的主要职责：主持召开大会，领导大会期间的各项活动；研究需提交代表大会讨论、通过和决定的事项；听取和综合各代表团对各项方案的审议意见；主持大会期间选举、表决等事项；处理与大会有关的其它问题。</w:t>
      </w:r>
    </w:p>
    <w:p>
      <w:pPr>
        <w:pStyle w:val="107"/>
        <w:bidi w:val="0"/>
      </w:pPr>
      <w:r>
        <w:rPr>
          <w:rFonts w:hint="eastAsia"/>
        </w:rPr>
        <w:t>学院教代会全体代表大会由主席团执行主席主持，可以安排如下议程：</w:t>
      </w:r>
    </w:p>
    <w:p>
      <w:pPr>
        <w:pStyle w:val="107"/>
        <w:bidi w:val="0"/>
      </w:pPr>
      <w:r>
        <w:rPr>
          <w:rFonts w:hint="eastAsia"/>
        </w:rPr>
        <w:t>（一）行政主要负责人作工作报告；</w:t>
      </w:r>
    </w:p>
    <w:p>
      <w:pPr>
        <w:pStyle w:val="107"/>
        <w:bidi w:val="0"/>
      </w:pPr>
      <w:r>
        <w:rPr>
          <w:rFonts w:hint="eastAsia"/>
        </w:rPr>
        <w:t>（二）工会负责人作工会、学院教代会工作报告；</w:t>
      </w:r>
    </w:p>
    <w:p>
      <w:pPr>
        <w:pStyle w:val="107"/>
        <w:bidi w:val="0"/>
      </w:pPr>
      <w:r>
        <w:rPr>
          <w:rFonts w:hint="eastAsia"/>
        </w:rPr>
        <w:t>（三）行政有关负责人作专题报告（含经费报告）；</w:t>
      </w:r>
    </w:p>
    <w:p>
      <w:pPr>
        <w:pStyle w:val="107"/>
        <w:bidi w:val="0"/>
      </w:pPr>
      <w:r>
        <w:rPr>
          <w:rFonts w:hint="eastAsia"/>
        </w:rPr>
        <w:t>（四）以代表组为单位组织讨论；</w:t>
      </w:r>
    </w:p>
    <w:p>
      <w:pPr>
        <w:pStyle w:val="107"/>
        <w:bidi w:val="0"/>
      </w:pPr>
      <w:r>
        <w:rPr>
          <w:rFonts w:hint="eastAsia"/>
        </w:rPr>
        <w:t>（五）根据需要安排大会发言。</w:t>
      </w:r>
    </w:p>
    <w:p>
      <w:pPr>
        <w:pStyle w:val="107"/>
        <w:bidi w:val="0"/>
      </w:pPr>
      <w:r>
        <w:rPr>
          <w:rFonts w:hint="eastAsia" w:cs="Arial"/>
          <w:b/>
          <w:bCs/>
        </w:rPr>
        <w:t>第二十四条</w:t>
      </w:r>
      <w:r>
        <w:rPr>
          <w:rFonts w:hint="eastAsia"/>
        </w:rPr>
        <w:t xml:space="preserve"> 学院教代会须有三分之二以上代表出席。</w:t>
      </w:r>
    </w:p>
    <w:p>
      <w:pPr>
        <w:pStyle w:val="107"/>
        <w:bidi w:val="0"/>
      </w:pPr>
      <w:r>
        <w:rPr>
          <w:rFonts w:hint="eastAsia" w:cs="Arial"/>
          <w:b/>
          <w:bCs/>
        </w:rPr>
        <w:t>第二十五条</w:t>
      </w:r>
      <w:r>
        <w:rPr>
          <w:rFonts w:hint="eastAsia"/>
        </w:rPr>
        <w:t xml:space="preserve"> 学院教代会的选举和表决，须经学院教代会代表总数半数以上通过方为有效。</w:t>
      </w:r>
    </w:p>
    <w:p>
      <w:pPr>
        <w:pStyle w:val="107"/>
        <w:bidi w:val="0"/>
      </w:pPr>
      <w:r>
        <w:rPr>
          <w:rFonts w:hint="eastAsia" w:cs="Arial"/>
          <w:b/>
          <w:bCs/>
        </w:rPr>
        <w:t>第二十六条</w:t>
      </w:r>
      <w:r>
        <w:rPr>
          <w:rFonts w:hint="eastAsia"/>
        </w:rPr>
        <w:t xml:space="preserve"> 学院教代会闭会期间，如遇重大问题需提交代表讨论，可由基层工会主席提出，经党组织同意后，临时召开全体代表大会或部分代表会。</w:t>
      </w:r>
    </w:p>
    <w:p>
      <w:pPr>
        <w:pStyle w:val="106"/>
        <w:shd w:val="clear" w:color="auto" w:fill="FFFFFF"/>
        <w:bidi w:val="0"/>
        <w:ind w:firstLine="0"/>
        <w:rPr>
          <w:rFonts w:hint="eastAsia" w:cs="Arial"/>
        </w:rPr>
      </w:pPr>
      <w:r>
        <w:rPr>
          <w:rFonts w:hint="eastAsia" w:cs="Arial"/>
        </w:rPr>
        <w:t>第六章   工作机构</w:t>
      </w:r>
    </w:p>
    <w:p>
      <w:pPr>
        <w:pStyle w:val="107"/>
        <w:bidi w:val="0"/>
      </w:pPr>
      <w:r>
        <w:rPr>
          <w:rFonts w:hint="eastAsia" w:cs="Arial"/>
          <w:b/>
          <w:bCs/>
        </w:rPr>
        <w:t>第二十七条</w:t>
      </w:r>
      <w:r>
        <w:rPr>
          <w:rFonts w:hint="eastAsia"/>
        </w:rPr>
        <w:t xml:space="preserve"> 学院工会作为学院教代会的工作机构，学院工会主席负责主持学院教代会的日常工作，应在外国语学院党组织的领导下，履行下列职责：</w:t>
      </w:r>
    </w:p>
    <w:p>
      <w:pPr>
        <w:pStyle w:val="107"/>
        <w:bidi w:val="0"/>
      </w:pPr>
      <w:r>
        <w:rPr>
          <w:rFonts w:hint="eastAsia"/>
        </w:rPr>
        <w:t>（一）做好代表大会的筹备和会务工作；</w:t>
      </w:r>
    </w:p>
    <w:p>
      <w:pPr>
        <w:pStyle w:val="107"/>
        <w:bidi w:val="0"/>
      </w:pPr>
      <w:r>
        <w:rPr>
          <w:rFonts w:hint="eastAsia"/>
        </w:rPr>
        <w:t>（二）向教职工进行民主管理宣传教育，组织培训学院教代会代表；</w:t>
      </w:r>
    </w:p>
    <w:p>
      <w:pPr>
        <w:pStyle w:val="107"/>
        <w:bidi w:val="0"/>
      </w:pPr>
      <w:r>
        <w:rPr>
          <w:rFonts w:hint="eastAsia"/>
        </w:rPr>
        <w:t>（三）动员、督促落实大会决议和代表提案；</w:t>
      </w:r>
    </w:p>
    <w:p>
      <w:pPr>
        <w:pStyle w:val="107"/>
        <w:bidi w:val="0"/>
      </w:pPr>
      <w:r>
        <w:rPr>
          <w:rFonts w:hint="eastAsia"/>
        </w:rPr>
        <w:t>（四）听取教职工意见和建议；</w:t>
      </w:r>
    </w:p>
    <w:p>
      <w:pPr>
        <w:pStyle w:val="107"/>
        <w:bidi w:val="0"/>
      </w:pPr>
      <w:r>
        <w:rPr>
          <w:rFonts w:hint="eastAsia"/>
        </w:rPr>
        <w:t>（五）总结交流民主管理经验，提高民主管理水平；</w:t>
      </w:r>
    </w:p>
    <w:p>
      <w:pPr>
        <w:pStyle w:val="107"/>
        <w:bidi w:val="0"/>
      </w:pPr>
      <w:r>
        <w:rPr>
          <w:rFonts w:hint="eastAsia"/>
        </w:rPr>
        <w:t>（六）做好学院教代会资料档案的整理和管理工作；</w:t>
      </w:r>
    </w:p>
    <w:p>
      <w:pPr>
        <w:pStyle w:val="107"/>
        <w:bidi w:val="0"/>
      </w:pPr>
      <w:r>
        <w:rPr>
          <w:rFonts w:hint="eastAsia"/>
        </w:rPr>
        <w:t>（七）完成学院教代会委托的其它工作。</w:t>
      </w:r>
    </w:p>
    <w:p>
      <w:pPr>
        <w:pStyle w:val="107"/>
        <w:bidi w:val="0"/>
      </w:pPr>
      <w:r>
        <w:rPr>
          <w:rFonts w:hint="eastAsia" w:cs="Arial"/>
          <w:b/>
          <w:bCs/>
        </w:rPr>
        <w:t>第二十八条</w:t>
      </w:r>
      <w:r>
        <w:rPr>
          <w:rFonts w:hint="eastAsia"/>
        </w:rPr>
        <w:t xml:space="preserve"> 外国语学院为学院工会承担学院教代会工作机构的职责提供必要的工作条件和经费保障。</w:t>
      </w:r>
    </w:p>
    <w:p>
      <w:pPr>
        <w:pStyle w:val="107"/>
        <w:bidi w:val="0"/>
      </w:pPr>
      <w:r>
        <w:rPr>
          <w:rFonts w:hint="eastAsia" w:cs="Arial"/>
          <w:b/>
          <w:bCs/>
        </w:rPr>
        <w:t>第二十九条</w:t>
      </w:r>
      <w:r>
        <w:rPr>
          <w:rFonts w:hint="eastAsia"/>
        </w:rPr>
        <w:t xml:space="preserve"> 本规定自2</w:t>
      </w:r>
      <w:r>
        <w:t>021</w:t>
      </w:r>
      <w:r>
        <w:rPr>
          <w:rFonts w:hint="eastAsia"/>
        </w:rPr>
        <w:t>年</w:t>
      </w:r>
      <w:r>
        <w:t>11</w:t>
      </w:r>
      <w:r>
        <w:rPr>
          <w:rFonts w:hint="eastAsia"/>
        </w:rPr>
        <w:t>月</w:t>
      </w:r>
      <w:r>
        <w:t>30</w:t>
      </w:r>
      <w:r>
        <w:rPr>
          <w:rFonts w:hint="eastAsia"/>
        </w:rPr>
        <w:t>起施行。</w:t>
      </w:r>
    </w:p>
    <w:p>
      <w:r>
        <w:rPr>
          <w:rFonts w:ascii="仿宋" w:hAnsi="仿宋" w:eastAsia="仿宋" w:cs="仿宋"/>
          <w:color w:val="000000"/>
          <w:kern w:val="0"/>
          <w:sz w:val="24"/>
        </w:rPr>
        <w:br w:type="page"/>
      </w:r>
    </w:p>
    <w:p>
      <w:pPr>
        <w:pStyle w:val="105"/>
        <w:bidi w:val="0"/>
      </w:pPr>
      <w:bookmarkStart w:id="44" w:name="_Toc720"/>
      <w:r>
        <w:rPr>
          <w:rFonts w:hint="eastAsia"/>
        </w:rPr>
        <w:t>外国语学院党政印章管理办法</w:t>
      </w:r>
      <w:bookmarkEnd w:id="22"/>
      <w:bookmarkEnd w:id="44"/>
    </w:p>
    <w:p>
      <w:pPr>
        <w:pStyle w:val="107"/>
        <w:bidi w:val="0"/>
        <w:rPr>
          <w:rFonts w:hint="eastAsia"/>
        </w:rPr>
      </w:pPr>
    </w:p>
    <w:p>
      <w:pPr>
        <w:pStyle w:val="107"/>
        <w:bidi w:val="0"/>
      </w:pPr>
      <w:r>
        <w:rPr>
          <w:rFonts w:hint="eastAsia"/>
        </w:rPr>
        <w:t>为进一步加强武汉</w:t>
      </w:r>
      <w:r>
        <w:t>理工大学</w:t>
      </w:r>
      <w:r>
        <w:rPr>
          <w:rFonts w:hint="eastAsia"/>
        </w:rPr>
        <w:t>外国</w:t>
      </w:r>
      <w:r>
        <w:t>语</w:t>
      </w:r>
      <w:r>
        <w:rPr>
          <w:rFonts w:hint="eastAsia"/>
        </w:rPr>
        <w:t>学院印章的管理，实现学院印章管理的规范化、制度化，保持印章的权威性、严肃性和安全性，坚持依法治校，确保印章安全和用印规范，根据《武汉理工大学党政系统印章管理办法（修订稿）》，特制定《武汉</w:t>
      </w:r>
      <w:r>
        <w:t>理工大学外国语学院党政印章管理办法</w:t>
      </w:r>
      <w:r>
        <w:rPr>
          <w:rFonts w:hint="eastAsia"/>
        </w:rPr>
        <w:t>》（下</w:t>
      </w:r>
      <w:r>
        <w:t>简称“</w:t>
      </w:r>
      <w:r>
        <w:rPr>
          <w:rFonts w:hint="eastAsia"/>
        </w:rPr>
        <w:t>本办法</w:t>
      </w:r>
      <w:r>
        <w:t>”</w:t>
      </w:r>
      <w:r>
        <w:rPr>
          <w:rFonts w:hint="eastAsia"/>
        </w:rPr>
        <w:t>）。</w:t>
      </w:r>
    </w:p>
    <w:p>
      <w:pPr>
        <w:pStyle w:val="106"/>
        <w:shd w:val="clear" w:color="auto" w:fill="FFFFFF"/>
        <w:bidi w:val="0"/>
        <w:ind w:firstLine="0"/>
        <w:rPr>
          <w:rFonts w:hint="eastAsia" w:cs="Arial"/>
        </w:rPr>
      </w:pPr>
      <w:r>
        <w:rPr>
          <w:rFonts w:hint="eastAsia" w:cs="Arial"/>
        </w:rPr>
        <w:t>第一章  印章的种类及权限</w:t>
      </w:r>
    </w:p>
    <w:p>
      <w:pPr>
        <w:pStyle w:val="107"/>
        <w:bidi w:val="0"/>
        <w:rPr>
          <w:rFonts w:hint="eastAsia" w:cs="Arial"/>
        </w:rPr>
      </w:pPr>
      <w:r>
        <w:rPr>
          <w:rFonts w:hint="eastAsia" w:cs="Arial"/>
          <w:b/>
          <w:bCs/>
        </w:rPr>
        <w:t>第一条 </w:t>
      </w:r>
      <w:r>
        <w:rPr>
          <w:rFonts w:hint="eastAsia" w:cs="Arial"/>
        </w:rPr>
        <w:t xml:space="preserve"> 外国语学院有效公章为两枚，暨“中共武汉理工大学外国语学院委员会”党委印章、及“武汉理工大学外国语学院”行政印章。自本办法公布之日起，各办公室其余公章一律不再使用（第四条、条五条规定的除外），不具有任何法律效力。</w:t>
      </w:r>
    </w:p>
    <w:p>
      <w:pPr>
        <w:pStyle w:val="107"/>
        <w:bidi w:val="0"/>
        <w:rPr>
          <w:rFonts w:hint="eastAsia" w:cs="Arial"/>
        </w:rPr>
      </w:pPr>
      <w:r>
        <w:rPr>
          <w:rFonts w:hint="eastAsia" w:cs="Arial"/>
          <w:b/>
          <w:bCs/>
        </w:rPr>
        <w:t>第二条</w:t>
      </w:r>
      <w:r>
        <w:rPr>
          <w:rFonts w:hint="eastAsia" w:cs="Arial"/>
        </w:rPr>
        <w:t>  学院党委印章：“中共武汉理工大学外国语学院委员会”印章代表学院党委权力、凭信和职责，用于以学院党委名义印发的各类文件、通知等常规公文，以学院党委名义出具的聘书、奖状、介绍信等常规证书、证明以及各类申报材料等。</w:t>
      </w:r>
    </w:p>
    <w:p>
      <w:pPr>
        <w:pStyle w:val="107"/>
        <w:bidi w:val="0"/>
        <w:rPr>
          <w:rFonts w:hint="eastAsia" w:cs="Arial"/>
        </w:rPr>
      </w:pPr>
      <w:r>
        <w:rPr>
          <w:rFonts w:hint="eastAsia" w:cs="Arial"/>
          <w:b/>
          <w:bCs/>
        </w:rPr>
        <w:t>第三条 </w:t>
      </w:r>
      <w:r>
        <w:rPr>
          <w:rFonts w:hint="eastAsia" w:cs="Arial"/>
        </w:rPr>
        <w:t xml:space="preserve"> 学院行政印章：“武汉理工大学外国语学院”印章代表学院行政的权力、凭信和职责，用于以学院名义印发的文件、报表、公函、聘书、请柬、奖状、协议书以及荣誉证书、各类申报材料等。</w:t>
      </w:r>
    </w:p>
    <w:p>
      <w:pPr>
        <w:pStyle w:val="107"/>
        <w:bidi w:val="0"/>
        <w:rPr>
          <w:rFonts w:hint="eastAsia" w:cs="Arial"/>
        </w:rPr>
      </w:pPr>
      <w:r>
        <w:rPr>
          <w:rFonts w:hint="eastAsia" w:cs="Arial"/>
          <w:b/>
          <w:bCs/>
        </w:rPr>
        <w:t>第四条</w:t>
      </w:r>
      <w:r>
        <w:rPr>
          <w:rFonts w:hint="eastAsia" w:cs="Arial"/>
        </w:rPr>
        <w:t xml:space="preserve">  学院党工会印章：“武汉理工大学工会外国语学院委员会”印章、团学组织印章：“中国共产主义青年团武汉理工大学外国语学院委员会”印章，将按校工会、校团委要求严格管理，由学院主管领导亲自审批、履行印章使用登记程序后方可使用，且限校内使用，不能作为对外签订合同签章。</w:t>
      </w:r>
    </w:p>
    <w:p>
      <w:pPr>
        <w:pStyle w:val="107"/>
        <w:bidi w:val="0"/>
        <w:rPr>
          <w:rFonts w:hint="eastAsia" w:cs="Arial"/>
        </w:rPr>
      </w:pPr>
      <w:r>
        <w:rPr>
          <w:rFonts w:hint="eastAsia" w:cs="Arial"/>
          <w:b/>
          <w:bCs/>
        </w:rPr>
        <w:t>第五条</w:t>
      </w:r>
      <w:r>
        <w:rPr>
          <w:rFonts w:hint="eastAsia" w:cs="Arial"/>
        </w:rPr>
        <w:t xml:space="preserve">  由学校各职能部门直接授权的业务归属类印章，如“外国语学院固定资产入库设备验收”印章、图书分馆的“武汉理工大学外语学院分馆”印章，将按校国资处、校图书馆要求严格管理，由学院主管领导亲自签名审批、履行印章使用登记程序后方可使用，且限校内使用，不能作为对外签订合同签章。</w:t>
      </w:r>
    </w:p>
    <w:p>
      <w:pPr>
        <w:widowControl/>
        <w:jc w:val="center"/>
        <w:rPr>
          <w:rFonts w:ascii="仿宋_GB2312" w:hAnsi="宋体" w:eastAsia="仿宋_GB2312" w:cs="宋体"/>
          <w:b/>
          <w:bCs/>
          <w:color w:val="494949"/>
          <w:kern w:val="0"/>
          <w:sz w:val="24"/>
        </w:rPr>
      </w:pPr>
    </w:p>
    <w:p>
      <w:pPr>
        <w:pStyle w:val="106"/>
        <w:shd w:val="clear" w:color="auto" w:fill="FFFFFF"/>
        <w:bidi w:val="0"/>
        <w:ind w:firstLine="0"/>
        <w:rPr>
          <w:rFonts w:hint="eastAsia" w:cs="Arial"/>
        </w:rPr>
      </w:pPr>
      <w:r>
        <w:rPr>
          <w:rFonts w:hint="eastAsia" w:cs="Arial"/>
        </w:rPr>
        <w:t>第二章  印章的管理</w:t>
      </w:r>
    </w:p>
    <w:p>
      <w:pPr>
        <w:pStyle w:val="107"/>
        <w:bidi w:val="0"/>
        <w:rPr>
          <w:rFonts w:hint="eastAsia" w:cs="Arial"/>
        </w:rPr>
      </w:pPr>
      <w:r>
        <w:rPr>
          <w:rFonts w:hint="eastAsia" w:cs="Arial"/>
          <w:b/>
          <w:bCs/>
        </w:rPr>
        <w:t xml:space="preserve">第六条 </w:t>
      </w:r>
      <w:r>
        <w:rPr>
          <w:rFonts w:hint="eastAsia" w:cs="Arial"/>
        </w:rPr>
        <w:t> “中共武汉理工大学外国语学院委员会”党委印章由学院党委办公室负责管理，“武汉理工大学外国语学院”行政印章由学院行政办公室负责管理；自本办法公布之日起，各办公室其余所有公章全部交由学院行政办公室统一保管封存（第四条、条五条规定的除外），不再使用。</w:t>
      </w:r>
    </w:p>
    <w:p>
      <w:pPr>
        <w:pStyle w:val="107"/>
        <w:bidi w:val="0"/>
        <w:rPr>
          <w:rFonts w:hint="eastAsia" w:cs="Arial"/>
        </w:rPr>
      </w:pPr>
      <w:r>
        <w:rPr>
          <w:rFonts w:hint="eastAsia" w:cs="Arial"/>
          <w:b/>
          <w:bCs/>
        </w:rPr>
        <w:t>第七条</w:t>
      </w:r>
      <w:r>
        <w:rPr>
          <w:rFonts w:hint="eastAsia" w:cs="Arial"/>
        </w:rPr>
        <w:t>  印章的管理要求</w:t>
      </w:r>
    </w:p>
    <w:p>
      <w:pPr>
        <w:pStyle w:val="107"/>
        <w:bidi w:val="0"/>
        <w:rPr>
          <w:rFonts w:hint="eastAsia" w:cs="Arial"/>
        </w:rPr>
      </w:pPr>
      <w:r>
        <w:rPr>
          <w:rFonts w:hint="eastAsia" w:cs="Arial"/>
        </w:rPr>
        <w:t>（一）专人管理：由学院党委办公室、行政办公室设专职人员负责学院公章的具体管理、存放、使用。</w:t>
      </w:r>
    </w:p>
    <w:p>
      <w:pPr>
        <w:pStyle w:val="107"/>
        <w:bidi w:val="0"/>
        <w:rPr>
          <w:rFonts w:hint="eastAsia" w:cs="Arial"/>
        </w:rPr>
      </w:pPr>
      <w:r>
        <w:rPr>
          <w:rFonts w:hint="eastAsia" w:cs="Arial"/>
        </w:rPr>
        <w:t>（二）妥善保管：</w:t>
      </w:r>
    </w:p>
    <w:p>
      <w:pPr>
        <w:pStyle w:val="107"/>
        <w:bidi w:val="0"/>
        <w:rPr>
          <w:rFonts w:hint="eastAsia" w:cs="Arial"/>
        </w:rPr>
      </w:pPr>
      <w:r>
        <w:rPr>
          <w:rFonts w:hint="eastAsia" w:cs="Arial"/>
        </w:rPr>
        <w:t>1、学院公章的使用地点在学院内。未经学院主要领导批准，学院公章不准携带外出。特殊情况由学院主要领导审批后，方可由专人携带外出。</w:t>
      </w:r>
    </w:p>
    <w:p>
      <w:pPr>
        <w:pStyle w:val="107"/>
        <w:bidi w:val="0"/>
        <w:rPr>
          <w:rFonts w:hint="eastAsia" w:cs="Arial"/>
        </w:rPr>
      </w:pPr>
      <w:r>
        <w:rPr>
          <w:rFonts w:hint="eastAsia" w:cs="Arial"/>
        </w:rPr>
        <w:t>2、印章管理人员因故离开办公室时，必须经过学院主要领导同意后，妥善转交他人保管印章，下班时将印章放入带锁的专柜。</w:t>
      </w:r>
    </w:p>
    <w:p>
      <w:pPr>
        <w:pStyle w:val="107"/>
        <w:bidi w:val="0"/>
        <w:rPr>
          <w:rFonts w:hint="eastAsia" w:cs="Arial"/>
        </w:rPr>
      </w:pPr>
      <w:r>
        <w:rPr>
          <w:rFonts w:hint="eastAsia" w:cs="Arial"/>
        </w:rPr>
        <w:t>（三）规范流程：印章管理人员在使用公章时要严格完成审批程序，做好用印登记，准确记录批准人、经办人、用印时间、用印事项、用印类型及用量等，以备核查。</w:t>
      </w:r>
    </w:p>
    <w:p>
      <w:pPr>
        <w:pStyle w:val="107"/>
        <w:bidi w:val="0"/>
        <w:rPr>
          <w:rFonts w:hint="eastAsia" w:cs="Arial"/>
        </w:rPr>
      </w:pPr>
      <w:r>
        <w:rPr>
          <w:rFonts w:hint="eastAsia" w:cs="Arial"/>
        </w:rPr>
        <w:t>（四）严格审核：印章管理人员必须严格执行审批手续和用印登记制度。用章时应认真审阅有关材料，了解用章内容，严禁未经主管领导批准擅自用印，严禁在空白介绍信、单据或纸张上加盖印章。用印件涉及保密的，要严格遵守保密规定，不得随便翻阅和谈论。凡有下列情况之一的，印章管理人员应拒绝用印：</w:t>
      </w:r>
    </w:p>
    <w:p>
      <w:pPr>
        <w:pStyle w:val="107"/>
        <w:bidi w:val="0"/>
        <w:rPr>
          <w:rFonts w:hint="eastAsia" w:cs="Arial"/>
        </w:rPr>
      </w:pPr>
      <w:r>
        <w:rPr>
          <w:rFonts w:hint="eastAsia" w:cs="Arial"/>
        </w:rPr>
        <w:t>1、上报及下发的用印文件内容有误或批准权限不当；</w:t>
      </w:r>
    </w:p>
    <w:p>
      <w:pPr>
        <w:pStyle w:val="107"/>
        <w:bidi w:val="0"/>
        <w:rPr>
          <w:rFonts w:hint="eastAsia" w:cs="Arial"/>
        </w:rPr>
      </w:pPr>
      <w:r>
        <w:rPr>
          <w:rFonts w:hint="eastAsia" w:cs="Arial"/>
        </w:rPr>
        <w:t>2、属于经济合同范畴的用印件；</w:t>
      </w:r>
    </w:p>
    <w:p>
      <w:pPr>
        <w:pStyle w:val="107"/>
        <w:bidi w:val="0"/>
        <w:rPr>
          <w:rFonts w:hint="eastAsia" w:cs="Arial"/>
        </w:rPr>
      </w:pPr>
      <w:r>
        <w:rPr>
          <w:rFonts w:hint="eastAsia" w:cs="Arial"/>
        </w:rPr>
        <w:t>3、用印人员未按规定执行用印审批程序；</w:t>
      </w:r>
    </w:p>
    <w:p>
      <w:pPr>
        <w:pStyle w:val="107"/>
        <w:bidi w:val="0"/>
        <w:rPr>
          <w:rFonts w:hint="eastAsia" w:cs="Arial"/>
        </w:rPr>
      </w:pPr>
      <w:r>
        <w:rPr>
          <w:rFonts w:hint="eastAsia" w:cs="Arial"/>
        </w:rPr>
        <w:t>4、涉及个人财产、经济、法律纠纷等方面的用印件；</w:t>
      </w:r>
    </w:p>
    <w:p>
      <w:pPr>
        <w:pStyle w:val="107"/>
        <w:bidi w:val="0"/>
        <w:rPr>
          <w:rFonts w:hint="eastAsia" w:cs="Arial"/>
        </w:rPr>
      </w:pPr>
      <w:r>
        <w:rPr>
          <w:rFonts w:hint="eastAsia" w:cs="Arial"/>
        </w:rPr>
        <w:t>5、非本院师生或与本院工作、业务无关的用印件；</w:t>
      </w:r>
    </w:p>
    <w:p>
      <w:pPr>
        <w:pStyle w:val="107"/>
        <w:bidi w:val="0"/>
        <w:rPr>
          <w:rFonts w:hint="eastAsia" w:cs="Arial"/>
        </w:rPr>
      </w:pPr>
      <w:r>
        <w:rPr>
          <w:rFonts w:hint="eastAsia" w:cs="Arial"/>
        </w:rPr>
        <w:t>6、其它不符合用印规定的用印件。</w:t>
      </w:r>
    </w:p>
    <w:p>
      <w:pPr>
        <w:pStyle w:val="107"/>
        <w:bidi w:val="0"/>
        <w:rPr>
          <w:rFonts w:hint="eastAsia" w:cs="Arial"/>
        </w:rPr>
      </w:pPr>
      <w:r>
        <w:rPr>
          <w:rFonts w:hint="eastAsia" w:cs="Arial"/>
        </w:rPr>
        <w:t>（五）规范用印：印章一般应盖在公文、公函落款的机关名称和发文时间中间偏上位置，骑年盖月，上不压正文，印文要求端正、清晰。用印时间为工作日正常上班时间。寒、暑假期间用印要严格执行印章交接手续。国家法定节假日、双休日及其它非上班时间用印的需提前进行预约。</w:t>
      </w:r>
    </w:p>
    <w:p>
      <w:pPr>
        <w:widowControl/>
        <w:jc w:val="center"/>
        <w:rPr>
          <w:rFonts w:ascii="仿宋_GB2312" w:hAnsi="宋体" w:eastAsia="仿宋_GB2312" w:cs="宋体"/>
          <w:b/>
          <w:bCs/>
          <w:color w:val="494949"/>
          <w:kern w:val="0"/>
          <w:sz w:val="24"/>
        </w:rPr>
      </w:pPr>
    </w:p>
    <w:p>
      <w:pPr>
        <w:pStyle w:val="106"/>
        <w:shd w:val="clear" w:color="auto" w:fill="FFFFFF"/>
        <w:bidi w:val="0"/>
        <w:ind w:firstLine="0"/>
        <w:rPr>
          <w:rFonts w:hint="eastAsia" w:cs="Arial"/>
        </w:rPr>
      </w:pPr>
      <w:r>
        <w:rPr>
          <w:rFonts w:hint="eastAsia" w:cs="Arial"/>
        </w:rPr>
        <w:t>第三章  印章的使用</w:t>
      </w:r>
    </w:p>
    <w:p>
      <w:pPr>
        <w:pStyle w:val="107"/>
        <w:bidi w:val="0"/>
        <w:rPr>
          <w:rFonts w:hint="eastAsia" w:cs="Arial"/>
        </w:rPr>
      </w:pPr>
      <w:r>
        <w:rPr>
          <w:rFonts w:hint="eastAsia" w:cs="Arial"/>
          <w:b/>
          <w:bCs/>
        </w:rPr>
        <w:t>第八条</w:t>
      </w:r>
      <w:r>
        <w:rPr>
          <w:rFonts w:hint="eastAsia" w:cs="Arial"/>
        </w:rPr>
        <w:t xml:space="preserve">  使用“中共武汉理工大学外国语学院委员会”党委印章须经学院党委领导同意。</w:t>
      </w:r>
    </w:p>
    <w:p>
      <w:pPr>
        <w:pStyle w:val="107"/>
        <w:bidi w:val="0"/>
        <w:rPr>
          <w:rFonts w:hint="eastAsia" w:cs="Arial"/>
        </w:rPr>
      </w:pPr>
      <w:r>
        <w:rPr>
          <w:rFonts w:hint="eastAsia" w:cs="Arial"/>
        </w:rPr>
        <w:t>使用“武汉理工大学外国语学院”行政印章须经学院行政领导同意。</w:t>
      </w:r>
    </w:p>
    <w:p>
      <w:pPr>
        <w:pStyle w:val="107"/>
        <w:bidi w:val="0"/>
        <w:rPr>
          <w:rFonts w:hint="eastAsia" w:cs="Arial"/>
        </w:rPr>
      </w:pPr>
      <w:r>
        <w:rPr>
          <w:rFonts w:hint="eastAsia" w:cs="Arial"/>
        </w:rPr>
        <w:t>各办公室需要加盖学院党委或行政用章时，需经各办公室主任签字、学院主要领导或分管领导审批签字后，由专人用印。</w:t>
      </w:r>
    </w:p>
    <w:p>
      <w:pPr>
        <w:pStyle w:val="107"/>
        <w:bidi w:val="0"/>
        <w:rPr>
          <w:rFonts w:hint="eastAsia" w:cs="Arial"/>
        </w:rPr>
      </w:pPr>
      <w:r>
        <w:rPr>
          <w:rFonts w:hint="eastAsia" w:cs="Arial"/>
          <w:b/>
          <w:bCs/>
        </w:rPr>
        <w:t>第九条</w:t>
      </w:r>
      <w:r>
        <w:rPr>
          <w:rFonts w:hint="eastAsia" w:cs="Arial"/>
        </w:rPr>
        <w:t>  学院印章使用基本程序：</w:t>
      </w:r>
    </w:p>
    <w:p>
      <w:pPr>
        <w:pStyle w:val="107"/>
        <w:bidi w:val="0"/>
        <w:rPr>
          <w:rFonts w:hint="eastAsia" w:cs="Arial"/>
        </w:rPr>
      </w:pPr>
      <w:r>
        <w:rPr>
          <w:rFonts w:hint="eastAsia" w:cs="Arial"/>
        </w:rPr>
        <w:t>（一）用印单位或个人提出申请；</w:t>
      </w:r>
    </w:p>
    <w:p>
      <w:pPr>
        <w:pStyle w:val="107"/>
        <w:bidi w:val="0"/>
        <w:rPr>
          <w:rFonts w:hint="eastAsia" w:cs="Arial"/>
        </w:rPr>
      </w:pPr>
      <w:r>
        <w:rPr>
          <w:rFonts w:hint="eastAsia" w:cs="Arial"/>
        </w:rPr>
        <w:t>（二）各系部主任/支部书记审批并签字；</w:t>
      </w:r>
    </w:p>
    <w:p>
      <w:pPr>
        <w:pStyle w:val="107"/>
        <w:bidi w:val="0"/>
        <w:rPr>
          <w:rFonts w:hint="eastAsia" w:cs="Arial"/>
        </w:rPr>
      </w:pPr>
      <w:r>
        <w:rPr>
          <w:rFonts w:hint="eastAsia" w:cs="Arial"/>
        </w:rPr>
        <w:t>（三）各办公室主任审批并签字；</w:t>
      </w:r>
    </w:p>
    <w:p>
      <w:pPr>
        <w:pStyle w:val="107"/>
        <w:bidi w:val="0"/>
        <w:rPr>
          <w:rFonts w:hint="eastAsia" w:cs="Arial"/>
        </w:rPr>
      </w:pPr>
      <w:r>
        <w:rPr>
          <w:rFonts w:hint="eastAsia" w:cs="Arial"/>
        </w:rPr>
        <w:t>（三）学院分管领导审批并签字（或授权）；</w:t>
      </w:r>
    </w:p>
    <w:p>
      <w:pPr>
        <w:pStyle w:val="107"/>
        <w:bidi w:val="0"/>
        <w:rPr>
          <w:rFonts w:hint="eastAsia" w:cs="Arial"/>
        </w:rPr>
      </w:pPr>
      <w:r>
        <w:rPr>
          <w:rFonts w:hint="eastAsia" w:cs="Arial"/>
        </w:rPr>
        <w:t>（四）涉及学院重大事项的文件用印，需经学院主要领导审批并签字（或授权）；</w:t>
      </w:r>
    </w:p>
    <w:p>
      <w:pPr>
        <w:pStyle w:val="107"/>
        <w:bidi w:val="0"/>
        <w:rPr>
          <w:rFonts w:hint="eastAsia" w:cs="Arial"/>
        </w:rPr>
      </w:pPr>
      <w:r>
        <w:rPr>
          <w:rFonts w:hint="eastAsia" w:cs="Arial"/>
        </w:rPr>
        <w:t>（五）履行登记手续后，方可用印；</w:t>
      </w:r>
    </w:p>
    <w:p>
      <w:pPr>
        <w:pStyle w:val="107"/>
        <w:bidi w:val="0"/>
        <w:rPr>
          <w:rFonts w:hint="eastAsia" w:cs="Arial"/>
        </w:rPr>
      </w:pPr>
      <w:r>
        <w:rPr>
          <w:rFonts w:hint="eastAsia" w:cs="Arial"/>
        </w:rPr>
        <w:t>（六）整理、留存有关资料。 </w:t>
      </w:r>
    </w:p>
    <w:p>
      <w:pPr>
        <w:pStyle w:val="107"/>
        <w:bidi w:val="0"/>
        <w:rPr>
          <w:rFonts w:hint="eastAsia" w:cs="Arial"/>
        </w:rPr>
      </w:pPr>
      <w:r>
        <w:rPr>
          <w:rFonts w:hint="eastAsia" w:cs="Arial"/>
          <w:b/>
          <w:bCs/>
        </w:rPr>
        <w:t>第十条</w:t>
      </w:r>
      <w:r>
        <w:rPr>
          <w:rFonts w:hint="eastAsia" w:cs="Arial"/>
        </w:rPr>
        <w:t xml:space="preserve">  学院领导的签名章由行政办公室负责刻制，并由专人负责管理；需由领导本人同意或授权后，方可用印。</w:t>
      </w:r>
    </w:p>
    <w:p>
      <w:pPr>
        <w:widowControl/>
        <w:jc w:val="center"/>
        <w:rPr>
          <w:rFonts w:ascii="仿宋_GB2312" w:hAnsi="宋体" w:eastAsia="仿宋_GB2312" w:cs="宋体"/>
          <w:b/>
          <w:bCs/>
          <w:color w:val="494949"/>
          <w:kern w:val="0"/>
          <w:sz w:val="24"/>
        </w:rPr>
      </w:pPr>
    </w:p>
    <w:p>
      <w:pPr>
        <w:pStyle w:val="106"/>
        <w:shd w:val="clear" w:color="auto" w:fill="FFFFFF"/>
        <w:bidi w:val="0"/>
        <w:ind w:firstLine="0"/>
        <w:rPr>
          <w:rFonts w:hint="eastAsia" w:cs="Arial"/>
        </w:rPr>
      </w:pPr>
      <w:r>
        <w:rPr>
          <w:rFonts w:hint="eastAsia" w:cs="Arial"/>
        </w:rPr>
        <w:t>第四章 附则</w:t>
      </w:r>
    </w:p>
    <w:p>
      <w:pPr>
        <w:pStyle w:val="107"/>
        <w:bidi w:val="0"/>
        <w:rPr>
          <w:rFonts w:hint="eastAsia" w:cs="Arial"/>
        </w:rPr>
      </w:pPr>
      <w:r>
        <w:rPr>
          <w:rFonts w:hint="eastAsia" w:cs="Arial"/>
          <w:b/>
          <w:bCs/>
        </w:rPr>
        <w:t>第十一条</w:t>
      </w:r>
      <w:r>
        <w:rPr>
          <w:rFonts w:hint="eastAsia" w:cs="Arial"/>
        </w:rPr>
        <w:t xml:space="preserve">  本办法自公布之日起实行。</w:t>
      </w:r>
    </w:p>
    <w:p>
      <w:pPr>
        <w:pStyle w:val="107"/>
        <w:bidi w:val="0"/>
        <w:rPr>
          <w:rFonts w:hint="eastAsia" w:cs="Arial"/>
        </w:rPr>
      </w:pPr>
      <w:r>
        <w:rPr>
          <w:rFonts w:hint="eastAsia" w:cs="Arial"/>
          <w:b/>
          <w:bCs/>
        </w:rPr>
        <w:t>第十二条</w:t>
      </w:r>
      <w:r>
        <w:rPr>
          <w:rFonts w:hint="eastAsia" w:cs="Arial"/>
        </w:rPr>
        <w:t xml:space="preserve">  本办法由学院党政联席会议负责解释。</w:t>
      </w:r>
    </w:p>
    <w:p>
      <w:pPr>
        <w:widowControl/>
        <w:ind w:right="-159" w:firstLine="640"/>
        <w:jc w:val="left"/>
        <w:rPr>
          <w:rFonts w:ascii="仿宋" w:hAnsi="仿宋" w:eastAsia="仿宋" w:cs="宋体"/>
          <w:color w:val="494949"/>
          <w:kern w:val="0"/>
          <w:sz w:val="24"/>
        </w:rPr>
      </w:pPr>
    </w:p>
    <w:p>
      <w:pPr>
        <w:widowControl/>
        <w:ind w:right="-159" w:firstLine="640"/>
        <w:jc w:val="left"/>
        <w:rPr>
          <w:rFonts w:ascii="仿宋" w:hAnsi="仿宋" w:eastAsia="仿宋" w:cs="宋体"/>
          <w:color w:val="494949"/>
          <w:kern w:val="0"/>
          <w:sz w:val="24"/>
        </w:rPr>
      </w:pPr>
    </w:p>
    <w:p>
      <w:pPr>
        <w:widowControl/>
        <w:ind w:right="-159" w:firstLine="640"/>
        <w:jc w:val="left"/>
        <w:rPr>
          <w:rFonts w:ascii="仿宋" w:hAnsi="仿宋" w:eastAsia="仿宋" w:cs="宋体"/>
          <w:color w:val="494949"/>
          <w:kern w:val="0"/>
          <w:sz w:val="24"/>
        </w:rPr>
      </w:pPr>
    </w:p>
    <w:p>
      <w:pPr>
        <w:widowControl/>
        <w:ind w:right="-159" w:firstLine="640"/>
        <w:jc w:val="left"/>
        <w:rPr>
          <w:rFonts w:ascii="仿宋" w:hAnsi="仿宋" w:eastAsia="仿宋" w:cs="宋体"/>
          <w:color w:val="494949"/>
          <w:kern w:val="0"/>
          <w:sz w:val="24"/>
        </w:rPr>
      </w:pPr>
    </w:p>
    <w:p>
      <w:pPr>
        <w:pStyle w:val="107"/>
        <w:bidi w:val="0"/>
        <w:rPr>
          <w:rFonts w:hint="eastAsia" w:cs="Arial"/>
        </w:rPr>
      </w:pPr>
      <w:r>
        <w:rPr>
          <w:rFonts w:hint="eastAsia" w:ascii="仿宋" w:hAnsi="仿宋" w:eastAsia="仿宋" w:cs="宋体"/>
          <w:color w:val="494949"/>
          <w:kern w:val="0"/>
          <w:sz w:val="24"/>
        </w:rPr>
        <w:t xml:space="preserve">                              </w:t>
      </w:r>
      <w:r>
        <w:rPr>
          <w:rFonts w:hint="eastAsia" w:cs="Arial"/>
        </w:rPr>
        <w:t>中共武汉理工大学外国语学院委员会</w:t>
      </w:r>
    </w:p>
    <w:p>
      <w:pPr>
        <w:pStyle w:val="107"/>
        <w:bidi w:val="0"/>
        <w:rPr>
          <w:rFonts w:hint="eastAsia" w:cs="Arial"/>
        </w:rPr>
      </w:pPr>
      <w:r>
        <w:rPr>
          <w:rFonts w:hint="eastAsia" w:cs="Arial"/>
        </w:rPr>
        <w:t xml:space="preserve">                                    武汉理工大学外国语学院</w:t>
      </w:r>
    </w:p>
    <w:p>
      <w:pPr>
        <w:pStyle w:val="107"/>
        <w:bidi w:val="0"/>
        <w:rPr>
          <w:rFonts w:hint="eastAsia" w:cs="Arial"/>
        </w:rPr>
      </w:pPr>
      <w:r>
        <w:rPr>
          <w:rFonts w:hint="eastAsia" w:cs="Arial"/>
        </w:rPr>
        <w:t xml:space="preserve">                                        2019年3月12日</w:t>
      </w:r>
    </w:p>
    <w:p>
      <w:pPr>
        <w:widowControl/>
        <w:spacing w:line="480" w:lineRule="exact"/>
        <w:jc w:val="left"/>
        <w:rPr>
          <w:rFonts w:ascii="仿宋" w:hAnsi="仿宋" w:eastAsia="仿宋"/>
          <w:kern w:val="0"/>
          <w:sz w:val="24"/>
          <w:shd w:val="clear" w:color="auto" w:fill="FFFFFF"/>
        </w:rPr>
      </w:pPr>
      <w:r>
        <w:rPr>
          <w:rFonts w:ascii="仿宋" w:hAnsi="仿宋" w:eastAsia="仿宋"/>
          <w:kern w:val="0"/>
          <w:sz w:val="24"/>
          <w:shd w:val="clear" w:color="auto" w:fill="FFFFFF"/>
        </w:rPr>
        <w:br w:type="page"/>
      </w:r>
    </w:p>
    <w:p>
      <w:pPr>
        <w:pStyle w:val="105"/>
        <w:bidi w:val="0"/>
      </w:pPr>
      <w:bookmarkStart w:id="45" w:name="_Toc938"/>
      <w:bookmarkStart w:id="46" w:name="_Hlk78879683"/>
      <w:bookmarkStart w:id="47" w:name="_Toc123137741"/>
      <w:r>
        <w:rPr>
          <w:rFonts w:hint="eastAsia"/>
        </w:rPr>
        <w:t>外国语学院竞争性绩效考核方案（试行）</w:t>
      </w:r>
      <w:bookmarkEnd w:id="45"/>
    </w:p>
    <w:p>
      <w:pPr>
        <w:jc w:val="center"/>
        <w:rPr>
          <w:rFonts w:ascii="仿宋" w:hAnsi="仿宋" w:eastAsia="仿宋"/>
          <w:sz w:val="24"/>
        </w:rPr>
      </w:pPr>
      <w:r>
        <w:rPr>
          <w:rFonts w:hint="eastAsia" w:ascii="仿宋" w:hAnsi="仿宋" w:eastAsia="仿宋"/>
          <w:b/>
          <w:color w:val="000000"/>
          <w:sz w:val="24"/>
        </w:rPr>
        <w:t>（</w:t>
      </w:r>
      <w:r>
        <w:rPr>
          <w:rFonts w:ascii="仿宋" w:hAnsi="仿宋" w:eastAsia="仿宋"/>
          <w:b/>
          <w:color w:val="000000"/>
          <w:sz w:val="24"/>
        </w:rPr>
        <w:t>2021</w:t>
      </w:r>
      <w:r>
        <w:rPr>
          <w:rFonts w:hint="eastAsia" w:ascii="仿宋" w:hAnsi="仿宋" w:eastAsia="仿宋"/>
          <w:b/>
          <w:color w:val="000000"/>
          <w:sz w:val="24"/>
        </w:rPr>
        <w:t>年</w:t>
      </w:r>
      <w:r>
        <w:rPr>
          <w:rFonts w:ascii="仿宋" w:hAnsi="仿宋" w:eastAsia="仿宋"/>
          <w:b/>
          <w:color w:val="000000"/>
          <w:sz w:val="24"/>
        </w:rPr>
        <w:t>12</w:t>
      </w:r>
      <w:r>
        <w:rPr>
          <w:rFonts w:hint="eastAsia" w:ascii="仿宋" w:hAnsi="仿宋" w:eastAsia="仿宋"/>
          <w:b/>
          <w:color w:val="000000"/>
          <w:sz w:val="24"/>
        </w:rPr>
        <w:t>月</w:t>
      </w:r>
      <w:r>
        <w:rPr>
          <w:rFonts w:ascii="仿宋" w:hAnsi="仿宋" w:eastAsia="仿宋"/>
          <w:b/>
          <w:color w:val="000000"/>
          <w:sz w:val="24"/>
        </w:rPr>
        <w:t>18</w:t>
      </w:r>
      <w:r>
        <w:rPr>
          <w:rFonts w:hint="eastAsia" w:ascii="仿宋" w:hAnsi="仿宋" w:eastAsia="仿宋"/>
          <w:b/>
          <w:color w:val="000000"/>
          <w:sz w:val="24"/>
        </w:rPr>
        <w:t>日外国语学院四届一次教职工代表大会讨论通过）</w:t>
      </w:r>
    </w:p>
    <w:bookmarkEnd w:id="46"/>
    <w:p>
      <w:pPr>
        <w:spacing w:line="400" w:lineRule="exact"/>
        <w:ind w:firstLine="240" w:firstLineChars="100"/>
        <w:rPr>
          <w:rFonts w:ascii="仿宋" w:hAnsi="仿宋" w:eastAsia="仿宋"/>
          <w:color w:val="000000"/>
          <w:sz w:val="24"/>
        </w:rPr>
      </w:pPr>
    </w:p>
    <w:p>
      <w:pPr>
        <w:pStyle w:val="107"/>
        <w:bidi w:val="0"/>
        <w:rPr>
          <w:rFonts w:hint="eastAsia" w:cs="Arial"/>
        </w:rPr>
      </w:pPr>
      <w:r>
        <w:rPr>
          <w:rFonts w:hint="eastAsia" w:cs="Arial"/>
        </w:rPr>
        <w:t>根据《武汉理工大学目标责任考核管理办法》和《武汉理工大学2021-2025年竞争性绩效方案》有关精神，为有效落实学校“十四五”发展规划及目标任务，推动学院教学、学科、科研、人才队伍和招生就业等工作的高质量发展，进一步强化学院人才培养的激励约束机制，特制定本细则。</w:t>
      </w:r>
    </w:p>
    <w:p>
      <w:pPr>
        <w:pStyle w:val="108"/>
        <w:bidi w:val="0"/>
        <w:rPr>
          <w:rFonts w:hint="eastAsia"/>
        </w:rPr>
      </w:pPr>
      <w:r>
        <w:rPr>
          <w:rFonts w:hint="eastAsia"/>
        </w:rPr>
        <w:t>一、实施对象</w:t>
      </w:r>
    </w:p>
    <w:p>
      <w:pPr>
        <w:pStyle w:val="107"/>
        <w:bidi w:val="0"/>
        <w:rPr>
          <w:rFonts w:hint="eastAsia" w:cs="Arial"/>
        </w:rPr>
      </w:pPr>
      <w:r>
        <w:rPr>
          <w:rFonts w:hint="eastAsia" w:cs="Arial"/>
        </w:rPr>
        <w:t>经学校组织、人事部门批准录（聘）用的学校发放绩效津贴的当年度在册在岗正式工作人员。</w:t>
      </w:r>
    </w:p>
    <w:p>
      <w:pPr>
        <w:pStyle w:val="108"/>
        <w:bidi w:val="0"/>
        <w:rPr>
          <w:rFonts w:hint="eastAsia"/>
        </w:rPr>
      </w:pPr>
      <w:r>
        <w:rPr>
          <w:rFonts w:hint="eastAsia"/>
        </w:rPr>
        <w:t>二、实施时间</w:t>
      </w:r>
    </w:p>
    <w:p>
      <w:pPr>
        <w:pStyle w:val="107"/>
        <w:bidi w:val="0"/>
        <w:rPr>
          <w:rFonts w:hint="eastAsia" w:cs="Arial"/>
        </w:rPr>
      </w:pPr>
      <w:r>
        <w:rPr>
          <w:rFonts w:hint="eastAsia" w:cs="Arial"/>
        </w:rPr>
        <w:t>竞争性绩效津贴在年度考核结束后发放。</w:t>
      </w:r>
    </w:p>
    <w:p>
      <w:pPr>
        <w:pStyle w:val="108"/>
        <w:bidi w:val="0"/>
        <w:rPr>
          <w:rFonts w:hint="eastAsia"/>
        </w:rPr>
      </w:pPr>
      <w:r>
        <w:rPr>
          <w:rFonts w:hint="eastAsia"/>
        </w:rPr>
        <w:t>三、构成</w:t>
      </w:r>
    </w:p>
    <w:p>
      <w:pPr>
        <w:pStyle w:val="107"/>
        <w:bidi w:val="0"/>
        <w:rPr>
          <w:rFonts w:hint="eastAsia" w:cs="Arial"/>
          <w:b/>
          <w:bCs/>
        </w:rPr>
      </w:pPr>
      <w:r>
        <w:rPr>
          <w:rFonts w:hint="eastAsia" w:cs="Arial"/>
          <w:b/>
          <w:bCs/>
        </w:rPr>
        <w:t>(一)总量</w:t>
      </w:r>
    </w:p>
    <w:p>
      <w:pPr>
        <w:pStyle w:val="107"/>
        <w:bidi w:val="0"/>
        <w:rPr>
          <w:rFonts w:hint="eastAsia" w:cs="Arial"/>
        </w:rPr>
      </w:pPr>
      <w:r>
        <w:rPr>
          <w:rFonts w:hint="eastAsia" w:cs="Arial"/>
        </w:rPr>
        <w:t>根据学院当年在本科生、研究生教育培养质量和引进与培育高端人才等方面的考核情况，从学校获得的绩效津贴总额。</w:t>
      </w:r>
    </w:p>
    <w:p>
      <w:pPr>
        <w:pStyle w:val="107"/>
        <w:bidi w:val="0"/>
        <w:rPr>
          <w:rFonts w:hint="eastAsia" w:cs="Arial"/>
          <w:b/>
          <w:bCs/>
        </w:rPr>
      </w:pPr>
      <w:r>
        <w:rPr>
          <w:rFonts w:hint="eastAsia" w:cs="Arial"/>
          <w:b/>
          <w:bCs/>
        </w:rPr>
        <w:t>(二)构成</w:t>
      </w:r>
    </w:p>
    <w:p>
      <w:pPr>
        <w:pStyle w:val="107"/>
        <w:bidi w:val="0"/>
        <w:rPr>
          <w:rFonts w:hint="eastAsia" w:cs="Arial"/>
        </w:rPr>
      </w:pPr>
      <w:r>
        <w:rPr>
          <w:rFonts w:hint="eastAsia" w:cs="Arial"/>
        </w:rPr>
        <w:t>学校下达的绩效总额=学院绩效（95%）+系部绩效（5%）</w:t>
      </w:r>
    </w:p>
    <w:p>
      <w:pPr>
        <w:pStyle w:val="107"/>
        <w:bidi w:val="0"/>
        <w:rPr>
          <w:rFonts w:hint="eastAsia" w:cs="Arial"/>
        </w:rPr>
      </w:pPr>
      <w:r>
        <w:rPr>
          <w:rFonts w:hint="eastAsia" w:cs="Arial"/>
        </w:rPr>
        <w:t>学院绩效=基础性绩效（40%）+竞争性绩效（60%）</w:t>
      </w:r>
    </w:p>
    <w:p>
      <w:pPr>
        <w:pStyle w:val="107"/>
        <w:bidi w:val="0"/>
        <w:rPr>
          <w:rFonts w:hint="eastAsia" w:cs="Arial"/>
        </w:rPr>
      </w:pPr>
      <w:r>
        <w:rPr>
          <w:rFonts w:hint="eastAsia" w:cs="Arial"/>
        </w:rPr>
        <w:t>系部绩效由各系部考核。</w:t>
      </w:r>
    </w:p>
    <w:p>
      <w:pPr>
        <w:pStyle w:val="108"/>
        <w:bidi w:val="0"/>
        <w:rPr>
          <w:rFonts w:hint="eastAsia"/>
        </w:rPr>
      </w:pPr>
      <w:r>
        <w:rPr>
          <w:rFonts w:hint="eastAsia"/>
        </w:rPr>
        <w:t>四、考核办法</w:t>
      </w:r>
    </w:p>
    <w:p>
      <w:pPr>
        <w:pStyle w:val="107"/>
        <w:bidi w:val="0"/>
        <w:rPr>
          <w:rFonts w:hint="eastAsia" w:cs="Arial"/>
        </w:rPr>
      </w:pPr>
      <w:r>
        <w:rPr>
          <w:rFonts w:hint="eastAsia" w:cs="Arial"/>
        </w:rPr>
        <w:t>学院竞争绩效津贴根据教职工个人与学院系（部）、教师与管理人员的实际情况，本着“公正公平、突出贡献”的原则，依据评分标准实行量化考核，具体考核办法如下：</w:t>
      </w:r>
    </w:p>
    <w:p>
      <w:pPr>
        <w:pStyle w:val="107"/>
        <w:bidi w:val="0"/>
        <w:rPr>
          <w:rFonts w:hint="eastAsia" w:cs="Arial"/>
          <w:b/>
          <w:bCs/>
        </w:rPr>
      </w:pPr>
      <w:r>
        <w:rPr>
          <w:rFonts w:hint="eastAsia" w:cs="Arial"/>
          <w:b/>
          <w:bCs/>
        </w:rPr>
        <w:t>（一）基础性绩效</w:t>
      </w:r>
    </w:p>
    <w:p>
      <w:pPr>
        <w:pStyle w:val="107"/>
        <w:bidi w:val="0"/>
        <w:ind w:left="0" w:leftChars="0" w:right="0" w:rightChars="0" w:firstLine="0" w:firstLineChars="0"/>
        <w:jc w:val="center"/>
        <w:rPr>
          <w:rFonts w:hint="eastAsia" w:cs="Arial"/>
        </w:rPr>
      </w:pPr>
      <w:r>
        <w:rPr>
          <w:rFonts w:hint="eastAsia" w:cs="Arial"/>
        </w:rPr>
        <w:t>表一：教师基础性绩效关键指标</w:t>
      </w:r>
    </w:p>
    <w:tbl>
      <w:tblPr>
        <w:tblStyle w:val="21"/>
        <w:tblW w:w="50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3"/>
        <w:gridCol w:w="730"/>
        <w:gridCol w:w="1723"/>
        <w:gridCol w:w="3060"/>
        <w:gridCol w:w="1094"/>
        <w:gridCol w:w="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961"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一级指标</w:t>
            </w:r>
          </w:p>
        </w:tc>
        <w:tc>
          <w:tcPr>
            <w:tcW w:w="393"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序号</w:t>
            </w:r>
          </w:p>
        </w:tc>
        <w:tc>
          <w:tcPr>
            <w:tcW w:w="2575" w:type="pct"/>
            <w:gridSpan w:val="2"/>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二级指标</w:t>
            </w:r>
          </w:p>
        </w:tc>
        <w:tc>
          <w:tcPr>
            <w:tcW w:w="589"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分</w:t>
            </w:r>
            <w:r>
              <w:rPr>
                <w:rFonts w:ascii="仿宋" w:hAnsi="仿宋" w:eastAsia="仿宋"/>
                <w:b/>
                <w:color w:val="000000"/>
                <w:sz w:val="24"/>
              </w:rPr>
              <w:t xml:space="preserve"> </w:t>
            </w:r>
            <w:r>
              <w:rPr>
                <w:rFonts w:hint="eastAsia" w:ascii="仿宋" w:hAnsi="仿宋" w:eastAsia="仿宋"/>
                <w:b/>
                <w:color w:val="000000"/>
                <w:sz w:val="24"/>
              </w:rPr>
              <w:t>值</w:t>
            </w:r>
          </w:p>
        </w:tc>
        <w:tc>
          <w:tcPr>
            <w:tcW w:w="480"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说</w:t>
            </w:r>
            <w:r>
              <w:rPr>
                <w:rFonts w:ascii="仿宋" w:hAnsi="仿宋" w:eastAsia="仿宋"/>
                <w:b/>
                <w:color w:val="000000"/>
                <w:sz w:val="24"/>
              </w:rPr>
              <w:t xml:space="preserve">  </w:t>
            </w:r>
            <w:r>
              <w:rPr>
                <w:rFonts w:hint="eastAsia" w:ascii="仿宋" w:hAnsi="仿宋" w:eastAsia="仿宋"/>
                <w:b/>
                <w:color w:val="000000"/>
                <w:sz w:val="24"/>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961"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教学工作量5</w:t>
            </w:r>
            <w:r>
              <w:rPr>
                <w:rFonts w:ascii="仿宋" w:hAnsi="仿宋" w:eastAsia="仿宋"/>
                <w:b/>
                <w:color w:val="000000"/>
                <w:sz w:val="24"/>
              </w:rPr>
              <w:t>0%</w:t>
            </w:r>
          </w:p>
        </w:tc>
        <w:tc>
          <w:tcPr>
            <w:tcW w:w="39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w:t>
            </w:r>
          </w:p>
        </w:tc>
        <w:tc>
          <w:tcPr>
            <w:tcW w:w="928" w:type="pct"/>
            <w:vAlign w:val="center"/>
          </w:tcPr>
          <w:p>
            <w:pPr>
              <w:spacing w:line="0" w:lineRule="atLeast"/>
              <w:rPr>
                <w:rFonts w:ascii="仿宋" w:hAnsi="仿宋" w:eastAsia="仿宋"/>
                <w:color w:val="000000"/>
                <w:sz w:val="24"/>
              </w:rPr>
            </w:pPr>
            <w:r>
              <w:rPr>
                <w:rFonts w:hint="eastAsia" w:ascii="仿宋" w:hAnsi="仿宋" w:eastAsia="仿宋"/>
                <w:color w:val="000000"/>
                <w:sz w:val="24"/>
              </w:rPr>
              <w:t>年教学工作量</w:t>
            </w:r>
          </w:p>
        </w:tc>
        <w:tc>
          <w:tcPr>
            <w:tcW w:w="1647" w:type="pct"/>
            <w:vAlign w:val="center"/>
          </w:tcPr>
          <w:p>
            <w:pPr>
              <w:spacing w:line="0" w:lineRule="atLeast"/>
              <w:rPr>
                <w:rFonts w:ascii="仿宋" w:hAnsi="仿宋" w:eastAsia="仿宋"/>
                <w:color w:val="000000"/>
                <w:sz w:val="24"/>
              </w:rPr>
            </w:pPr>
            <w:r>
              <w:rPr>
                <w:rFonts w:hint="eastAsia" w:ascii="仿宋" w:hAnsi="仿宋" w:eastAsia="仿宋"/>
                <w:color w:val="000000"/>
                <w:sz w:val="24"/>
              </w:rPr>
              <w:t>≥学校当年额定工作量</w:t>
            </w:r>
          </w:p>
        </w:tc>
        <w:tc>
          <w:tcPr>
            <w:tcW w:w="589"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50</w:t>
            </w:r>
          </w:p>
        </w:tc>
        <w:tc>
          <w:tcPr>
            <w:tcW w:w="480" w:type="pct"/>
            <w:vMerge w:val="restart"/>
            <w:vAlign w:val="center"/>
          </w:tcPr>
          <w:p>
            <w:pPr>
              <w:spacing w:line="0" w:lineRule="atLeast"/>
              <w:rPr>
                <w:rFonts w:ascii="仿宋" w:hAnsi="仿宋" w:eastAsia="仿宋"/>
                <w:color w:val="000000"/>
                <w:spacing w:val="-16"/>
                <w:sz w:val="24"/>
              </w:rPr>
            </w:pPr>
            <w:r>
              <w:rPr>
                <w:rFonts w:hint="eastAsia" w:ascii="仿宋" w:hAnsi="仿宋" w:eastAsia="仿宋"/>
                <w:color w:val="000000"/>
                <w:spacing w:val="-16"/>
                <w:sz w:val="24"/>
              </w:rPr>
              <w:t>每减少</w:t>
            </w:r>
            <w:r>
              <w:rPr>
                <w:rFonts w:ascii="仿宋" w:hAnsi="仿宋" w:eastAsia="仿宋"/>
                <w:color w:val="000000"/>
                <w:spacing w:val="-16"/>
                <w:sz w:val="24"/>
              </w:rPr>
              <w:t>10</w:t>
            </w:r>
            <w:r>
              <w:rPr>
                <w:rFonts w:hint="eastAsia" w:ascii="仿宋" w:hAnsi="仿宋" w:eastAsia="仿宋"/>
                <w:color w:val="000000"/>
                <w:spacing w:val="-16"/>
                <w:sz w:val="24"/>
              </w:rPr>
              <w:t>个工作量扣</w:t>
            </w:r>
            <w:r>
              <w:rPr>
                <w:rFonts w:ascii="仿宋" w:hAnsi="仿宋" w:eastAsia="仿宋"/>
                <w:color w:val="000000"/>
                <w:spacing w:val="-16"/>
                <w:sz w:val="24"/>
              </w:rPr>
              <w:t>1</w:t>
            </w:r>
            <w:r>
              <w:rPr>
                <w:rFonts w:hint="eastAsia" w:ascii="仿宋" w:hAnsi="仿宋" w:eastAsia="仿宋"/>
                <w:color w:val="000000"/>
                <w:spacing w:val="-16"/>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jc w:val="center"/>
        </w:trPr>
        <w:tc>
          <w:tcPr>
            <w:tcW w:w="961"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在校学生对教学满意度</w:t>
            </w:r>
          </w:p>
          <w:p>
            <w:pPr>
              <w:spacing w:line="0" w:lineRule="atLeast"/>
              <w:jc w:val="center"/>
              <w:rPr>
                <w:rFonts w:ascii="仿宋" w:hAnsi="仿宋" w:eastAsia="仿宋"/>
                <w:b/>
                <w:color w:val="000000"/>
                <w:sz w:val="24"/>
              </w:rPr>
            </w:pPr>
            <w:r>
              <w:rPr>
                <w:rFonts w:ascii="仿宋" w:hAnsi="仿宋" w:eastAsia="仿宋"/>
                <w:b/>
                <w:color w:val="000000"/>
                <w:sz w:val="24"/>
              </w:rPr>
              <w:t>30%</w:t>
            </w:r>
          </w:p>
        </w:tc>
        <w:tc>
          <w:tcPr>
            <w:tcW w:w="393"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2</w:t>
            </w:r>
          </w:p>
        </w:tc>
        <w:tc>
          <w:tcPr>
            <w:tcW w:w="928" w:type="pct"/>
            <w:vMerge w:val="restart"/>
            <w:vAlign w:val="center"/>
          </w:tcPr>
          <w:p>
            <w:pPr>
              <w:spacing w:line="0" w:lineRule="atLeast"/>
              <w:rPr>
                <w:rFonts w:ascii="仿宋" w:hAnsi="仿宋" w:eastAsia="仿宋"/>
                <w:color w:val="000000"/>
                <w:sz w:val="24"/>
              </w:rPr>
            </w:pPr>
            <w:r>
              <w:rPr>
                <w:rFonts w:hint="eastAsia" w:ascii="仿宋" w:hAnsi="仿宋" w:eastAsia="仿宋"/>
                <w:color w:val="000000"/>
                <w:sz w:val="24"/>
              </w:rPr>
              <w:t>教学评分</w:t>
            </w:r>
          </w:p>
          <w:p>
            <w:pPr>
              <w:spacing w:line="0" w:lineRule="atLeast"/>
              <w:rPr>
                <w:rFonts w:ascii="仿宋" w:hAnsi="仿宋" w:eastAsia="仿宋"/>
                <w:color w:val="000000"/>
                <w:sz w:val="24"/>
              </w:rPr>
            </w:pPr>
            <w:r>
              <w:rPr>
                <w:rFonts w:hint="eastAsia" w:ascii="仿宋" w:hAnsi="仿宋" w:eastAsia="仿宋"/>
                <w:color w:val="000000"/>
                <w:sz w:val="24"/>
              </w:rPr>
              <w:t>（本科、研究生）</w:t>
            </w:r>
          </w:p>
        </w:tc>
        <w:tc>
          <w:tcPr>
            <w:tcW w:w="1647" w:type="pct"/>
            <w:vAlign w:val="center"/>
          </w:tcPr>
          <w:p>
            <w:pPr>
              <w:spacing w:line="0" w:lineRule="atLeast"/>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90</w:t>
            </w:r>
            <w:r>
              <w:rPr>
                <w:rFonts w:hint="eastAsia" w:ascii="仿宋" w:hAnsi="仿宋" w:eastAsia="仿宋"/>
                <w:color w:val="000000"/>
                <w:sz w:val="24"/>
              </w:rPr>
              <w:t>分</w:t>
            </w:r>
          </w:p>
        </w:tc>
        <w:tc>
          <w:tcPr>
            <w:tcW w:w="589" w:type="pct"/>
            <w:vAlign w:val="center"/>
          </w:tcPr>
          <w:p>
            <w:pPr>
              <w:spacing w:line="0" w:lineRule="atLeast"/>
              <w:jc w:val="center"/>
              <w:rPr>
                <w:rFonts w:ascii="仿宋" w:hAnsi="仿宋" w:eastAsia="仿宋"/>
                <w:color w:val="000000"/>
                <w:sz w:val="24"/>
              </w:rPr>
            </w:pPr>
            <w:r>
              <w:rPr>
                <w:rFonts w:ascii="仿宋" w:hAnsi="仿宋" w:eastAsia="仿宋"/>
                <w:color w:val="000000"/>
                <w:sz w:val="24"/>
              </w:rPr>
              <w:t>30</w:t>
            </w:r>
          </w:p>
        </w:tc>
        <w:tc>
          <w:tcPr>
            <w:tcW w:w="480" w:type="pct"/>
            <w:vMerge w:val="continue"/>
            <w:vAlign w:val="center"/>
          </w:tcPr>
          <w:p>
            <w:pPr>
              <w:spacing w:line="0" w:lineRule="atLeast"/>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jc w:val="center"/>
        </w:trPr>
        <w:tc>
          <w:tcPr>
            <w:tcW w:w="961" w:type="pct"/>
            <w:vMerge w:val="continue"/>
            <w:textDirection w:val="tbRlV"/>
            <w:vAlign w:val="center"/>
          </w:tcPr>
          <w:p>
            <w:pPr>
              <w:spacing w:line="0" w:lineRule="atLeast"/>
              <w:jc w:val="center"/>
              <w:rPr>
                <w:rFonts w:ascii="仿宋" w:hAnsi="仿宋" w:eastAsia="仿宋"/>
                <w:b/>
                <w:color w:val="000000"/>
                <w:sz w:val="24"/>
              </w:rPr>
            </w:pPr>
          </w:p>
        </w:tc>
        <w:tc>
          <w:tcPr>
            <w:tcW w:w="393" w:type="pct"/>
            <w:vMerge w:val="continue"/>
            <w:vAlign w:val="center"/>
          </w:tcPr>
          <w:p>
            <w:pPr>
              <w:spacing w:line="0" w:lineRule="atLeast"/>
              <w:jc w:val="center"/>
              <w:rPr>
                <w:rFonts w:ascii="仿宋" w:hAnsi="仿宋" w:eastAsia="仿宋"/>
                <w:color w:val="000000"/>
                <w:sz w:val="24"/>
              </w:rPr>
            </w:pPr>
          </w:p>
        </w:tc>
        <w:tc>
          <w:tcPr>
            <w:tcW w:w="928" w:type="pct"/>
            <w:vMerge w:val="continue"/>
            <w:vAlign w:val="center"/>
          </w:tcPr>
          <w:p>
            <w:pPr>
              <w:spacing w:line="0" w:lineRule="atLeast"/>
              <w:rPr>
                <w:rFonts w:ascii="仿宋" w:hAnsi="仿宋" w:eastAsia="仿宋"/>
                <w:color w:val="000000"/>
                <w:sz w:val="24"/>
              </w:rPr>
            </w:pPr>
          </w:p>
        </w:tc>
        <w:tc>
          <w:tcPr>
            <w:tcW w:w="1647" w:type="pct"/>
            <w:vAlign w:val="center"/>
          </w:tcPr>
          <w:p>
            <w:pPr>
              <w:spacing w:line="0" w:lineRule="atLeast"/>
              <w:rPr>
                <w:rFonts w:ascii="仿宋" w:hAnsi="仿宋" w:eastAsia="仿宋"/>
                <w:color w:val="000000"/>
                <w:sz w:val="24"/>
              </w:rPr>
            </w:pPr>
            <w:r>
              <w:rPr>
                <w:rFonts w:ascii="仿宋" w:hAnsi="仿宋" w:eastAsia="仿宋"/>
                <w:color w:val="000000"/>
                <w:sz w:val="24"/>
              </w:rPr>
              <w:t>90</w:t>
            </w:r>
            <w:r>
              <w:rPr>
                <w:rFonts w:hint="eastAsia" w:ascii="仿宋" w:hAnsi="仿宋" w:eastAsia="仿宋"/>
                <w:color w:val="000000"/>
                <w:sz w:val="24"/>
              </w:rPr>
              <w:t>＞分数≥</w:t>
            </w:r>
            <w:r>
              <w:rPr>
                <w:rFonts w:ascii="仿宋" w:hAnsi="仿宋" w:eastAsia="仿宋"/>
                <w:color w:val="000000"/>
                <w:sz w:val="24"/>
              </w:rPr>
              <w:t>80</w:t>
            </w:r>
          </w:p>
        </w:tc>
        <w:tc>
          <w:tcPr>
            <w:tcW w:w="589"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25</w:t>
            </w:r>
          </w:p>
        </w:tc>
        <w:tc>
          <w:tcPr>
            <w:tcW w:w="480" w:type="pct"/>
            <w:vMerge w:val="continue"/>
            <w:vAlign w:val="center"/>
          </w:tcPr>
          <w:p>
            <w:pPr>
              <w:spacing w:line="0" w:lineRule="atLeast"/>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61" w:type="pct"/>
            <w:vMerge w:val="continue"/>
            <w:textDirection w:val="tbRlV"/>
            <w:vAlign w:val="center"/>
          </w:tcPr>
          <w:p>
            <w:pPr>
              <w:spacing w:line="0" w:lineRule="atLeast"/>
              <w:jc w:val="center"/>
              <w:rPr>
                <w:rFonts w:ascii="仿宋" w:hAnsi="仿宋" w:eastAsia="仿宋"/>
                <w:b/>
                <w:color w:val="000000"/>
                <w:sz w:val="24"/>
              </w:rPr>
            </w:pPr>
          </w:p>
        </w:tc>
        <w:tc>
          <w:tcPr>
            <w:tcW w:w="393" w:type="pct"/>
            <w:vMerge w:val="continue"/>
            <w:vAlign w:val="center"/>
          </w:tcPr>
          <w:p>
            <w:pPr>
              <w:spacing w:line="0" w:lineRule="atLeast"/>
              <w:jc w:val="center"/>
              <w:rPr>
                <w:rFonts w:ascii="仿宋" w:hAnsi="仿宋" w:eastAsia="仿宋"/>
                <w:color w:val="000000"/>
                <w:sz w:val="24"/>
              </w:rPr>
            </w:pPr>
          </w:p>
        </w:tc>
        <w:tc>
          <w:tcPr>
            <w:tcW w:w="928" w:type="pct"/>
            <w:vMerge w:val="continue"/>
            <w:vAlign w:val="center"/>
          </w:tcPr>
          <w:p>
            <w:pPr>
              <w:spacing w:line="0" w:lineRule="atLeast"/>
              <w:rPr>
                <w:rFonts w:ascii="仿宋" w:hAnsi="仿宋" w:eastAsia="仿宋"/>
                <w:color w:val="000000"/>
                <w:sz w:val="24"/>
              </w:rPr>
            </w:pPr>
          </w:p>
        </w:tc>
        <w:tc>
          <w:tcPr>
            <w:tcW w:w="1647" w:type="pct"/>
            <w:vAlign w:val="center"/>
          </w:tcPr>
          <w:p>
            <w:pPr>
              <w:spacing w:line="0" w:lineRule="atLeast"/>
              <w:rPr>
                <w:rFonts w:ascii="仿宋" w:hAnsi="仿宋" w:eastAsia="仿宋"/>
                <w:color w:val="000000"/>
                <w:sz w:val="24"/>
              </w:rPr>
            </w:pPr>
            <w:r>
              <w:rPr>
                <w:rFonts w:ascii="仿宋" w:hAnsi="仿宋" w:eastAsia="仿宋"/>
                <w:color w:val="000000"/>
                <w:sz w:val="24"/>
              </w:rPr>
              <w:t>80</w:t>
            </w:r>
            <w:r>
              <w:rPr>
                <w:rFonts w:hint="eastAsia" w:ascii="仿宋" w:hAnsi="仿宋" w:eastAsia="仿宋"/>
                <w:color w:val="000000"/>
                <w:sz w:val="24"/>
              </w:rPr>
              <w:t>＞分数≥</w:t>
            </w:r>
            <w:r>
              <w:rPr>
                <w:rFonts w:ascii="仿宋" w:hAnsi="仿宋" w:eastAsia="仿宋"/>
                <w:color w:val="000000"/>
                <w:sz w:val="24"/>
              </w:rPr>
              <w:t>75</w:t>
            </w:r>
          </w:p>
        </w:tc>
        <w:tc>
          <w:tcPr>
            <w:tcW w:w="589"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c>
          <w:tcPr>
            <w:tcW w:w="480" w:type="pct"/>
            <w:vMerge w:val="continue"/>
            <w:vAlign w:val="center"/>
          </w:tcPr>
          <w:p>
            <w:pPr>
              <w:spacing w:line="0" w:lineRule="atLeast"/>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961" w:type="pct"/>
            <w:vMerge w:val="continue"/>
            <w:vAlign w:val="center"/>
          </w:tcPr>
          <w:p>
            <w:pPr>
              <w:spacing w:line="0" w:lineRule="atLeast"/>
              <w:jc w:val="center"/>
              <w:rPr>
                <w:rFonts w:ascii="仿宋" w:hAnsi="仿宋" w:eastAsia="仿宋"/>
                <w:b/>
                <w:color w:val="000000"/>
                <w:sz w:val="24"/>
              </w:rPr>
            </w:pPr>
          </w:p>
        </w:tc>
        <w:tc>
          <w:tcPr>
            <w:tcW w:w="393" w:type="pct"/>
            <w:vMerge w:val="continue"/>
            <w:vAlign w:val="center"/>
          </w:tcPr>
          <w:p>
            <w:pPr>
              <w:spacing w:line="0" w:lineRule="atLeast"/>
              <w:jc w:val="center"/>
              <w:rPr>
                <w:rFonts w:ascii="仿宋" w:hAnsi="仿宋" w:eastAsia="仿宋"/>
                <w:color w:val="000000"/>
                <w:sz w:val="24"/>
              </w:rPr>
            </w:pPr>
          </w:p>
        </w:tc>
        <w:tc>
          <w:tcPr>
            <w:tcW w:w="928" w:type="pct"/>
            <w:vMerge w:val="continue"/>
            <w:vAlign w:val="center"/>
          </w:tcPr>
          <w:p>
            <w:pPr>
              <w:spacing w:line="0" w:lineRule="atLeast"/>
              <w:rPr>
                <w:rFonts w:ascii="仿宋" w:hAnsi="仿宋" w:eastAsia="仿宋"/>
                <w:color w:val="000000"/>
                <w:sz w:val="24"/>
              </w:rPr>
            </w:pPr>
          </w:p>
        </w:tc>
        <w:tc>
          <w:tcPr>
            <w:tcW w:w="1647" w:type="pct"/>
            <w:vAlign w:val="center"/>
          </w:tcPr>
          <w:p>
            <w:pPr>
              <w:spacing w:line="0" w:lineRule="atLeast"/>
              <w:rPr>
                <w:rFonts w:ascii="仿宋" w:hAnsi="仿宋" w:eastAsia="仿宋"/>
                <w:color w:val="000000"/>
                <w:sz w:val="24"/>
              </w:rPr>
            </w:pPr>
            <w:r>
              <w:rPr>
                <w:rFonts w:ascii="仿宋" w:hAnsi="仿宋" w:eastAsia="仿宋"/>
                <w:color w:val="000000"/>
                <w:sz w:val="24"/>
              </w:rPr>
              <w:t>75</w:t>
            </w:r>
            <w:r>
              <w:rPr>
                <w:rFonts w:hint="eastAsia" w:ascii="仿宋" w:hAnsi="仿宋" w:eastAsia="仿宋"/>
                <w:color w:val="000000"/>
                <w:sz w:val="24"/>
              </w:rPr>
              <w:t>以下</w:t>
            </w:r>
          </w:p>
        </w:tc>
        <w:tc>
          <w:tcPr>
            <w:tcW w:w="589" w:type="pct"/>
            <w:vAlign w:val="center"/>
          </w:tcPr>
          <w:p>
            <w:pPr>
              <w:spacing w:line="0" w:lineRule="atLeast"/>
              <w:jc w:val="center"/>
              <w:rPr>
                <w:rFonts w:ascii="仿宋" w:hAnsi="仿宋" w:eastAsia="仿宋"/>
                <w:color w:val="000000"/>
                <w:sz w:val="24"/>
              </w:rPr>
            </w:pPr>
            <w:r>
              <w:rPr>
                <w:rFonts w:ascii="仿宋" w:hAnsi="仿宋" w:eastAsia="仿宋"/>
                <w:color w:val="000000"/>
                <w:sz w:val="24"/>
              </w:rPr>
              <w:t>0</w:t>
            </w:r>
          </w:p>
        </w:tc>
        <w:tc>
          <w:tcPr>
            <w:tcW w:w="480" w:type="pct"/>
            <w:vMerge w:val="continue"/>
            <w:vAlign w:val="center"/>
          </w:tcPr>
          <w:p>
            <w:pPr>
              <w:spacing w:line="0" w:lineRule="atLeast"/>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961"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政治建设及师德师风</w:t>
            </w:r>
          </w:p>
          <w:p>
            <w:pPr>
              <w:spacing w:line="0" w:lineRule="atLeast"/>
              <w:jc w:val="center"/>
              <w:rPr>
                <w:rFonts w:ascii="仿宋" w:hAnsi="仿宋" w:eastAsia="仿宋"/>
                <w:b/>
                <w:color w:val="000000"/>
                <w:sz w:val="24"/>
              </w:rPr>
            </w:pPr>
            <w:r>
              <w:rPr>
                <w:rFonts w:ascii="仿宋" w:hAnsi="仿宋" w:eastAsia="仿宋"/>
                <w:b/>
                <w:color w:val="000000"/>
                <w:sz w:val="24"/>
              </w:rPr>
              <w:t>20%</w:t>
            </w:r>
          </w:p>
        </w:tc>
        <w:tc>
          <w:tcPr>
            <w:tcW w:w="39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6</w:t>
            </w:r>
          </w:p>
        </w:tc>
        <w:tc>
          <w:tcPr>
            <w:tcW w:w="2575"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坚定政治立场，与党中央时刻保持一致。积极参加各级各类政治理论培训学习活动，做到学思践悟。遵守纪律，爱岗敬业，教书育人，无教学事故。</w:t>
            </w:r>
          </w:p>
        </w:tc>
        <w:tc>
          <w:tcPr>
            <w:tcW w:w="589"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c>
          <w:tcPr>
            <w:tcW w:w="480" w:type="pct"/>
            <w:vMerge w:val="continue"/>
            <w:vAlign w:val="center"/>
          </w:tcPr>
          <w:p>
            <w:pPr>
              <w:spacing w:line="0" w:lineRule="atLeast"/>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961" w:type="pct"/>
            <w:vMerge w:val="continue"/>
            <w:textDirection w:val="tbRlV"/>
            <w:vAlign w:val="center"/>
          </w:tcPr>
          <w:p>
            <w:pPr>
              <w:spacing w:line="0" w:lineRule="atLeast"/>
              <w:jc w:val="center"/>
              <w:rPr>
                <w:rFonts w:ascii="仿宋" w:hAnsi="仿宋" w:eastAsia="仿宋"/>
                <w:color w:val="000000"/>
                <w:sz w:val="24"/>
              </w:rPr>
            </w:pPr>
          </w:p>
        </w:tc>
        <w:tc>
          <w:tcPr>
            <w:tcW w:w="39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7</w:t>
            </w:r>
          </w:p>
        </w:tc>
        <w:tc>
          <w:tcPr>
            <w:tcW w:w="2575"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严格贯彻落实上级精神，严格按要求执行相关制度。团结协作，关爱同事，积极参与各类集体活动。</w:t>
            </w:r>
          </w:p>
        </w:tc>
        <w:tc>
          <w:tcPr>
            <w:tcW w:w="589"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c>
          <w:tcPr>
            <w:tcW w:w="480" w:type="pct"/>
            <w:vMerge w:val="continue"/>
            <w:vAlign w:val="center"/>
          </w:tcPr>
          <w:p>
            <w:pPr>
              <w:spacing w:line="0" w:lineRule="atLeast"/>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961" w:type="pct"/>
            <w:vMerge w:val="continue"/>
            <w:textDirection w:val="tbRlV"/>
            <w:vAlign w:val="center"/>
          </w:tcPr>
          <w:p>
            <w:pPr>
              <w:spacing w:line="0" w:lineRule="atLeast"/>
              <w:jc w:val="center"/>
              <w:rPr>
                <w:rFonts w:ascii="仿宋" w:hAnsi="仿宋" w:eastAsia="仿宋"/>
                <w:color w:val="000000"/>
                <w:sz w:val="24"/>
              </w:rPr>
            </w:pPr>
          </w:p>
        </w:tc>
        <w:tc>
          <w:tcPr>
            <w:tcW w:w="393"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8</w:t>
            </w:r>
          </w:p>
        </w:tc>
        <w:tc>
          <w:tcPr>
            <w:tcW w:w="2575"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毕业生对教学评价</w:t>
            </w:r>
          </w:p>
        </w:tc>
        <w:tc>
          <w:tcPr>
            <w:tcW w:w="589"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c>
          <w:tcPr>
            <w:tcW w:w="480" w:type="pct"/>
            <w:vMerge w:val="continue"/>
            <w:vAlign w:val="center"/>
          </w:tcPr>
          <w:p>
            <w:pPr>
              <w:spacing w:line="0" w:lineRule="atLeast"/>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3930" w:type="pct"/>
            <w:gridSpan w:val="4"/>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总</w:t>
            </w:r>
            <w:r>
              <w:rPr>
                <w:rFonts w:ascii="仿宋" w:hAnsi="仿宋" w:eastAsia="仿宋"/>
                <w:color w:val="000000"/>
                <w:sz w:val="24"/>
              </w:rPr>
              <w:t xml:space="preserve">  </w:t>
            </w:r>
            <w:r>
              <w:rPr>
                <w:rFonts w:hint="eastAsia" w:ascii="仿宋" w:hAnsi="仿宋" w:eastAsia="仿宋"/>
                <w:color w:val="000000"/>
                <w:sz w:val="24"/>
              </w:rPr>
              <w:t>分</w:t>
            </w:r>
          </w:p>
        </w:tc>
        <w:tc>
          <w:tcPr>
            <w:tcW w:w="589"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100</w:t>
            </w:r>
          </w:p>
        </w:tc>
        <w:tc>
          <w:tcPr>
            <w:tcW w:w="480" w:type="pct"/>
            <w:vMerge w:val="continue"/>
            <w:vAlign w:val="center"/>
          </w:tcPr>
          <w:p>
            <w:pPr>
              <w:spacing w:line="0" w:lineRule="atLeast"/>
              <w:rPr>
                <w:rFonts w:ascii="仿宋" w:hAnsi="仿宋" w:eastAsia="仿宋"/>
                <w:color w:val="000000"/>
                <w:sz w:val="24"/>
              </w:rPr>
            </w:pPr>
          </w:p>
        </w:tc>
      </w:tr>
    </w:tbl>
    <w:p>
      <w:pPr>
        <w:spacing w:line="400" w:lineRule="exact"/>
        <w:rPr>
          <w:rFonts w:ascii="仿宋" w:hAnsi="仿宋" w:eastAsia="仿宋"/>
          <w:b/>
          <w:color w:val="000000"/>
          <w:sz w:val="24"/>
        </w:rPr>
      </w:pPr>
    </w:p>
    <w:p>
      <w:pPr>
        <w:pStyle w:val="107"/>
        <w:bidi w:val="0"/>
        <w:ind w:left="0" w:leftChars="0" w:right="0" w:rightChars="0" w:firstLine="0" w:firstLineChars="0"/>
        <w:jc w:val="center"/>
        <w:rPr>
          <w:rFonts w:hint="eastAsia" w:cs="Arial"/>
          <w:b/>
          <w:bCs/>
        </w:rPr>
      </w:pPr>
      <w:r>
        <w:rPr>
          <w:rFonts w:hint="eastAsia" w:cs="Arial"/>
          <w:b/>
          <w:bCs/>
        </w:rPr>
        <w:t>表二：管理人员基础性绩效关键指标</w:t>
      </w:r>
    </w:p>
    <w:tbl>
      <w:tblPr>
        <w:tblStyle w:val="21"/>
        <w:tblW w:w="5125" w:type="pct"/>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8"/>
        <w:gridCol w:w="828"/>
        <w:gridCol w:w="2448"/>
        <w:gridCol w:w="4261"/>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exact"/>
        </w:trPr>
        <w:tc>
          <w:tcPr>
            <w:tcW w:w="621"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一级指标</w:t>
            </w:r>
          </w:p>
        </w:tc>
        <w:tc>
          <w:tcPr>
            <w:tcW w:w="436"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序号</w:t>
            </w:r>
          </w:p>
        </w:tc>
        <w:tc>
          <w:tcPr>
            <w:tcW w:w="3533" w:type="pct"/>
            <w:gridSpan w:val="2"/>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二级指标</w:t>
            </w:r>
          </w:p>
        </w:tc>
        <w:tc>
          <w:tcPr>
            <w:tcW w:w="410"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6" w:hRule="exact"/>
        </w:trPr>
        <w:tc>
          <w:tcPr>
            <w:tcW w:w="621"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政治建设3</w:t>
            </w:r>
            <w:r>
              <w:rPr>
                <w:rFonts w:ascii="仿宋" w:hAnsi="仿宋" w:eastAsia="仿宋"/>
                <w:b/>
                <w:color w:val="000000"/>
                <w:sz w:val="24"/>
              </w:rPr>
              <w:t>0%</w:t>
            </w:r>
          </w:p>
        </w:tc>
        <w:tc>
          <w:tcPr>
            <w:tcW w:w="43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坚定政治立场，与党中央时刻保持一致。积极参加各级各类政治理论培训学习活动，做到学思践悟（无故不参加1次扣1分，1</w:t>
            </w:r>
            <w:r>
              <w:rPr>
                <w:rFonts w:ascii="仿宋" w:hAnsi="仿宋" w:eastAsia="仿宋"/>
                <w:color w:val="000000"/>
                <w:sz w:val="24"/>
              </w:rPr>
              <w:t>0</w:t>
            </w:r>
            <w:r>
              <w:rPr>
                <w:rFonts w:hint="eastAsia" w:ascii="仿宋" w:hAnsi="仿宋" w:eastAsia="仿宋"/>
                <w:color w:val="000000"/>
                <w:sz w:val="24"/>
              </w:rPr>
              <w:t>分封顶）</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严格贯彻落实上级精神，严格按要求执行相关制度。团结协作，关爱同事，积极参与各类集体活动（不参加1次扣1分，1</w:t>
            </w:r>
            <w:r>
              <w:rPr>
                <w:rFonts w:ascii="仿宋" w:hAnsi="仿宋" w:eastAsia="仿宋"/>
                <w:color w:val="000000"/>
                <w:sz w:val="24"/>
              </w:rPr>
              <w:t>0</w:t>
            </w:r>
            <w:r>
              <w:rPr>
                <w:rFonts w:hint="eastAsia" w:ascii="仿宋" w:hAnsi="仿宋" w:eastAsia="仿宋"/>
                <w:color w:val="000000"/>
                <w:sz w:val="24"/>
              </w:rPr>
              <w:t>分封顶）</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3</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遵守校纪院规，遵守工作纪律，严格落实出勤和考勤制度，按要求使用动态批示牌，无迟到早退（无故迟到早退1次扣1分，1</w:t>
            </w:r>
            <w:r>
              <w:rPr>
                <w:rFonts w:ascii="仿宋" w:hAnsi="仿宋" w:eastAsia="仿宋"/>
                <w:color w:val="000000"/>
                <w:sz w:val="24"/>
              </w:rPr>
              <w:t>0</w:t>
            </w:r>
            <w:r>
              <w:rPr>
                <w:rFonts w:hint="eastAsia" w:ascii="仿宋" w:hAnsi="仿宋" w:eastAsia="仿宋"/>
                <w:color w:val="000000"/>
                <w:sz w:val="24"/>
              </w:rPr>
              <w:t>分封顶）</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621"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服务质量</w:t>
            </w:r>
            <w:r>
              <w:rPr>
                <w:rFonts w:ascii="仿宋" w:hAnsi="仿宋" w:eastAsia="仿宋"/>
                <w:b/>
                <w:color w:val="000000"/>
                <w:sz w:val="24"/>
              </w:rPr>
              <w:t>30%</w:t>
            </w:r>
          </w:p>
        </w:tc>
        <w:tc>
          <w:tcPr>
            <w:tcW w:w="43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4</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主动开展业务理论和技能学习，业务素质好，无教师投诉或有投诉经查不实的（如查实，此项视情节轻重，一项否决）</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认真落实机关作风建设相关要求，挂牌上岗，首问责任制</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6</w:t>
            </w:r>
          </w:p>
        </w:tc>
        <w:tc>
          <w:tcPr>
            <w:tcW w:w="1289" w:type="pct"/>
            <w:vMerge w:val="restart"/>
            <w:vAlign w:val="center"/>
          </w:tcPr>
          <w:p>
            <w:pPr>
              <w:spacing w:line="0" w:lineRule="atLeast"/>
              <w:rPr>
                <w:rFonts w:ascii="仿宋" w:hAnsi="仿宋" w:eastAsia="仿宋"/>
                <w:color w:val="000000"/>
                <w:sz w:val="24"/>
              </w:rPr>
            </w:pPr>
            <w:r>
              <w:rPr>
                <w:rFonts w:hint="eastAsia" w:ascii="仿宋" w:hAnsi="仿宋" w:eastAsia="仿宋"/>
                <w:color w:val="000000"/>
                <w:sz w:val="24"/>
              </w:rPr>
              <w:t>师生满意度评分</w:t>
            </w:r>
          </w:p>
        </w:tc>
        <w:tc>
          <w:tcPr>
            <w:tcW w:w="2244" w:type="pct"/>
            <w:vAlign w:val="center"/>
          </w:tcPr>
          <w:p>
            <w:pPr>
              <w:spacing w:line="0" w:lineRule="atLeast"/>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90</w:t>
            </w:r>
            <w:r>
              <w:rPr>
                <w:rFonts w:hint="eastAsia" w:ascii="仿宋" w:hAnsi="仿宋" w:eastAsia="仿宋"/>
                <w:color w:val="000000"/>
                <w:sz w:val="24"/>
              </w:rPr>
              <w:t>分</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Merge w:val="continue"/>
            <w:vAlign w:val="center"/>
          </w:tcPr>
          <w:p>
            <w:pPr>
              <w:spacing w:line="0" w:lineRule="atLeast"/>
              <w:jc w:val="center"/>
              <w:rPr>
                <w:rFonts w:ascii="仿宋" w:hAnsi="仿宋" w:eastAsia="仿宋"/>
                <w:color w:val="000000"/>
                <w:sz w:val="24"/>
              </w:rPr>
            </w:pPr>
          </w:p>
        </w:tc>
        <w:tc>
          <w:tcPr>
            <w:tcW w:w="1289" w:type="pct"/>
            <w:vMerge w:val="continue"/>
            <w:vAlign w:val="center"/>
          </w:tcPr>
          <w:p>
            <w:pPr>
              <w:spacing w:line="0" w:lineRule="atLeast"/>
              <w:rPr>
                <w:rFonts w:ascii="仿宋" w:hAnsi="仿宋" w:eastAsia="仿宋"/>
                <w:color w:val="000000"/>
                <w:sz w:val="24"/>
              </w:rPr>
            </w:pPr>
          </w:p>
        </w:tc>
        <w:tc>
          <w:tcPr>
            <w:tcW w:w="2244" w:type="pct"/>
            <w:vAlign w:val="center"/>
          </w:tcPr>
          <w:p>
            <w:pPr>
              <w:spacing w:line="0" w:lineRule="atLeast"/>
              <w:rPr>
                <w:rFonts w:ascii="仿宋" w:hAnsi="仿宋" w:eastAsia="仿宋"/>
                <w:color w:val="000000"/>
                <w:sz w:val="24"/>
              </w:rPr>
            </w:pPr>
            <w:r>
              <w:rPr>
                <w:rFonts w:ascii="仿宋" w:hAnsi="仿宋" w:eastAsia="仿宋"/>
                <w:color w:val="000000"/>
                <w:sz w:val="24"/>
              </w:rPr>
              <w:t>90</w:t>
            </w:r>
            <w:r>
              <w:rPr>
                <w:rFonts w:hint="eastAsia" w:ascii="仿宋" w:hAnsi="仿宋" w:eastAsia="仿宋"/>
                <w:color w:val="000000"/>
                <w:sz w:val="24"/>
              </w:rPr>
              <w:t>＞分数≥</w:t>
            </w:r>
            <w:r>
              <w:rPr>
                <w:rFonts w:ascii="仿宋" w:hAnsi="仿宋" w:eastAsia="仿宋"/>
                <w:color w:val="000000"/>
                <w:sz w:val="24"/>
              </w:rPr>
              <w:t>80</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Merge w:val="continue"/>
            <w:vAlign w:val="center"/>
          </w:tcPr>
          <w:p>
            <w:pPr>
              <w:spacing w:line="0" w:lineRule="atLeast"/>
              <w:jc w:val="center"/>
              <w:rPr>
                <w:rFonts w:ascii="仿宋" w:hAnsi="仿宋" w:eastAsia="仿宋"/>
                <w:color w:val="000000"/>
                <w:sz w:val="24"/>
              </w:rPr>
            </w:pPr>
          </w:p>
        </w:tc>
        <w:tc>
          <w:tcPr>
            <w:tcW w:w="1289" w:type="pct"/>
            <w:vMerge w:val="continue"/>
            <w:vAlign w:val="center"/>
          </w:tcPr>
          <w:p>
            <w:pPr>
              <w:spacing w:line="0" w:lineRule="atLeast"/>
              <w:rPr>
                <w:rFonts w:ascii="仿宋" w:hAnsi="仿宋" w:eastAsia="仿宋"/>
                <w:color w:val="000000"/>
                <w:sz w:val="24"/>
              </w:rPr>
            </w:pPr>
          </w:p>
        </w:tc>
        <w:tc>
          <w:tcPr>
            <w:tcW w:w="2244" w:type="pct"/>
            <w:vAlign w:val="center"/>
          </w:tcPr>
          <w:p>
            <w:pPr>
              <w:spacing w:line="0" w:lineRule="atLeast"/>
              <w:rPr>
                <w:rFonts w:ascii="仿宋" w:hAnsi="仿宋" w:eastAsia="仿宋"/>
                <w:color w:val="000000"/>
                <w:sz w:val="24"/>
              </w:rPr>
            </w:pPr>
            <w:r>
              <w:rPr>
                <w:rFonts w:ascii="仿宋" w:hAnsi="仿宋" w:eastAsia="仿宋"/>
                <w:color w:val="000000"/>
                <w:sz w:val="24"/>
              </w:rPr>
              <w:t>80</w:t>
            </w:r>
            <w:r>
              <w:rPr>
                <w:rFonts w:hint="eastAsia" w:ascii="仿宋" w:hAnsi="仿宋" w:eastAsia="仿宋"/>
                <w:color w:val="000000"/>
                <w:sz w:val="24"/>
              </w:rPr>
              <w:t>＞分数≥</w:t>
            </w:r>
            <w:r>
              <w:rPr>
                <w:rFonts w:ascii="仿宋" w:hAnsi="仿宋" w:eastAsia="仿宋"/>
                <w:color w:val="000000"/>
                <w:sz w:val="24"/>
              </w:rPr>
              <w:t>75</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exact"/>
        </w:trPr>
        <w:tc>
          <w:tcPr>
            <w:tcW w:w="621"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日常管理</w:t>
            </w:r>
            <w:r>
              <w:rPr>
                <w:rFonts w:ascii="仿宋" w:hAnsi="仿宋" w:eastAsia="仿宋"/>
                <w:b/>
                <w:color w:val="000000"/>
                <w:sz w:val="24"/>
              </w:rPr>
              <w:t>40%</w:t>
            </w:r>
          </w:p>
        </w:tc>
        <w:tc>
          <w:tcPr>
            <w:tcW w:w="43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7</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落实学校学院规章制度，按规定流程推进各项工作，做到前期有计划、后期有总结，完成相关材料的起草、上报和管理归档工作。</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8</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积极参加学校信息化培训学习，结合工作实际，主动开展自学，提升信息处理能力。完成学校各类线上业务，做好信息化数据的及时更新，为学院信息化平台建设做好保障。及时更新学院信息公开网信息，及时发布工作动态。</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9</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按财务纪律开展相关工作，做好分管领域的国有资产管理，节约水电，做到人走电关水关。</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exact"/>
        </w:trPr>
        <w:tc>
          <w:tcPr>
            <w:tcW w:w="621" w:type="pct"/>
            <w:vMerge w:val="continue"/>
            <w:vAlign w:val="center"/>
          </w:tcPr>
          <w:p>
            <w:pPr>
              <w:spacing w:line="0" w:lineRule="atLeast"/>
              <w:jc w:val="center"/>
              <w:rPr>
                <w:rFonts w:ascii="仿宋" w:hAnsi="仿宋" w:eastAsia="仿宋"/>
                <w:b/>
                <w:color w:val="000000"/>
                <w:sz w:val="24"/>
              </w:rPr>
            </w:pPr>
          </w:p>
        </w:tc>
        <w:tc>
          <w:tcPr>
            <w:tcW w:w="436"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c>
          <w:tcPr>
            <w:tcW w:w="3533"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做好上下沟通，收集整理系部和教师意见建议，结合实际情况，向主管领导提出合理化建议，规范工作程序，开展创新式服务。服从安排，完成上级交付的其他工作任务。</w:t>
            </w:r>
          </w:p>
        </w:tc>
        <w:tc>
          <w:tcPr>
            <w:tcW w:w="410"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4590" w:type="pct"/>
            <w:gridSpan w:val="4"/>
            <w:vAlign w:val="center"/>
          </w:tcPr>
          <w:p>
            <w:pPr>
              <w:spacing w:line="0" w:lineRule="atLeast"/>
              <w:jc w:val="center"/>
              <w:rPr>
                <w:rFonts w:ascii="仿宋" w:hAnsi="仿宋" w:eastAsia="仿宋"/>
                <w:color w:val="000000"/>
                <w:sz w:val="24"/>
              </w:rPr>
            </w:pPr>
            <w:r>
              <w:rPr>
                <w:rFonts w:hint="eastAsia" w:ascii="仿宋" w:hAnsi="仿宋" w:eastAsia="仿宋"/>
                <w:b/>
                <w:color w:val="000000"/>
                <w:sz w:val="24"/>
              </w:rPr>
              <w:t>总</w:t>
            </w:r>
            <w:r>
              <w:rPr>
                <w:rFonts w:ascii="仿宋" w:hAnsi="仿宋" w:eastAsia="仿宋"/>
                <w:b/>
                <w:color w:val="000000"/>
                <w:sz w:val="24"/>
              </w:rPr>
              <w:t xml:space="preserve">  </w:t>
            </w:r>
            <w:r>
              <w:rPr>
                <w:rFonts w:hint="eastAsia" w:ascii="仿宋" w:hAnsi="仿宋" w:eastAsia="仿宋"/>
                <w:b/>
                <w:color w:val="000000"/>
                <w:sz w:val="24"/>
              </w:rPr>
              <w:t>分</w:t>
            </w:r>
          </w:p>
        </w:tc>
        <w:tc>
          <w:tcPr>
            <w:tcW w:w="410"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100</w:t>
            </w:r>
          </w:p>
        </w:tc>
      </w:tr>
    </w:tbl>
    <w:p>
      <w:pPr>
        <w:spacing w:line="400" w:lineRule="exact"/>
        <w:rPr>
          <w:rFonts w:ascii="仿宋" w:hAnsi="仿宋" w:eastAsia="仿宋"/>
          <w:b/>
          <w:color w:val="000000"/>
          <w:sz w:val="24"/>
        </w:rPr>
      </w:pPr>
    </w:p>
    <w:p>
      <w:pPr>
        <w:pStyle w:val="107"/>
        <w:bidi w:val="0"/>
        <w:rPr>
          <w:rFonts w:hint="eastAsia" w:cs="Arial"/>
          <w:b/>
          <w:bCs/>
        </w:rPr>
      </w:pPr>
      <w:r>
        <w:rPr>
          <w:rFonts w:hint="eastAsia" w:cs="Arial"/>
          <w:b/>
          <w:bCs/>
        </w:rPr>
        <w:t>(二)竞争性绩效</w:t>
      </w:r>
    </w:p>
    <w:p>
      <w:pPr>
        <w:pStyle w:val="107"/>
        <w:bidi w:val="0"/>
        <w:ind w:left="0" w:leftChars="0" w:right="0" w:rightChars="0" w:firstLine="0" w:firstLineChars="0"/>
        <w:jc w:val="center"/>
        <w:rPr>
          <w:rFonts w:hint="eastAsia" w:cs="Arial"/>
          <w:b/>
          <w:bCs/>
        </w:rPr>
      </w:pPr>
      <w:r>
        <w:rPr>
          <w:rFonts w:hint="eastAsia" w:cs="Arial"/>
          <w:b/>
          <w:bCs/>
        </w:rPr>
        <w:t>表三：本科生、公共研究生培养竞争性绩效关键指标</w:t>
      </w:r>
    </w:p>
    <w:tbl>
      <w:tblPr>
        <w:tblStyle w:val="21"/>
        <w:tblW w:w="50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8"/>
        <w:gridCol w:w="851"/>
        <w:gridCol w:w="1749"/>
        <w:gridCol w:w="2524"/>
        <w:gridCol w:w="1515"/>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822"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一级指标</w:t>
            </w:r>
          </w:p>
        </w:tc>
        <w:tc>
          <w:tcPr>
            <w:tcW w:w="458"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序号</w:t>
            </w:r>
          </w:p>
        </w:tc>
        <w:tc>
          <w:tcPr>
            <w:tcW w:w="3114" w:type="pct"/>
            <w:gridSpan w:val="3"/>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二级指标</w:t>
            </w:r>
          </w:p>
        </w:tc>
        <w:tc>
          <w:tcPr>
            <w:tcW w:w="607"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教学工作量及满意度</w:t>
            </w:r>
          </w:p>
        </w:tc>
        <w:tc>
          <w:tcPr>
            <w:tcW w:w="458"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w:t>
            </w:r>
          </w:p>
        </w:tc>
        <w:tc>
          <w:tcPr>
            <w:tcW w:w="941" w:type="pct"/>
            <w:vAlign w:val="center"/>
          </w:tcPr>
          <w:p>
            <w:pPr>
              <w:spacing w:line="0" w:lineRule="atLeast"/>
              <w:rPr>
                <w:rFonts w:ascii="仿宋" w:hAnsi="仿宋" w:eastAsia="仿宋"/>
                <w:color w:val="000000"/>
                <w:sz w:val="24"/>
              </w:rPr>
            </w:pPr>
            <w:r>
              <w:rPr>
                <w:rFonts w:hint="eastAsia" w:ascii="仿宋" w:hAnsi="仿宋" w:eastAsia="仿宋"/>
                <w:color w:val="000000"/>
                <w:sz w:val="24"/>
              </w:rPr>
              <w:t>超工作量</w:t>
            </w:r>
          </w:p>
        </w:tc>
        <w:tc>
          <w:tcPr>
            <w:tcW w:w="2780" w:type="pct"/>
            <w:gridSpan w:val="3"/>
            <w:vAlign w:val="center"/>
          </w:tcPr>
          <w:p>
            <w:pPr>
              <w:spacing w:line="0" w:lineRule="atLeast"/>
              <w:jc w:val="center"/>
              <w:rPr>
                <w:rFonts w:ascii="仿宋" w:hAnsi="仿宋" w:eastAsia="仿宋"/>
                <w:color w:val="000000"/>
                <w:sz w:val="24"/>
              </w:rPr>
            </w:pPr>
            <w:r>
              <w:rPr>
                <w:rFonts w:ascii="仿宋" w:hAnsi="仿宋" w:eastAsia="仿宋"/>
                <w:color w:val="000000"/>
                <w:sz w:val="24"/>
              </w:rPr>
              <w:t>0.5</w:t>
            </w:r>
            <w:r>
              <w:rPr>
                <w:rFonts w:hint="eastAsia" w:ascii="仿宋" w:hAnsi="仿宋" w:eastAsia="仿宋"/>
                <w:color w:val="000000"/>
                <w:sz w:val="24"/>
              </w:rPr>
              <w:t>分</w:t>
            </w:r>
            <w:r>
              <w:rPr>
                <w:rFonts w:ascii="仿宋" w:hAnsi="仿宋" w:eastAsia="仿宋"/>
                <w:color w:val="000000"/>
                <w:sz w:val="24"/>
              </w:rPr>
              <w:t>/10</w:t>
            </w:r>
            <w:r>
              <w:rPr>
                <w:rFonts w:hint="eastAsia" w:ascii="仿宋" w:hAnsi="仿宋" w:eastAsia="仿宋"/>
                <w:color w:val="000000"/>
                <w:sz w:val="24"/>
              </w:rPr>
              <w:t>工作量，5分封顶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2</w:t>
            </w:r>
          </w:p>
        </w:tc>
        <w:tc>
          <w:tcPr>
            <w:tcW w:w="941" w:type="pct"/>
            <w:vMerge w:val="restart"/>
            <w:vAlign w:val="center"/>
          </w:tcPr>
          <w:p>
            <w:pPr>
              <w:spacing w:line="0" w:lineRule="atLeast"/>
              <w:rPr>
                <w:rFonts w:ascii="仿宋" w:hAnsi="仿宋" w:eastAsia="仿宋"/>
                <w:color w:val="000000"/>
                <w:sz w:val="24"/>
              </w:rPr>
            </w:pPr>
            <w:r>
              <w:rPr>
                <w:rFonts w:hint="eastAsia" w:ascii="仿宋" w:hAnsi="仿宋" w:eastAsia="仿宋"/>
                <w:color w:val="000000"/>
                <w:sz w:val="24"/>
              </w:rPr>
              <w:t>教学评分</w:t>
            </w: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前</w:t>
            </w:r>
            <w:r>
              <w:rPr>
                <w:rFonts w:ascii="仿宋" w:hAnsi="仿宋" w:eastAsia="仿宋"/>
                <w:color w:val="000000"/>
                <w:sz w:val="24"/>
              </w:rPr>
              <w:t>10%</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前</w:t>
            </w:r>
            <w:r>
              <w:rPr>
                <w:rFonts w:ascii="仿宋" w:hAnsi="仿宋" w:eastAsia="仿宋"/>
                <w:color w:val="000000"/>
                <w:sz w:val="24"/>
              </w:rPr>
              <w:t>20%</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前</w:t>
            </w:r>
            <w:r>
              <w:rPr>
                <w:rFonts w:ascii="仿宋" w:hAnsi="仿宋" w:eastAsia="仿宋"/>
                <w:color w:val="000000"/>
                <w:sz w:val="24"/>
              </w:rPr>
              <w:t>30%</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822"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教学改革与建设成果</w:t>
            </w: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3</w:t>
            </w:r>
          </w:p>
        </w:tc>
        <w:tc>
          <w:tcPr>
            <w:tcW w:w="941" w:type="pct"/>
            <w:vMerge w:val="restart"/>
            <w:vAlign w:val="center"/>
          </w:tcPr>
          <w:p>
            <w:pPr>
              <w:spacing w:line="0" w:lineRule="atLeast"/>
              <w:rPr>
                <w:rFonts w:ascii="仿宋" w:hAnsi="仿宋" w:eastAsia="仿宋"/>
                <w:color w:val="000000"/>
                <w:sz w:val="24"/>
              </w:rPr>
            </w:pPr>
            <w:r>
              <w:rPr>
                <w:rFonts w:hint="eastAsia" w:ascii="仿宋" w:hAnsi="仿宋" w:eastAsia="仿宋"/>
                <w:color w:val="000000"/>
                <w:sz w:val="24"/>
              </w:rPr>
              <w:t>教研项目</w:t>
            </w: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省部级（含教育部产学研协同项目、省教育科学规划课题）</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校级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申报</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4</w:t>
            </w:r>
          </w:p>
        </w:tc>
        <w:tc>
          <w:tcPr>
            <w:tcW w:w="941" w:type="pct"/>
            <w:vMerge w:val="restart"/>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课程建设</w:t>
            </w: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国家级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省级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校级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申报</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c>
          <w:tcPr>
            <w:tcW w:w="941" w:type="pct"/>
            <w:vMerge w:val="restart"/>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教学成果奖</w:t>
            </w: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国家级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1358" w:type="pct"/>
            <w:vMerge w:val="restar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省级</w:t>
            </w:r>
          </w:p>
        </w:tc>
        <w:tc>
          <w:tcPr>
            <w:tcW w:w="815"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一等奖</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1358" w:type="pct"/>
            <w:vMerge w:val="continue"/>
            <w:vAlign w:val="center"/>
          </w:tcPr>
          <w:p>
            <w:pPr>
              <w:spacing w:line="0" w:lineRule="atLeast"/>
              <w:jc w:val="center"/>
              <w:rPr>
                <w:rFonts w:ascii="仿宋" w:hAnsi="仿宋" w:eastAsia="仿宋"/>
                <w:color w:val="000000"/>
                <w:sz w:val="24"/>
              </w:rPr>
            </w:pPr>
          </w:p>
        </w:tc>
        <w:tc>
          <w:tcPr>
            <w:tcW w:w="815"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二等奖</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8</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1358" w:type="pct"/>
            <w:vMerge w:val="continue"/>
            <w:vAlign w:val="center"/>
          </w:tcPr>
          <w:p>
            <w:pPr>
              <w:spacing w:line="0" w:lineRule="atLeast"/>
              <w:jc w:val="center"/>
              <w:rPr>
                <w:rFonts w:ascii="仿宋" w:hAnsi="仿宋" w:eastAsia="仿宋"/>
                <w:color w:val="000000"/>
                <w:sz w:val="24"/>
              </w:rPr>
            </w:pPr>
          </w:p>
        </w:tc>
        <w:tc>
          <w:tcPr>
            <w:tcW w:w="815"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三等奖</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1358" w:type="pct"/>
            <w:vMerge w:val="restar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校级</w:t>
            </w:r>
          </w:p>
        </w:tc>
        <w:tc>
          <w:tcPr>
            <w:tcW w:w="815"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一等奖</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1358" w:type="pct"/>
            <w:vMerge w:val="continue"/>
            <w:vAlign w:val="center"/>
          </w:tcPr>
          <w:p>
            <w:pPr>
              <w:spacing w:line="0" w:lineRule="atLeast"/>
              <w:jc w:val="center"/>
              <w:rPr>
                <w:rFonts w:ascii="仿宋" w:hAnsi="仿宋" w:eastAsia="仿宋"/>
                <w:color w:val="000000"/>
                <w:sz w:val="24"/>
              </w:rPr>
            </w:pPr>
          </w:p>
        </w:tc>
        <w:tc>
          <w:tcPr>
            <w:tcW w:w="815"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二等奖</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1358" w:type="pct"/>
            <w:vMerge w:val="continue"/>
            <w:vAlign w:val="center"/>
          </w:tcPr>
          <w:p>
            <w:pPr>
              <w:spacing w:line="0" w:lineRule="atLeast"/>
              <w:jc w:val="center"/>
              <w:rPr>
                <w:rFonts w:ascii="仿宋" w:hAnsi="仿宋" w:eastAsia="仿宋"/>
                <w:color w:val="000000"/>
                <w:sz w:val="24"/>
              </w:rPr>
            </w:pPr>
          </w:p>
        </w:tc>
        <w:tc>
          <w:tcPr>
            <w:tcW w:w="815"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三等奖</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center"/>
              <w:rPr>
                <w:rFonts w:ascii="仿宋" w:hAnsi="仿宋" w:eastAsia="仿宋"/>
                <w:color w:val="000000"/>
                <w:sz w:val="24"/>
              </w:rPr>
            </w:pPr>
          </w:p>
        </w:tc>
        <w:tc>
          <w:tcPr>
            <w:tcW w:w="2173" w:type="pct"/>
            <w:gridSpan w:val="2"/>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申报</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restart"/>
            <w:vAlign w:val="center"/>
          </w:tcPr>
          <w:p>
            <w:pPr>
              <w:spacing w:line="0" w:lineRule="atLeast"/>
              <w:jc w:val="center"/>
              <w:rPr>
                <w:rFonts w:ascii="仿宋" w:hAnsi="仿宋" w:eastAsia="仿宋"/>
                <w:sz w:val="24"/>
              </w:rPr>
            </w:pPr>
            <w:r>
              <w:rPr>
                <w:rFonts w:hint="eastAsia" w:ascii="仿宋" w:hAnsi="仿宋" w:eastAsia="仿宋"/>
                <w:sz w:val="24"/>
              </w:rPr>
              <w:t>6</w:t>
            </w:r>
          </w:p>
        </w:tc>
        <w:tc>
          <w:tcPr>
            <w:tcW w:w="941" w:type="pct"/>
            <w:vMerge w:val="restart"/>
            <w:vAlign w:val="center"/>
          </w:tcPr>
          <w:p>
            <w:pPr>
              <w:spacing w:line="0" w:lineRule="atLeast"/>
              <w:jc w:val="left"/>
              <w:rPr>
                <w:rFonts w:ascii="仿宋" w:hAnsi="仿宋" w:eastAsia="仿宋"/>
                <w:sz w:val="24"/>
              </w:rPr>
            </w:pPr>
            <w:r>
              <w:rPr>
                <w:rFonts w:hint="eastAsia" w:ascii="仿宋" w:hAnsi="仿宋" w:eastAsia="仿宋"/>
                <w:sz w:val="24"/>
              </w:rPr>
              <w:t>青教赛、教学创新大赛</w:t>
            </w:r>
          </w:p>
        </w:tc>
        <w:tc>
          <w:tcPr>
            <w:tcW w:w="2173" w:type="pct"/>
            <w:gridSpan w:val="2"/>
            <w:vAlign w:val="center"/>
          </w:tcPr>
          <w:p>
            <w:pPr>
              <w:spacing w:line="0" w:lineRule="atLeast"/>
              <w:jc w:val="center"/>
              <w:rPr>
                <w:rFonts w:ascii="仿宋" w:hAnsi="仿宋" w:eastAsia="仿宋"/>
                <w:sz w:val="24"/>
              </w:rPr>
            </w:pPr>
            <w:r>
              <w:rPr>
                <w:rFonts w:hint="eastAsia" w:ascii="仿宋" w:hAnsi="仿宋" w:eastAsia="仿宋"/>
                <w:sz w:val="24"/>
              </w:rPr>
              <w:t>国家级</w:t>
            </w:r>
          </w:p>
        </w:tc>
        <w:tc>
          <w:tcPr>
            <w:tcW w:w="607" w:type="pct"/>
            <w:vAlign w:val="center"/>
          </w:tcPr>
          <w:p>
            <w:pPr>
              <w:spacing w:line="0" w:lineRule="atLeast"/>
              <w:jc w:val="center"/>
              <w:rPr>
                <w:rFonts w:ascii="仿宋" w:hAnsi="仿宋" w:eastAsia="仿宋"/>
                <w:sz w:val="24"/>
              </w:rPr>
            </w:pPr>
            <w:r>
              <w:rPr>
                <w:rFonts w:hint="eastAsia" w:ascii="仿宋" w:hAnsi="仿宋" w:eastAsia="仿宋"/>
                <w:sz w:val="24"/>
              </w:rPr>
              <w:t>2</w:t>
            </w:r>
            <w:r>
              <w:rPr>
                <w:rFonts w:ascii="仿宋" w:hAnsi="仿宋" w:eastAsia="仿宋"/>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sz w:val="24"/>
              </w:rPr>
            </w:pPr>
          </w:p>
        </w:tc>
        <w:tc>
          <w:tcPr>
            <w:tcW w:w="941" w:type="pct"/>
            <w:vMerge w:val="continue"/>
            <w:vAlign w:val="center"/>
          </w:tcPr>
          <w:p>
            <w:pPr>
              <w:spacing w:line="0" w:lineRule="atLeast"/>
              <w:jc w:val="left"/>
              <w:rPr>
                <w:rFonts w:ascii="仿宋" w:hAnsi="仿宋" w:eastAsia="仿宋"/>
                <w:sz w:val="24"/>
              </w:rPr>
            </w:pPr>
          </w:p>
        </w:tc>
        <w:tc>
          <w:tcPr>
            <w:tcW w:w="1358" w:type="pct"/>
            <w:vMerge w:val="restart"/>
            <w:tcBorders>
              <w:righ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省级</w:t>
            </w: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一等奖</w:t>
            </w:r>
          </w:p>
        </w:tc>
        <w:tc>
          <w:tcPr>
            <w:tcW w:w="607" w:type="pct"/>
            <w:vAlign w:val="center"/>
          </w:tcPr>
          <w:p>
            <w:pPr>
              <w:spacing w:line="0" w:lineRule="atLeast"/>
              <w:jc w:val="center"/>
              <w:rPr>
                <w:rFonts w:ascii="仿宋" w:hAnsi="仿宋" w:eastAsia="仿宋"/>
                <w:sz w:val="24"/>
              </w:rPr>
            </w:pPr>
            <w:r>
              <w:rPr>
                <w:rFonts w:ascii="仿宋" w:hAnsi="仿宋" w:eastAsia="仿宋"/>
                <w:sz w:val="24"/>
              </w:rPr>
              <w:t>10</w:t>
            </w:r>
            <w:r>
              <w:rPr>
                <w:rFonts w:hint="eastAsia" w:ascii="仿宋" w:hAnsi="仿宋" w:eastAsia="仿宋"/>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sz w:val="24"/>
              </w:rPr>
            </w:pPr>
          </w:p>
        </w:tc>
        <w:tc>
          <w:tcPr>
            <w:tcW w:w="941" w:type="pct"/>
            <w:vMerge w:val="continue"/>
            <w:vAlign w:val="center"/>
          </w:tcPr>
          <w:p>
            <w:pPr>
              <w:spacing w:line="0" w:lineRule="atLeast"/>
              <w:jc w:val="left"/>
              <w:rPr>
                <w:rFonts w:ascii="仿宋" w:hAnsi="仿宋" w:eastAsia="仿宋"/>
                <w:sz w:val="24"/>
              </w:rPr>
            </w:pPr>
          </w:p>
        </w:tc>
        <w:tc>
          <w:tcPr>
            <w:tcW w:w="1358" w:type="pct"/>
            <w:vMerge w:val="continue"/>
            <w:tcBorders>
              <w:right w:val="single" w:color="auto" w:sz="4" w:space="0"/>
            </w:tcBorders>
            <w:vAlign w:val="center"/>
          </w:tcPr>
          <w:p>
            <w:pPr>
              <w:spacing w:line="0" w:lineRule="atLeast"/>
              <w:jc w:val="center"/>
              <w:rPr>
                <w:rFonts w:ascii="仿宋" w:hAnsi="仿宋" w:eastAsia="仿宋"/>
                <w:sz w:val="24"/>
              </w:rPr>
            </w:pP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二等奖</w:t>
            </w:r>
          </w:p>
        </w:tc>
        <w:tc>
          <w:tcPr>
            <w:tcW w:w="607" w:type="pct"/>
            <w:vAlign w:val="center"/>
          </w:tcPr>
          <w:p>
            <w:pPr>
              <w:spacing w:line="0" w:lineRule="atLeast"/>
              <w:jc w:val="center"/>
              <w:rPr>
                <w:rFonts w:ascii="仿宋" w:hAnsi="仿宋" w:eastAsia="仿宋"/>
                <w:sz w:val="24"/>
              </w:rPr>
            </w:pPr>
            <w:r>
              <w:rPr>
                <w:rFonts w:ascii="仿宋" w:hAnsi="仿宋" w:eastAsia="仿宋"/>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sz w:val="24"/>
              </w:rPr>
            </w:pPr>
          </w:p>
        </w:tc>
        <w:tc>
          <w:tcPr>
            <w:tcW w:w="941" w:type="pct"/>
            <w:vMerge w:val="continue"/>
            <w:vAlign w:val="center"/>
          </w:tcPr>
          <w:p>
            <w:pPr>
              <w:spacing w:line="0" w:lineRule="atLeast"/>
              <w:jc w:val="left"/>
              <w:rPr>
                <w:rFonts w:ascii="仿宋" w:hAnsi="仿宋" w:eastAsia="仿宋"/>
                <w:sz w:val="24"/>
              </w:rPr>
            </w:pPr>
          </w:p>
        </w:tc>
        <w:tc>
          <w:tcPr>
            <w:tcW w:w="1358" w:type="pct"/>
            <w:vMerge w:val="continue"/>
            <w:tcBorders>
              <w:right w:val="single" w:color="auto" w:sz="4" w:space="0"/>
            </w:tcBorders>
            <w:vAlign w:val="center"/>
          </w:tcPr>
          <w:p>
            <w:pPr>
              <w:spacing w:line="0" w:lineRule="atLeast"/>
              <w:jc w:val="center"/>
              <w:rPr>
                <w:rFonts w:ascii="仿宋" w:hAnsi="仿宋" w:eastAsia="仿宋"/>
                <w:sz w:val="24"/>
              </w:rPr>
            </w:pP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三等奖</w:t>
            </w:r>
          </w:p>
        </w:tc>
        <w:tc>
          <w:tcPr>
            <w:tcW w:w="607" w:type="pct"/>
            <w:vAlign w:val="center"/>
          </w:tcPr>
          <w:p>
            <w:pPr>
              <w:spacing w:line="0" w:lineRule="atLeast"/>
              <w:jc w:val="center"/>
              <w:rPr>
                <w:rFonts w:ascii="仿宋" w:hAnsi="仿宋" w:eastAsia="仿宋"/>
                <w:sz w:val="24"/>
              </w:rPr>
            </w:pPr>
            <w:r>
              <w:rPr>
                <w:rFonts w:ascii="仿宋" w:hAnsi="仿宋" w:eastAsia="仿宋"/>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sz w:val="24"/>
              </w:rPr>
            </w:pPr>
          </w:p>
        </w:tc>
        <w:tc>
          <w:tcPr>
            <w:tcW w:w="941" w:type="pct"/>
            <w:vMerge w:val="continue"/>
            <w:vAlign w:val="center"/>
          </w:tcPr>
          <w:p>
            <w:pPr>
              <w:spacing w:line="0" w:lineRule="atLeast"/>
              <w:jc w:val="left"/>
              <w:rPr>
                <w:rFonts w:ascii="仿宋" w:hAnsi="仿宋" w:eastAsia="仿宋"/>
                <w:sz w:val="24"/>
              </w:rPr>
            </w:pPr>
          </w:p>
        </w:tc>
        <w:tc>
          <w:tcPr>
            <w:tcW w:w="1358" w:type="pct"/>
            <w:vMerge w:val="continue"/>
            <w:tcBorders>
              <w:right w:val="single" w:color="auto" w:sz="4" w:space="0"/>
            </w:tcBorders>
            <w:vAlign w:val="center"/>
          </w:tcPr>
          <w:p>
            <w:pPr>
              <w:spacing w:line="0" w:lineRule="atLeast"/>
              <w:jc w:val="center"/>
              <w:rPr>
                <w:rFonts w:ascii="仿宋" w:hAnsi="仿宋" w:eastAsia="仿宋"/>
                <w:sz w:val="24"/>
              </w:rPr>
            </w:pP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指导奖</w:t>
            </w:r>
          </w:p>
        </w:tc>
        <w:tc>
          <w:tcPr>
            <w:tcW w:w="607" w:type="pct"/>
            <w:vAlign w:val="center"/>
          </w:tcPr>
          <w:p>
            <w:pPr>
              <w:spacing w:line="0" w:lineRule="atLeast"/>
              <w:jc w:val="center"/>
              <w:rPr>
                <w:rFonts w:ascii="仿宋" w:hAnsi="仿宋" w:eastAsia="仿宋"/>
                <w:sz w:val="24"/>
              </w:rPr>
            </w:pPr>
            <w:r>
              <w:rPr>
                <w:rFonts w:hint="eastAsia" w:ascii="仿宋" w:hAnsi="仿宋" w:eastAsia="仿宋"/>
                <w:sz w:val="24"/>
              </w:rPr>
              <w:t>3</w:t>
            </w:r>
            <w:r>
              <w:rPr>
                <w:rFonts w:ascii="仿宋" w:hAnsi="仿宋" w:eastAsia="仿宋"/>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sz w:val="24"/>
              </w:rPr>
            </w:pPr>
          </w:p>
        </w:tc>
        <w:tc>
          <w:tcPr>
            <w:tcW w:w="941" w:type="pct"/>
            <w:vMerge w:val="continue"/>
            <w:vAlign w:val="center"/>
          </w:tcPr>
          <w:p>
            <w:pPr>
              <w:spacing w:line="0" w:lineRule="atLeast"/>
              <w:jc w:val="center"/>
              <w:rPr>
                <w:rFonts w:ascii="仿宋" w:hAnsi="仿宋" w:eastAsia="仿宋"/>
                <w:sz w:val="24"/>
              </w:rPr>
            </w:pPr>
          </w:p>
        </w:tc>
        <w:tc>
          <w:tcPr>
            <w:tcW w:w="1358" w:type="pct"/>
            <w:vMerge w:val="restart"/>
            <w:tcBorders>
              <w:righ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校级</w:t>
            </w: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一等奖</w:t>
            </w:r>
          </w:p>
        </w:tc>
        <w:tc>
          <w:tcPr>
            <w:tcW w:w="607" w:type="pct"/>
            <w:vAlign w:val="center"/>
          </w:tcPr>
          <w:p>
            <w:pPr>
              <w:spacing w:line="0" w:lineRule="atLeast"/>
              <w:jc w:val="center"/>
              <w:rPr>
                <w:rFonts w:ascii="仿宋" w:hAnsi="仿宋" w:eastAsia="仿宋"/>
                <w:sz w:val="24"/>
              </w:rPr>
            </w:pPr>
            <w:r>
              <w:rPr>
                <w:rFonts w:ascii="仿宋" w:hAnsi="仿宋" w:eastAsia="仿宋"/>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sz w:val="24"/>
              </w:rPr>
            </w:pPr>
          </w:p>
        </w:tc>
        <w:tc>
          <w:tcPr>
            <w:tcW w:w="941" w:type="pct"/>
            <w:vMerge w:val="continue"/>
            <w:vAlign w:val="center"/>
          </w:tcPr>
          <w:p>
            <w:pPr>
              <w:spacing w:line="0" w:lineRule="atLeast"/>
              <w:jc w:val="center"/>
              <w:rPr>
                <w:rFonts w:ascii="仿宋" w:hAnsi="仿宋" w:eastAsia="仿宋"/>
                <w:sz w:val="24"/>
              </w:rPr>
            </w:pPr>
          </w:p>
        </w:tc>
        <w:tc>
          <w:tcPr>
            <w:tcW w:w="1358" w:type="pct"/>
            <w:vMerge w:val="continue"/>
            <w:tcBorders>
              <w:right w:val="single" w:color="auto" w:sz="4" w:space="0"/>
            </w:tcBorders>
            <w:vAlign w:val="center"/>
          </w:tcPr>
          <w:p>
            <w:pPr>
              <w:spacing w:line="0" w:lineRule="atLeast"/>
              <w:jc w:val="center"/>
              <w:rPr>
                <w:rFonts w:ascii="仿宋" w:hAnsi="仿宋" w:eastAsia="仿宋"/>
                <w:sz w:val="24"/>
              </w:rPr>
            </w:pP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二等奖</w:t>
            </w:r>
          </w:p>
        </w:tc>
        <w:tc>
          <w:tcPr>
            <w:tcW w:w="607" w:type="pct"/>
            <w:vAlign w:val="center"/>
          </w:tcPr>
          <w:p>
            <w:pPr>
              <w:spacing w:line="0" w:lineRule="atLeast"/>
              <w:jc w:val="center"/>
              <w:rPr>
                <w:rFonts w:ascii="仿宋" w:hAnsi="仿宋" w:eastAsia="仿宋"/>
                <w:sz w:val="24"/>
              </w:rPr>
            </w:pPr>
            <w:r>
              <w:rPr>
                <w:rFonts w:ascii="仿宋" w:hAnsi="仿宋" w:eastAsia="仿宋"/>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sz w:val="24"/>
              </w:rPr>
            </w:pPr>
          </w:p>
        </w:tc>
        <w:tc>
          <w:tcPr>
            <w:tcW w:w="941" w:type="pct"/>
            <w:vMerge w:val="continue"/>
            <w:vAlign w:val="center"/>
          </w:tcPr>
          <w:p>
            <w:pPr>
              <w:spacing w:line="0" w:lineRule="atLeast"/>
              <w:jc w:val="center"/>
              <w:rPr>
                <w:rFonts w:ascii="仿宋" w:hAnsi="仿宋" w:eastAsia="仿宋"/>
                <w:sz w:val="24"/>
              </w:rPr>
            </w:pPr>
          </w:p>
        </w:tc>
        <w:tc>
          <w:tcPr>
            <w:tcW w:w="1358" w:type="pct"/>
            <w:vMerge w:val="continue"/>
            <w:tcBorders>
              <w:right w:val="single" w:color="auto" w:sz="4" w:space="0"/>
            </w:tcBorders>
            <w:vAlign w:val="center"/>
          </w:tcPr>
          <w:p>
            <w:pPr>
              <w:spacing w:line="0" w:lineRule="atLeast"/>
              <w:jc w:val="center"/>
              <w:rPr>
                <w:rFonts w:ascii="仿宋" w:hAnsi="仿宋" w:eastAsia="仿宋"/>
                <w:sz w:val="24"/>
              </w:rPr>
            </w:pP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三等奖</w:t>
            </w:r>
          </w:p>
        </w:tc>
        <w:tc>
          <w:tcPr>
            <w:tcW w:w="607" w:type="pct"/>
            <w:vAlign w:val="center"/>
          </w:tcPr>
          <w:p>
            <w:pPr>
              <w:spacing w:line="0" w:lineRule="atLeast"/>
              <w:jc w:val="center"/>
              <w:rPr>
                <w:rFonts w:ascii="仿宋" w:hAnsi="仿宋" w:eastAsia="仿宋"/>
                <w:sz w:val="24"/>
              </w:rPr>
            </w:pPr>
            <w:r>
              <w:rPr>
                <w:rFonts w:ascii="仿宋" w:hAnsi="仿宋" w:eastAsia="仿宋"/>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sz w:val="24"/>
              </w:rPr>
            </w:pPr>
          </w:p>
        </w:tc>
        <w:tc>
          <w:tcPr>
            <w:tcW w:w="941" w:type="pct"/>
            <w:vMerge w:val="continue"/>
            <w:vAlign w:val="center"/>
          </w:tcPr>
          <w:p>
            <w:pPr>
              <w:spacing w:line="0" w:lineRule="atLeast"/>
              <w:jc w:val="center"/>
              <w:rPr>
                <w:rFonts w:ascii="仿宋" w:hAnsi="仿宋" w:eastAsia="仿宋"/>
                <w:sz w:val="24"/>
              </w:rPr>
            </w:pPr>
          </w:p>
        </w:tc>
        <w:tc>
          <w:tcPr>
            <w:tcW w:w="1358" w:type="pct"/>
            <w:vMerge w:val="continue"/>
            <w:tcBorders>
              <w:right w:val="single" w:color="auto" w:sz="4" w:space="0"/>
            </w:tcBorders>
            <w:vAlign w:val="center"/>
          </w:tcPr>
          <w:p>
            <w:pPr>
              <w:spacing w:line="0" w:lineRule="atLeast"/>
              <w:jc w:val="center"/>
              <w:rPr>
                <w:rFonts w:ascii="仿宋" w:hAnsi="仿宋" w:eastAsia="仿宋"/>
                <w:sz w:val="24"/>
              </w:rPr>
            </w:pP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指导奖</w:t>
            </w:r>
          </w:p>
        </w:tc>
        <w:tc>
          <w:tcPr>
            <w:tcW w:w="607" w:type="pct"/>
            <w:vAlign w:val="center"/>
          </w:tcPr>
          <w:p>
            <w:pPr>
              <w:spacing w:line="0" w:lineRule="atLeast"/>
              <w:jc w:val="center"/>
              <w:rPr>
                <w:rFonts w:ascii="仿宋" w:hAnsi="仿宋" w:eastAsia="仿宋"/>
                <w:sz w:val="24"/>
              </w:rPr>
            </w:pPr>
            <w:r>
              <w:rPr>
                <w:rFonts w:hint="eastAsia" w:ascii="仿宋" w:hAnsi="仿宋" w:eastAsia="仿宋"/>
                <w:sz w:val="24"/>
              </w:rPr>
              <w:t>1</w:t>
            </w:r>
            <w:r>
              <w:rPr>
                <w:rFonts w:ascii="仿宋" w:hAnsi="仿宋" w:eastAsia="仿宋"/>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restart"/>
            <w:vAlign w:val="center"/>
          </w:tcPr>
          <w:p>
            <w:pPr>
              <w:spacing w:line="0" w:lineRule="atLeast"/>
              <w:jc w:val="center"/>
              <w:rPr>
                <w:rFonts w:ascii="仿宋" w:hAnsi="仿宋" w:eastAsia="仿宋"/>
                <w:sz w:val="24"/>
              </w:rPr>
            </w:pPr>
            <w:r>
              <w:rPr>
                <w:rFonts w:hint="eastAsia" w:ascii="仿宋" w:hAnsi="仿宋" w:eastAsia="仿宋"/>
                <w:sz w:val="24"/>
              </w:rPr>
              <w:t>7</w:t>
            </w:r>
          </w:p>
        </w:tc>
        <w:tc>
          <w:tcPr>
            <w:tcW w:w="2299" w:type="pct"/>
            <w:gridSpan w:val="2"/>
            <w:vMerge w:val="restart"/>
            <w:tcBorders>
              <w:righ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优秀教案奖、课程思政微课大赛</w:t>
            </w: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一等奖</w:t>
            </w:r>
          </w:p>
        </w:tc>
        <w:tc>
          <w:tcPr>
            <w:tcW w:w="607" w:type="pct"/>
            <w:vAlign w:val="center"/>
          </w:tcPr>
          <w:p>
            <w:pPr>
              <w:spacing w:line="0" w:lineRule="atLeast"/>
              <w:jc w:val="center"/>
              <w:rPr>
                <w:rFonts w:ascii="仿宋" w:hAnsi="仿宋" w:eastAsia="仿宋"/>
                <w:sz w:val="24"/>
              </w:rPr>
            </w:pPr>
            <w:r>
              <w:rPr>
                <w:rFonts w:hint="eastAsia" w:ascii="仿宋" w:hAnsi="仿宋" w:eastAsia="仿宋"/>
                <w:sz w:val="24"/>
              </w:rPr>
              <w:t>1</w:t>
            </w:r>
            <w:r>
              <w:rPr>
                <w:rFonts w:ascii="仿宋" w:hAnsi="仿宋" w:eastAsia="仿宋"/>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FF0000"/>
                <w:sz w:val="24"/>
              </w:rPr>
            </w:pPr>
          </w:p>
        </w:tc>
        <w:tc>
          <w:tcPr>
            <w:tcW w:w="2299" w:type="pct"/>
            <w:gridSpan w:val="2"/>
            <w:vMerge w:val="continue"/>
            <w:tcBorders>
              <w:right w:val="single" w:color="auto" w:sz="4" w:space="0"/>
            </w:tcBorders>
            <w:vAlign w:val="center"/>
          </w:tcPr>
          <w:p>
            <w:pPr>
              <w:spacing w:line="0" w:lineRule="atLeast"/>
              <w:jc w:val="center"/>
              <w:rPr>
                <w:rFonts w:ascii="仿宋" w:hAnsi="仿宋" w:eastAsia="仿宋"/>
                <w:color w:val="FF0000"/>
                <w:sz w:val="24"/>
              </w:rPr>
            </w:pP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二等奖</w:t>
            </w:r>
          </w:p>
        </w:tc>
        <w:tc>
          <w:tcPr>
            <w:tcW w:w="607" w:type="pct"/>
            <w:vAlign w:val="center"/>
          </w:tcPr>
          <w:p>
            <w:pPr>
              <w:spacing w:line="0" w:lineRule="atLeast"/>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FF0000"/>
                <w:sz w:val="24"/>
              </w:rPr>
            </w:pPr>
          </w:p>
        </w:tc>
        <w:tc>
          <w:tcPr>
            <w:tcW w:w="2299" w:type="pct"/>
            <w:gridSpan w:val="2"/>
            <w:vMerge w:val="continue"/>
            <w:tcBorders>
              <w:right w:val="single" w:color="auto" w:sz="4" w:space="0"/>
            </w:tcBorders>
            <w:vAlign w:val="center"/>
          </w:tcPr>
          <w:p>
            <w:pPr>
              <w:spacing w:line="0" w:lineRule="atLeast"/>
              <w:jc w:val="center"/>
              <w:rPr>
                <w:rFonts w:ascii="仿宋" w:hAnsi="仿宋" w:eastAsia="仿宋"/>
                <w:color w:val="FF0000"/>
                <w:sz w:val="24"/>
              </w:rPr>
            </w:pPr>
          </w:p>
        </w:tc>
        <w:tc>
          <w:tcPr>
            <w:tcW w:w="815" w:type="pct"/>
            <w:tcBorders>
              <w:left w:val="single" w:color="auto" w:sz="4" w:space="0"/>
            </w:tcBorders>
            <w:vAlign w:val="center"/>
          </w:tcPr>
          <w:p>
            <w:pPr>
              <w:spacing w:line="0" w:lineRule="atLeast"/>
              <w:jc w:val="center"/>
              <w:rPr>
                <w:rFonts w:ascii="仿宋" w:hAnsi="仿宋" w:eastAsia="仿宋"/>
                <w:sz w:val="24"/>
              </w:rPr>
            </w:pPr>
            <w:r>
              <w:rPr>
                <w:rFonts w:hint="eastAsia" w:ascii="仿宋" w:hAnsi="仿宋" w:eastAsia="仿宋"/>
                <w:sz w:val="24"/>
              </w:rPr>
              <w:t>三等奖</w:t>
            </w:r>
          </w:p>
        </w:tc>
        <w:tc>
          <w:tcPr>
            <w:tcW w:w="607" w:type="pct"/>
            <w:vAlign w:val="center"/>
          </w:tcPr>
          <w:p>
            <w:pPr>
              <w:spacing w:line="0" w:lineRule="atLeast"/>
              <w:jc w:val="center"/>
              <w:rPr>
                <w:rFonts w:ascii="仿宋" w:hAnsi="仿宋" w:eastAsia="仿宋"/>
                <w:sz w:val="24"/>
              </w:rPr>
            </w:pPr>
            <w:r>
              <w:rPr>
                <w:rFonts w:hint="eastAsia" w:ascii="仿宋" w:hAnsi="仿宋" w:eastAsia="仿宋"/>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7</w:t>
            </w:r>
          </w:p>
        </w:tc>
        <w:tc>
          <w:tcPr>
            <w:tcW w:w="941" w:type="pct"/>
            <w:vMerge w:val="restart"/>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教学名师</w:t>
            </w: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国家级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left"/>
              <w:rPr>
                <w:rFonts w:ascii="仿宋" w:hAnsi="仿宋" w:eastAsia="仿宋"/>
                <w:color w:val="000000"/>
                <w:sz w:val="24"/>
              </w:rPr>
            </w:pP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省级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left"/>
              <w:rPr>
                <w:rFonts w:ascii="仿宋" w:hAnsi="仿宋" w:eastAsia="仿宋"/>
                <w:color w:val="000000"/>
                <w:sz w:val="24"/>
              </w:rPr>
            </w:pP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校级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left"/>
              <w:rPr>
                <w:rFonts w:ascii="仿宋" w:hAnsi="仿宋" w:eastAsia="仿宋"/>
                <w:color w:val="000000"/>
                <w:sz w:val="24"/>
              </w:rPr>
            </w:pP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申报</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8</w:t>
            </w:r>
          </w:p>
        </w:tc>
        <w:tc>
          <w:tcPr>
            <w:tcW w:w="941" w:type="pct"/>
            <w:vMerge w:val="restart"/>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国家级规划教材</w:t>
            </w: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主编</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left"/>
              <w:rPr>
                <w:rFonts w:ascii="仿宋" w:hAnsi="仿宋" w:eastAsia="仿宋"/>
                <w:color w:val="000000"/>
                <w:sz w:val="24"/>
              </w:rPr>
            </w:pP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副主编</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vAlign w:val="center"/>
          </w:tcPr>
          <w:p>
            <w:pPr>
              <w:spacing w:line="0" w:lineRule="atLeast"/>
              <w:jc w:val="left"/>
              <w:rPr>
                <w:rFonts w:ascii="仿宋" w:hAnsi="仿宋" w:eastAsia="仿宋"/>
                <w:color w:val="000000"/>
                <w:sz w:val="24"/>
              </w:rPr>
            </w:pP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参编</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restart"/>
            <w:tcBorders>
              <w:right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9</w:t>
            </w:r>
          </w:p>
        </w:tc>
        <w:tc>
          <w:tcPr>
            <w:tcW w:w="941" w:type="pct"/>
            <w:vMerge w:val="restart"/>
            <w:tcBorders>
              <w:left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普通教材</w:t>
            </w: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主编（前二）</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Merge w:val="continue"/>
            <w:tcBorders>
              <w:right w:val="single" w:color="auto" w:sz="4" w:space="0"/>
            </w:tcBorders>
            <w:vAlign w:val="center"/>
          </w:tcPr>
          <w:p>
            <w:pPr>
              <w:spacing w:line="0" w:lineRule="atLeast"/>
              <w:jc w:val="left"/>
              <w:rPr>
                <w:rFonts w:ascii="仿宋" w:hAnsi="仿宋" w:eastAsia="仿宋"/>
                <w:color w:val="000000"/>
                <w:sz w:val="24"/>
              </w:rPr>
            </w:pPr>
          </w:p>
        </w:tc>
        <w:tc>
          <w:tcPr>
            <w:tcW w:w="941" w:type="pct"/>
            <w:vMerge w:val="continue"/>
            <w:tcBorders>
              <w:left w:val="single" w:color="auto" w:sz="4" w:space="0"/>
            </w:tcBorders>
            <w:vAlign w:val="center"/>
          </w:tcPr>
          <w:p>
            <w:pPr>
              <w:spacing w:line="0" w:lineRule="atLeast"/>
              <w:jc w:val="left"/>
              <w:rPr>
                <w:rFonts w:ascii="仿宋" w:hAnsi="仿宋" w:eastAsia="仿宋"/>
                <w:color w:val="000000"/>
                <w:sz w:val="24"/>
              </w:rPr>
            </w:pP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副主编（前三）</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22" w:type="pct"/>
            <w:vMerge w:val="continue"/>
            <w:vAlign w:val="center"/>
          </w:tcPr>
          <w:p>
            <w:pPr>
              <w:spacing w:line="0" w:lineRule="atLeast"/>
              <w:rPr>
                <w:rFonts w:ascii="仿宋" w:hAnsi="仿宋" w:eastAsia="仿宋"/>
                <w:b/>
                <w:color w:val="000000"/>
                <w:sz w:val="24"/>
              </w:rPr>
            </w:pPr>
          </w:p>
        </w:tc>
        <w:tc>
          <w:tcPr>
            <w:tcW w:w="458" w:type="pct"/>
            <w:vMerge w:val="continue"/>
            <w:tcBorders>
              <w:right w:val="single" w:color="auto" w:sz="4" w:space="0"/>
            </w:tcBorders>
            <w:vAlign w:val="center"/>
          </w:tcPr>
          <w:p>
            <w:pPr>
              <w:spacing w:line="0" w:lineRule="atLeast"/>
              <w:jc w:val="left"/>
              <w:rPr>
                <w:rFonts w:ascii="仿宋" w:hAnsi="仿宋" w:eastAsia="仿宋"/>
                <w:color w:val="000000"/>
                <w:sz w:val="24"/>
              </w:rPr>
            </w:pPr>
          </w:p>
        </w:tc>
        <w:tc>
          <w:tcPr>
            <w:tcW w:w="941" w:type="pct"/>
            <w:vMerge w:val="continue"/>
            <w:tcBorders>
              <w:left w:val="single" w:color="auto" w:sz="4" w:space="0"/>
            </w:tcBorders>
            <w:vAlign w:val="center"/>
          </w:tcPr>
          <w:p>
            <w:pPr>
              <w:spacing w:line="0" w:lineRule="atLeast"/>
              <w:jc w:val="left"/>
              <w:rPr>
                <w:rFonts w:ascii="仿宋" w:hAnsi="仿宋" w:eastAsia="仿宋"/>
                <w:color w:val="000000"/>
                <w:sz w:val="24"/>
              </w:rPr>
            </w:pPr>
          </w:p>
        </w:tc>
        <w:tc>
          <w:tcPr>
            <w:tcW w:w="2173" w:type="pct"/>
            <w:gridSpan w:val="2"/>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参编</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822"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科研促进本科教学</w:t>
            </w:r>
          </w:p>
        </w:tc>
        <w:tc>
          <w:tcPr>
            <w:tcW w:w="458"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c>
          <w:tcPr>
            <w:tcW w:w="3114" w:type="pct"/>
            <w:gridSpan w:val="3"/>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依托科研项目内容与研究成果开设学科前沿和科学探究类课程</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822" w:type="pct"/>
            <w:vMerge w:val="continue"/>
            <w:vAlign w:val="center"/>
          </w:tcPr>
          <w:p>
            <w:pPr>
              <w:spacing w:line="0" w:lineRule="atLeast"/>
              <w:jc w:val="center"/>
              <w:rPr>
                <w:rFonts w:ascii="仿宋" w:hAnsi="仿宋" w:eastAsia="仿宋"/>
                <w:b/>
                <w:color w:val="000000"/>
                <w:sz w:val="24"/>
              </w:rPr>
            </w:pPr>
          </w:p>
        </w:tc>
        <w:tc>
          <w:tcPr>
            <w:tcW w:w="458"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11</w:t>
            </w:r>
          </w:p>
        </w:tc>
        <w:tc>
          <w:tcPr>
            <w:tcW w:w="3114" w:type="pct"/>
            <w:gridSpan w:val="3"/>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吸纳并资助本科生参与创新研究</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22"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培养学生获奖</w:t>
            </w: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12</w:t>
            </w:r>
          </w:p>
        </w:tc>
        <w:tc>
          <w:tcPr>
            <w:tcW w:w="941" w:type="pct"/>
            <w:vMerge w:val="restart"/>
            <w:tcBorders>
              <w:right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指导学生申报、获批创新项目（包括</w:t>
            </w:r>
            <w:r>
              <w:rPr>
                <w:rFonts w:ascii="仿宋" w:hAnsi="仿宋" w:eastAsia="仿宋"/>
                <w:color w:val="000000"/>
                <w:sz w:val="24"/>
              </w:rPr>
              <w:t>自主</w:t>
            </w:r>
            <w:r>
              <w:rPr>
                <w:rFonts w:hint="eastAsia" w:ascii="仿宋" w:hAnsi="仿宋" w:eastAsia="仿宋"/>
                <w:color w:val="000000"/>
                <w:sz w:val="24"/>
              </w:rPr>
              <w:t>创</w:t>
            </w:r>
            <w:r>
              <w:rPr>
                <w:rFonts w:ascii="仿宋" w:hAnsi="仿宋" w:eastAsia="仿宋"/>
                <w:color w:val="000000"/>
                <w:sz w:val="24"/>
              </w:rPr>
              <w:t>新项目、</w:t>
            </w:r>
            <w:r>
              <w:rPr>
                <w:rFonts w:hint="eastAsia" w:ascii="仿宋" w:hAnsi="仿宋" w:eastAsia="仿宋"/>
                <w:color w:val="000000"/>
                <w:sz w:val="24"/>
              </w:rPr>
              <w:t>互联网+、国创项目）</w:t>
            </w:r>
          </w:p>
        </w:tc>
        <w:tc>
          <w:tcPr>
            <w:tcW w:w="2173" w:type="pct"/>
            <w:gridSpan w:val="2"/>
            <w:tcBorders>
              <w:left w:val="single" w:color="auto" w:sz="4" w:space="0"/>
              <w:bottom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国家级</w:t>
            </w:r>
          </w:p>
        </w:tc>
        <w:tc>
          <w:tcPr>
            <w:tcW w:w="607" w:type="pct"/>
            <w:tcBorders>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22" w:type="pct"/>
            <w:vMerge w:val="continue"/>
            <w:textDirection w:val="tbRlV"/>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tcBorders>
              <w:right w:val="single" w:color="auto" w:sz="4" w:space="0"/>
            </w:tcBorders>
            <w:vAlign w:val="center"/>
          </w:tcPr>
          <w:p>
            <w:pPr>
              <w:spacing w:line="0" w:lineRule="atLeast"/>
              <w:jc w:val="left"/>
              <w:rPr>
                <w:rFonts w:ascii="仿宋" w:hAnsi="仿宋" w:eastAsia="仿宋"/>
                <w:color w:val="000000"/>
                <w:sz w:val="24"/>
              </w:rPr>
            </w:pPr>
          </w:p>
        </w:tc>
        <w:tc>
          <w:tcPr>
            <w:tcW w:w="2173" w:type="pct"/>
            <w:gridSpan w:val="2"/>
            <w:tcBorders>
              <w:top w:val="single" w:color="auto" w:sz="4" w:space="0"/>
              <w:left w:val="single" w:color="auto" w:sz="4" w:space="0"/>
              <w:bottom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省级</w:t>
            </w:r>
          </w:p>
        </w:tc>
        <w:tc>
          <w:tcPr>
            <w:tcW w:w="607"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22" w:type="pct"/>
            <w:vMerge w:val="continue"/>
            <w:textDirection w:val="tbRlV"/>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tcBorders>
              <w:right w:val="single" w:color="auto" w:sz="4" w:space="0"/>
            </w:tcBorders>
            <w:vAlign w:val="center"/>
          </w:tcPr>
          <w:p>
            <w:pPr>
              <w:spacing w:line="0" w:lineRule="atLeast"/>
              <w:jc w:val="left"/>
              <w:rPr>
                <w:rFonts w:ascii="仿宋" w:hAnsi="仿宋" w:eastAsia="仿宋"/>
                <w:color w:val="000000"/>
                <w:sz w:val="24"/>
              </w:rPr>
            </w:pPr>
          </w:p>
        </w:tc>
        <w:tc>
          <w:tcPr>
            <w:tcW w:w="2173" w:type="pct"/>
            <w:gridSpan w:val="2"/>
            <w:tcBorders>
              <w:top w:val="single" w:color="auto" w:sz="4" w:space="0"/>
              <w:left w:val="single" w:color="auto" w:sz="4" w:space="0"/>
              <w:bottom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校级</w:t>
            </w:r>
          </w:p>
        </w:tc>
        <w:tc>
          <w:tcPr>
            <w:tcW w:w="607"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822" w:type="pct"/>
            <w:vMerge w:val="continue"/>
            <w:textDirection w:val="tbRlV"/>
            <w:vAlign w:val="center"/>
          </w:tcPr>
          <w:p>
            <w:pPr>
              <w:spacing w:line="0" w:lineRule="atLeast"/>
              <w:jc w:val="center"/>
              <w:rPr>
                <w:rFonts w:ascii="仿宋" w:hAnsi="仿宋" w:eastAsia="仿宋"/>
                <w:b/>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tcBorders>
              <w:right w:val="single" w:color="auto" w:sz="4" w:space="0"/>
            </w:tcBorders>
            <w:vAlign w:val="center"/>
          </w:tcPr>
          <w:p>
            <w:pPr>
              <w:spacing w:line="0" w:lineRule="atLeast"/>
              <w:jc w:val="left"/>
              <w:rPr>
                <w:rFonts w:ascii="仿宋" w:hAnsi="仿宋" w:eastAsia="仿宋"/>
                <w:color w:val="000000"/>
                <w:sz w:val="24"/>
              </w:rPr>
            </w:pPr>
          </w:p>
        </w:tc>
        <w:tc>
          <w:tcPr>
            <w:tcW w:w="2173" w:type="pct"/>
            <w:gridSpan w:val="2"/>
            <w:tcBorders>
              <w:top w:val="single" w:color="auto" w:sz="4" w:space="0"/>
              <w:left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申报</w:t>
            </w:r>
          </w:p>
        </w:tc>
        <w:tc>
          <w:tcPr>
            <w:tcW w:w="607" w:type="pct"/>
            <w:tcBorders>
              <w:top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color w:val="000000"/>
                <w:sz w:val="24"/>
              </w:rPr>
            </w:pP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13</w:t>
            </w:r>
          </w:p>
        </w:tc>
        <w:tc>
          <w:tcPr>
            <w:tcW w:w="941" w:type="pct"/>
            <w:vMerge w:val="restart"/>
            <w:tcBorders>
              <w:right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指导学生获优秀学士论文</w:t>
            </w:r>
          </w:p>
        </w:tc>
        <w:tc>
          <w:tcPr>
            <w:tcW w:w="2173" w:type="pct"/>
            <w:gridSpan w:val="2"/>
            <w:tcBorders>
              <w:left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省级</w:t>
            </w:r>
          </w:p>
        </w:tc>
        <w:tc>
          <w:tcPr>
            <w:tcW w:w="607" w:type="pct"/>
            <w:vAlign w:val="center"/>
          </w:tcPr>
          <w:p>
            <w:pPr>
              <w:spacing w:line="0" w:lineRule="atLeast"/>
              <w:jc w:val="center"/>
              <w:rPr>
                <w:rFonts w:ascii="仿宋" w:hAnsi="仿宋" w:eastAsia="仿宋"/>
                <w:color w:val="000000"/>
                <w:sz w:val="24"/>
              </w:rPr>
            </w:pPr>
            <w:r>
              <w:rPr>
                <w:rFonts w:ascii="仿宋" w:hAnsi="仿宋" w:eastAsia="仿宋"/>
                <w:color w:val="00000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2" w:type="pct"/>
            <w:vMerge w:val="continue"/>
            <w:vAlign w:val="center"/>
          </w:tcPr>
          <w:p>
            <w:pPr>
              <w:spacing w:line="0" w:lineRule="atLeast"/>
              <w:jc w:val="center"/>
              <w:rPr>
                <w:rFonts w:ascii="仿宋" w:hAnsi="仿宋" w:eastAsia="仿宋"/>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941" w:type="pct"/>
            <w:vMerge w:val="continue"/>
            <w:tcBorders>
              <w:right w:val="single" w:color="auto" w:sz="4" w:space="0"/>
            </w:tcBorders>
            <w:vAlign w:val="center"/>
          </w:tcPr>
          <w:p>
            <w:pPr>
              <w:spacing w:line="0" w:lineRule="atLeast"/>
              <w:jc w:val="left"/>
              <w:rPr>
                <w:rFonts w:ascii="仿宋" w:hAnsi="仿宋" w:eastAsia="仿宋"/>
                <w:color w:val="000000"/>
                <w:sz w:val="24"/>
              </w:rPr>
            </w:pPr>
          </w:p>
        </w:tc>
        <w:tc>
          <w:tcPr>
            <w:tcW w:w="2173" w:type="pct"/>
            <w:gridSpan w:val="2"/>
            <w:tcBorders>
              <w:left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校级</w:t>
            </w:r>
          </w:p>
        </w:tc>
        <w:tc>
          <w:tcPr>
            <w:tcW w:w="607"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22" w:type="pct"/>
            <w:vMerge w:val="continue"/>
            <w:vAlign w:val="center"/>
          </w:tcPr>
          <w:p>
            <w:pPr>
              <w:spacing w:line="0" w:lineRule="atLeast"/>
              <w:jc w:val="center"/>
              <w:rPr>
                <w:rFonts w:ascii="仿宋" w:hAnsi="仿宋" w:eastAsia="仿宋"/>
                <w:color w:val="000000"/>
                <w:sz w:val="24"/>
              </w:rPr>
            </w:pPr>
          </w:p>
        </w:tc>
        <w:tc>
          <w:tcPr>
            <w:tcW w:w="458"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14</w:t>
            </w:r>
          </w:p>
        </w:tc>
        <w:tc>
          <w:tcPr>
            <w:tcW w:w="3721" w:type="pct"/>
            <w:gridSpan w:val="4"/>
            <w:tcBorders>
              <w:bottom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sz w:val="24"/>
              </w:rPr>
              <w:t>指导全国大学生英语竞赛并获</w:t>
            </w:r>
            <w:r>
              <w:rPr>
                <w:rFonts w:ascii="仿宋" w:hAnsi="仿宋" w:eastAsia="仿宋"/>
                <w:sz w:val="24"/>
              </w:rPr>
              <w:t>奖：</w:t>
            </w:r>
            <w:r>
              <w:rPr>
                <w:rFonts w:hint="eastAsia" w:ascii="仿宋" w:hAnsi="仿宋" w:eastAsia="仿宋"/>
                <w:sz w:val="24"/>
              </w:rPr>
              <w:t>国家级特等奖</w:t>
            </w:r>
            <w:r>
              <w:rPr>
                <w:rFonts w:ascii="仿宋" w:hAnsi="仿宋" w:eastAsia="仿宋"/>
                <w:sz w:val="24"/>
              </w:rPr>
              <w:t>10</w:t>
            </w:r>
            <w:r>
              <w:rPr>
                <w:rFonts w:hint="eastAsia" w:ascii="仿宋" w:hAnsi="仿宋" w:eastAsia="仿宋"/>
                <w:color w:val="000000"/>
                <w:sz w:val="24"/>
              </w:rPr>
              <w:t>分，</w:t>
            </w:r>
            <w:r>
              <w:rPr>
                <w:rFonts w:hint="eastAsia" w:ascii="仿宋" w:hAnsi="仿宋" w:eastAsia="仿宋"/>
                <w:sz w:val="24"/>
              </w:rPr>
              <w:t>一等奖</w:t>
            </w:r>
            <w:r>
              <w:rPr>
                <w:rFonts w:ascii="仿宋" w:hAnsi="仿宋" w:eastAsia="仿宋"/>
                <w:sz w:val="24"/>
              </w:rPr>
              <w:t>8</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22" w:type="pct"/>
            <w:vMerge w:val="continue"/>
            <w:vAlign w:val="center"/>
          </w:tcPr>
          <w:p>
            <w:pPr>
              <w:spacing w:line="0" w:lineRule="atLeast"/>
              <w:jc w:val="center"/>
              <w:rPr>
                <w:rFonts w:ascii="仿宋" w:hAnsi="仿宋" w:eastAsia="仿宋"/>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3721" w:type="pct"/>
            <w:gridSpan w:val="4"/>
            <w:tcBorders>
              <w:top w:val="single" w:color="auto" w:sz="4" w:space="0"/>
              <w:bottom w:val="single" w:color="auto" w:sz="4" w:space="0"/>
            </w:tcBorders>
            <w:vAlign w:val="center"/>
          </w:tcPr>
          <w:p>
            <w:pPr>
              <w:spacing w:line="0" w:lineRule="atLeast"/>
              <w:jc w:val="left"/>
              <w:rPr>
                <w:rFonts w:ascii="仿宋" w:hAnsi="仿宋" w:eastAsia="仿宋"/>
                <w:sz w:val="24"/>
              </w:rPr>
            </w:pPr>
            <w:r>
              <w:rPr>
                <w:rFonts w:hint="eastAsia" w:ascii="仿宋" w:hAnsi="仿宋" w:eastAsia="仿宋"/>
                <w:sz w:val="24"/>
              </w:rPr>
              <w:t>外研社杯</w:t>
            </w:r>
            <w:r>
              <w:rPr>
                <w:rFonts w:ascii="仿宋" w:hAnsi="仿宋" w:eastAsia="仿宋"/>
                <w:sz w:val="24"/>
              </w:rPr>
              <w:t>：国家级40分</w:t>
            </w:r>
            <w:r>
              <w:rPr>
                <w:rFonts w:hint="eastAsia" w:ascii="仿宋" w:hAnsi="仿宋" w:eastAsia="仿宋"/>
                <w:sz w:val="24"/>
              </w:rPr>
              <w:t>，省级</w:t>
            </w:r>
            <w:r>
              <w:rPr>
                <w:rFonts w:ascii="仿宋" w:hAnsi="仿宋" w:eastAsia="仿宋"/>
                <w:sz w:val="24"/>
              </w:rPr>
              <w:t>一、二</w:t>
            </w:r>
            <w:r>
              <w:rPr>
                <w:rFonts w:hint="eastAsia" w:ascii="仿宋" w:hAnsi="仿宋" w:eastAsia="仿宋"/>
                <w:sz w:val="24"/>
              </w:rPr>
              <w:t>、三等奖分别为</w:t>
            </w:r>
            <w:r>
              <w:rPr>
                <w:rFonts w:ascii="仿宋" w:hAnsi="仿宋" w:eastAsia="仿宋"/>
                <w:sz w:val="24"/>
              </w:rPr>
              <w:t>25、</w:t>
            </w:r>
            <w:r>
              <w:rPr>
                <w:rFonts w:hint="eastAsia" w:ascii="仿宋" w:hAnsi="仿宋" w:eastAsia="仿宋"/>
                <w:sz w:val="24"/>
              </w:rPr>
              <w:t>2</w:t>
            </w:r>
            <w:r>
              <w:rPr>
                <w:rFonts w:ascii="仿宋" w:hAnsi="仿宋" w:eastAsia="仿宋"/>
                <w:sz w:val="24"/>
              </w:rPr>
              <w:t>0、15分；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22" w:type="pct"/>
            <w:vMerge w:val="continue"/>
            <w:vAlign w:val="center"/>
          </w:tcPr>
          <w:p>
            <w:pPr>
              <w:spacing w:line="0" w:lineRule="atLeast"/>
              <w:jc w:val="center"/>
              <w:rPr>
                <w:rFonts w:ascii="仿宋" w:hAnsi="仿宋" w:eastAsia="仿宋"/>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3721" w:type="pct"/>
            <w:gridSpan w:val="4"/>
            <w:tcBorders>
              <w:top w:val="single" w:color="auto" w:sz="4" w:space="0"/>
              <w:bottom w:val="single" w:color="auto" w:sz="4" w:space="0"/>
            </w:tcBorders>
            <w:vAlign w:val="center"/>
          </w:tcPr>
          <w:p>
            <w:pPr>
              <w:spacing w:line="0" w:lineRule="atLeast"/>
              <w:jc w:val="left"/>
              <w:rPr>
                <w:rFonts w:ascii="仿宋" w:hAnsi="仿宋" w:eastAsia="仿宋"/>
                <w:sz w:val="24"/>
              </w:rPr>
            </w:pPr>
            <w:r>
              <w:rPr>
                <w:rFonts w:hint="eastAsia" w:ascii="仿宋" w:hAnsi="仿宋" w:eastAsia="仿宋"/>
                <w:sz w:val="24"/>
              </w:rPr>
              <w:t>湖北省翻译大赛：特等、</w:t>
            </w:r>
            <w:r>
              <w:rPr>
                <w:rFonts w:ascii="仿宋" w:hAnsi="仿宋" w:eastAsia="仿宋"/>
                <w:sz w:val="24"/>
              </w:rPr>
              <w:t>一、二</w:t>
            </w:r>
            <w:r>
              <w:rPr>
                <w:rFonts w:hint="eastAsia" w:ascii="仿宋" w:hAnsi="仿宋" w:eastAsia="仿宋"/>
                <w:sz w:val="24"/>
              </w:rPr>
              <w:t>、三等奖分别为2</w:t>
            </w:r>
            <w:r>
              <w:rPr>
                <w:rFonts w:ascii="仿宋" w:hAnsi="仿宋" w:eastAsia="仿宋"/>
                <w:sz w:val="24"/>
              </w:rPr>
              <w:t>0</w:t>
            </w:r>
            <w:r>
              <w:rPr>
                <w:rFonts w:hint="eastAsia" w:ascii="仿宋" w:hAnsi="仿宋" w:eastAsia="仿宋"/>
                <w:sz w:val="24"/>
              </w:rPr>
              <w:t>、1</w:t>
            </w:r>
            <w:r>
              <w:rPr>
                <w:rFonts w:ascii="仿宋" w:hAnsi="仿宋" w:eastAsia="仿宋"/>
                <w:sz w:val="24"/>
              </w:rPr>
              <w:t>0</w:t>
            </w:r>
            <w:r>
              <w:rPr>
                <w:rFonts w:hint="eastAsia" w:ascii="仿宋" w:hAnsi="仿宋" w:eastAsia="仿宋"/>
                <w:sz w:val="24"/>
              </w:rPr>
              <w:t>、8、</w:t>
            </w:r>
            <w:r>
              <w:rPr>
                <w:rFonts w:ascii="仿宋" w:hAnsi="仿宋" w:eastAsia="仿宋"/>
                <w:sz w:val="24"/>
              </w:rPr>
              <w:t>5</w:t>
            </w:r>
            <w:r>
              <w:rPr>
                <w:rFonts w:hint="eastAsia" w:ascii="仿宋" w:hAnsi="仿宋" w:eastAsia="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22" w:type="pct"/>
            <w:vMerge w:val="continue"/>
            <w:vAlign w:val="center"/>
          </w:tcPr>
          <w:p>
            <w:pPr>
              <w:spacing w:line="0" w:lineRule="atLeast"/>
              <w:jc w:val="center"/>
              <w:rPr>
                <w:rFonts w:ascii="仿宋" w:hAnsi="仿宋" w:eastAsia="仿宋"/>
                <w:color w:val="000000"/>
                <w:sz w:val="24"/>
              </w:rPr>
            </w:pPr>
          </w:p>
        </w:tc>
        <w:tc>
          <w:tcPr>
            <w:tcW w:w="458" w:type="pct"/>
            <w:vMerge w:val="continue"/>
            <w:vAlign w:val="center"/>
          </w:tcPr>
          <w:p>
            <w:pPr>
              <w:spacing w:line="0" w:lineRule="atLeast"/>
              <w:jc w:val="center"/>
              <w:rPr>
                <w:rFonts w:ascii="仿宋" w:hAnsi="仿宋" w:eastAsia="仿宋"/>
                <w:color w:val="000000"/>
                <w:sz w:val="24"/>
              </w:rPr>
            </w:pPr>
          </w:p>
        </w:tc>
        <w:tc>
          <w:tcPr>
            <w:tcW w:w="3721" w:type="pct"/>
            <w:gridSpan w:val="4"/>
            <w:tcBorders>
              <w:top w:val="single" w:color="auto" w:sz="4" w:space="0"/>
              <w:bottom w:val="single" w:color="auto" w:sz="4" w:space="0"/>
            </w:tcBorders>
            <w:vAlign w:val="center"/>
          </w:tcPr>
          <w:p>
            <w:pPr>
              <w:spacing w:line="0" w:lineRule="atLeast"/>
              <w:jc w:val="left"/>
              <w:rPr>
                <w:rFonts w:ascii="仿宋" w:hAnsi="仿宋" w:eastAsia="仿宋"/>
                <w:sz w:val="24"/>
              </w:rPr>
            </w:pPr>
            <w:r>
              <w:rPr>
                <w:rFonts w:hint="eastAsia" w:ascii="仿宋" w:hAnsi="仿宋" w:eastAsia="仿宋"/>
                <w:sz w:val="24"/>
              </w:rPr>
              <w:t>一流专业建设相关</w:t>
            </w:r>
            <w:r>
              <w:rPr>
                <w:rFonts w:ascii="仿宋" w:hAnsi="仿宋" w:eastAsia="仿宋"/>
                <w:sz w:val="24"/>
              </w:rPr>
              <w:t>奖项：国家级20分</w:t>
            </w:r>
            <w:r>
              <w:rPr>
                <w:rFonts w:hint="eastAsia" w:ascii="仿宋" w:hAnsi="仿宋" w:eastAsia="仿宋"/>
                <w:sz w:val="24"/>
              </w:rPr>
              <w:t>，省级一、二、三等奖分别为</w:t>
            </w:r>
            <w:r>
              <w:rPr>
                <w:rFonts w:ascii="仿宋" w:hAnsi="仿宋" w:eastAsia="仿宋"/>
                <w:sz w:val="24"/>
              </w:rPr>
              <w:t>10、8、5分</w:t>
            </w:r>
            <w:r>
              <w:rPr>
                <w:rFonts w:hint="eastAsia" w:ascii="仿宋" w:hAnsi="仿宋" w:eastAsia="仿宋"/>
                <w:sz w:val="24"/>
              </w:rPr>
              <w:t>。</w:t>
            </w:r>
          </w:p>
        </w:tc>
      </w:tr>
    </w:tbl>
    <w:p>
      <w:pPr>
        <w:spacing w:line="400" w:lineRule="exact"/>
        <w:rPr>
          <w:rFonts w:ascii="仿宋" w:hAnsi="仿宋" w:eastAsia="仿宋"/>
          <w:b/>
          <w:color w:val="000000"/>
          <w:sz w:val="24"/>
        </w:rPr>
      </w:pPr>
    </w:p>
    <w:p>
      <w:pPr>
        <w:pStyle w:val="107"/>
        <w:bidi w:val="0"/>
        <w:ind w:left="0" w:leftChars="0" w:right="0" w:rightChars="0" w:firstLine="0" w:firstLineChars="0"/>
        <w:jc w:val="center"/>
        <w:rPr>
          <w:rFonts w:hint="eastAsia" w:cs="Arial"/>
          <w:b/>
          <w:bCs/>
        </w:rPr>
      </w:pPr>
      <w:r>
        <w:rPr>
          <w:rFonts w:hint="eastAsia" w:cs="Arial"/>
          <w:b/>
          <w:bCs/>
        </w:rPr>
        <w:t>表四：研究生培养竞争性绩效关键指标</w:t>
      </w:r>
    </w:p>
    <w:tbl>
      <w:tblPr>
        <w:tblStyle w:val="21"/>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3"/>
        <w:gridCol w:w="768"/>
        <w:gridCol w:w="4895"/>
        <w:gridCol w:w="1025"/>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一级指标</w:t>
            </w:r>
          </w:p>
        </w:tc>
        <w:tc>
          <w:tcPr>
            <w:tcW w:w="414"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序号</w:t>
            </w:r>
          </w:p>
        </w:tc>
        <w:tc>
          <w:tcPr>
            <w:tcW w:w="3189" w:type="pct"/>
            <w:gridSpan w:val="2"/>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二级指标</w:t>
            </w:r>
          </w:p>
        </w:tc>
        <w:tc>
          <w:tcPr>
            <w:tcW w:w="752"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分</w:t>
            </w:r>
            <w:r>
              <w:rPr>
                <w:rFonts w:ascii="仿宋" w:hAnsi="仿宋" w:eastAsia="仿宋"/>
                <w:b/>
                <w:color w:val="000000"/>
                <w:sz w:val="24"/>
              </w:rPr>
              <w:t xml:space="preserve">  </w:t>
            </w:r>
            <w:r>
              <w:rPr>
                <w:rFonts w:hint="eastAsia" w:ascii="仿宋" w:hAnsi="仿宋" w:eastAsia="仿宋"/>
                <w:b/>
                <w:color w:val="000000"/>
                <w:sz w:val="24"/>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培养质量与效益</w:t>
            </w:r>
          </w:p>
        </w:tc>
        <w:tc>
          <w:tcPr>
            <w:tcW w:w="414"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1</w:t>
            </w:r>
          </w:p>
        </w:tc>
        <w:tc>
          <w:tcPr>
            <w:tcW w:w="2637" w:type="pct"/>
            <w:vMerge w:val="restart"/>
            <w:vAlign w:val="center"/>
          </w:tcPr>
          <w:p>
            <w:pPr>
              <w:spacing w:line="0" w:lineRule="atLeast"/>
              <w:rPr>
                <w:rFonts w:ascii="仿宋" w:hAnsi="仿宋" w:eastAsia="仿宋"/>
                <w:color w:val="000000"/>
                <w:sz w:val="24"/>
              </w:rPr>
            </w:pPr>
            <w:r>
              <w:rPr>
                <w:rFonts w:hint="eastAsia" w:ascii="仿宋" w:hAnsi="仿宋" w:eastAsia="仿宋"/>
                <w:color w:val="000000"/>
                <w:sz w:val="24"/>
              </w:rPr>
              <w:t>指导研究生获优秀硕士学位论文</w:t>
            </w:r>
          </w:p>
        </w:tc>
        <w:tc>
          <w:tcPr>
            <w:tcW w:w="552"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省级</w:t>
            </w:r>
          </w:p>
        </w:tc>
        <w:tc>
          <w:tcPr>
            <w:tcW w:w="752"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pct"/>
            <w:vMerge w:val="continue"/>
            <w:vAlign w:val="center"/>
          </w:tcPr>
          <w:p>
            <w:pPr>
              <w:spacing w:line="0" w:lineRule="atLeast"/>
              <w:jc w:val="center"/>
              <w:rPr>
                <w:rFonts w:ascii="仿宋" w:hAnsi="仿宋" w:eastAsia="仿宋"/>
                <w:b/>
                <w:color w:val="000000"/>
                <w:sz w:val="24"/>
              </w:rPr>
            </w:pPr>
          </w:p>
        </w:tc>
        <w:tc>
          <w:tcPr>
            <w:tcW w:w="414" w:type="pct"/>
            <w:vMerge w:val="continue"/>
            <w:vAlign w:val="center"/>
          </w:tcPr>
          <w:p>
            <w:pPr>
              <w:spacing w:line="0" w:lineRule="atLeast"/>
              <w:jc w:val="center"/>
              <w:rPr>
                <w:rFonts w:ascii="仿宋" w:hAnsi="仿宋" w:eastAsia="仿宋"/>
                <w:color w:val="000000"/>
                <w:sz w:val="24"/>
              </w:rPr>
            </w:pPr>
          </w:p>
        </w:tc>
        <w:tc>
          <w:tcPr>
            <w:tcW w:w="2637" w:type="pct"/>
            <w:vMerge w:val="continue"/>
            <w:vAlign w:val="center"/>
          </w:tcPr>
          <w:p>
            <w:pPr>
              <w:spacing w:line="0" w:lineRule="atLeast"/>
              <w:rPr>
                <w:rFonts w:ascii="仿宋" w:hAnsi="仿宋" w:eastAsia="仿宋"/>
                <w:color w:val="000000"/>
                <w:sz w:val="24"/>
              </w:rPr>
            </w:pPr>
          </w:p>
        </w:tc>
        <w:tc>
          <w:tcPr>
            <w:tcW w:w="552"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校级</w:t>
            </w:r>
          </w:p>
        </w:tc>
        <w:tc>
          <w:tcPr>
            <w:tcW w:w="752"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643" w:type="pct"/>
            <w:vMerge w:val="continue"/>
            <w:vAlign w:val="center"/>
          </w:tcPr>
          <w:p>
            <w:pPr>
              <w:spacing w:line="0" w:lineRule="atLeast"/>
              <w:jc w:val="center"/>
              <w:rPr>
                <w:rFonts w:ascii="仿宋" w:hAnsi="仿宋" w:eastAsia="仿宋"/>
                <w:b/>
                <w:color w:val="000000"/>
                <w:sz w:val="24"/>
              </w:rPr>
            </w:pPr>
          </w:p>
        </w:tc>
        <w:tc>
          <w:tcPr>
            <w:tcW w:w="414"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w:t>
            </w:r>
          </w:p>
        </w:tc>
        <w:tc>
          <w:tcPr>
            <w:tcW w:w="3941" w:type="pct"/>
            <w:gridSpan w:val="3"/>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指导研究生发表高水平论文（具体分值与教师科研系列公开发表学术论文保持一致标准，其中研究生须为第一作者，同一成果不重复计算）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pct"/>
            <w:vMerge w:val="continue"/>
            <w:vAlign w:val="center"/>
          </w:tcPr>
          <w:p>
            <w:pPr>
              <w:spacing w:line="0" w:lineRule="atLeast"/>
              <w:jc w:val="center"/>
              <w:rPr>
                <w:rFonts w:ascii="仿宋" w:hAnsi="仿宋" w:eastAsia="仿宋"/>
                <w:b/>
                <w:color w:val="000000"/>
                <w:sz w:val="24"/>
              </w:rPr>
            </w:pPr>
          </w:p>
        </w:tc>
        <w:tc>
          <w:tcPr>
            <w:tcW w:w="414"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3</w:t>
            </w:r>
          </w:p>
        </w:tc>
        <w:tc>
          <w:tcPr>
            <w:tcW w:w="2637" w:type="pct"/>
            <w:vMerge w:val="restart"/>
            <w:vAlign w:val="center"/>
          </w:tcPr>
          <w:p>
            <w:pPr>
              <w:spacing w:line="0" w:lineRule="atLeast"/>
              <w:rPr>
                <w:rFonts w:ascii="仿宋" w:hAnsi="仿宋" w:eastAsia="仿宋"/>
                <w:color w:val="000000"/>
                <w:sz w:val="24"/>
              </w:rPr>
            </w:pPr>
            <w:r>
              <w:rPr>
                <w:rFonts w:hint="eastAsia" w:ascii="仿宋" w:hAnsi="仿宋" w:eastAsia="仿宋"/>
                <w:color w:val="000000"/>
                <w:sz w:val="24"/>
              </w:rPr>
              <w:t>研究生院精品课程、国际化课程</w:t>
            </w:r>
          </w:p>
        </w:tc>
        <w:tc>
          <w:tcPr>
            <w:tcW w:w="552"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立项</w:t>
            </w:r>
          </w:p>
        </w:tc>
        <w:tc>
          <w:tcPr>
            <w:tcW w:w="752"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5</w:t>
            </w:r>
            <w:r>
              <w:rPr>
                <w:rFonts w:ascii="仿宋" w:hAnsi="仿宋" w:eastAsia="仿宋"/>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pct"/>
            <w:vMerge w:val="continue"/>
            <w:vAlign w:val="center"/>
          </w:tcPr>
          <w:p>
            <w:pPr>
              <w:spacing w:line="0" w:lineRule="atLeast"/>
              <w:jc w:val="center"/>
              <w:rPr>
                <w:rFonts w:ascii="仿宋" w:hAnsi="仿宋" w:eastAsia="仿宋"/>
                <w:b/>
                <w:color w:val="000000"/>
                <w:sz w:val="24"/>
              </w:rPr>
            </w:pPr>
          </w:p>
        </w:tc>
        <w:tc>
          <w:tcPr>
            <w:tcW w:w="414" w:type="pct"/>
            <w:vMerge w:val="continue"/>
            <w:vAlign w:val="center"/>
          </w:tcPr>
          <w:p>
            <w:pPr>
              <w:spacing w:line="0" w:lineRule="atLeast"/>
              <w:jc w:val="center"/>
              <w:rPr>
                <w:rFonts w:ascii="仿宋" w:hAnsi="仿宋" w:eastAsia="仿宋"/>
                <w:color w:val="000000"/>
                <w:sz w:val="24"/>
              </w:rPr>
            </w:pPr>
          </w:p>
        </w:tc>
        <w:tc>
          <w:tcPr>
            <w:tcW w:w="2637" w:type="pct"/>
            <w:vMerge w:val="continue"/>
            <w:vAlign w:val="center"/>
          </w:tcPr>
          <w:p>
            <w:pPr>
              <w:spacing w:line="0" w:lineRule="atLeast"/>
              <w:rPr>
                <w:rFonts w:ascii="仿宋" w:hAnsi="仿宋" w:eastAsia="仿宋"/>
                <w:color w:val="000000"/>
                <w:sz w:val="24"/>
              </w:rPr>
            </w:pPr>
          </w:p>
        </w:tc>
        <w:tc>
          <w:tcPr>
            <w:tcW w:w="552"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申报</w:t>
            </w:r>
          </w:p>
        </w:tc>
        <w:tc>
          <w:tcPr>
            <w:tcW w:w="752" w:type="pct"/>
            <w:vAlign w:val="center"/>
          </w:tcPr>
          <w:p>
            <w:pPr>
              <w:spacing w:line="0" w:lineRule="atLeast"/>
              <w:jc w:val="center"/>
              <w:rPr>
                <w:rFonts w:ascii="仿宋" w:hAnsi="仿宋" w:eastAsia="仿宋"/>
                <w:color w:val="000000"/>
                <w:sz w:val="24"/>
              </w:rPr>
            </w:pPr>
            <w:r>
              <w:rPr>
                <w:rFonts w:ascii="仿宋" w:hAnsi="仿宋" w:eastAsia="仿宋"/>
                <w:color w:val="000000"/>
                <w:sz w:val="24"/>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43" w:type="pct"/>
            <w:vMerge w:val="continue"/>
            <w:vAlign w:val="center"/>
          </w:tcPr>
          <w:p>
            <w:pPr>
              <w:spacing w:line="0" w:lineRule="atLeast"/>
              <w:jc w:val="center"/>
              <w:rPr>
                <w:rFonts w:ascii="仿宋" w:hAnsi="仿宋" w:eastAsia="仿宋"/>
                <w:b/>
                <w:color w:val="000000"/>
                <w:sz w:val="24"/>
              </w:rPr>
            </w:pPr>
          </w:p>
        </w:tc>
        <w:tc>
          <w:tcPr>
            <w:tcW w:w="414"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4</w:t>
            </w:r>
          </w:p>
        </w:tc>
        <w:tc>
          <w:tcPr>
            <w:tcW w:w="2637" w:type="pct"/>
            <w:vMerge w:val="restart"/>
            <w:vAlign w:val="center"/>
          </w:tcPr>
          <w:p>
            <w:pPr>
              <w:spacing w:line="0" w:lineRule="atLeast"/>
              <w:rPr>
                <w:rFonts w:ascii="仿宋" w:hAnsi="仿宋" w:eastAsia="仿宋"/>
                <w:color w:val="000000"/>
                <w:sz w:val="24"/>
              </w:rPr>
            </w:pPr>
            <w:r>
              <w:rPr>
                <w:rFonts w:hint="eastAsia" w:ascii="仿宋" w:hAnsi="仿宋" w:eastAsia="仿宋"/>
                <w:color w:val="000000"/>
                <w:sz w:val="24"/>
              </w:rPr>
              <w:t>研究生院公共实验课程、案例、资源、教材专著等</w:t>
            </w:r>
          </w:p>
        </w:tc>
        <w:tc>
          <w:tcPr>
            <w:tcW w:w="552"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立项</w:t>
            </w:r>
          </w:p>
        </w:tc>
        <w:tc>
          <w:tcPr>
            <w:tcW w:w="752"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10</w:t>
            </w:r>
            <w:r>
              <w:rPr>
                <w:rFonts w:ascii="仿宋" w:hAnsi="仿宋" w:eastAsia="仿宋"/>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pct"/>
            <w:vMerge w:val="continue"/>
            <w:vAlign w:val="center"/>
          </w:tcPr>
          <w:p>
            <w:pPr>
              <w:spacing w:line="0" w:lineRule="atLeast"/>
              <w:jc w:val="center"/>
              <w:rPr>
                <w:rFonts w:ascii="仿宋" w:hAnsi="仿宋" w:eastAsia="仿宋"/>
                <w:b/>
                <w:color w:val="000000"/>
                <w:sz w:val="24"/>
              </w:rPr>
            </w:pPr>
          </w:p>
        </w:tc>
        <w:tc>
          <w:tcPr>
            <w:tcW w:w="414" w:type="pct"/>
            <w:vMerge w:val="continue"/>
            <w:vAlign w:val="center"/>
          </w:tcPr>
          <w:p>
            <w:pPr>
              <w:spacing w:line="0" w:lineRule="atLeast"/>
              <w:jc w:val="center"/>
              <w:rPr>
                <w:rFonts w:ascii="仿宋" w:hAnsi="仿宋" w:eastAsia="仿宋"/>
                <w:color w:val="000000"/>
                <w:sz w:val="24"/>
              </w:rPr>
            </w:pPr>
          </w:p>
        </w:tc>
        <w:tc>
          <w:tcPr>
            <w:tcW w:w="2637" w:type="pct"/>
            <w:vMerge w:val="continue"/>
            <w:vAlign w:val="center"/>
          </w:tcPr>
          <w:p>
            <w:pPr>
              <w:spacing w:line="0" w:lineRule="atLeast"/>
              <w:rPr>
                <w:rFonts w:ascii="仿宋" w:hAnsi="仿宋" w:eastAsia="仿宋"/>
                <w:color w:val="000000"/>
                <w:sz w:val="24"/>
              </w:rPr>
            </w:pPr>
          </w:p>
        </w:tc>
        <w:tc>
          <w:tcPr>
            <w:tcW w:w="552"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申报</w:t>
            </w:r>
          </w:p>
        </w:tc>
        <w:tc>
          <w:tcPr>
            <w:tcW w:w="752" w:type="pct"/>
            <w:vAlign w:val="center"/>
          </w:tcPr>
          <w:p>
            <w:pPr>
              <w:spacing w:line="0" w:lineRule="atLeast"/>
              <w:jc w:val="center"/>
              <w:rPr>
                <w:rFonts w:ascii="仿宋" w:hAnsi="仿宋" w:eastAsia="仿宋"/>
                <w:color w:val="000000"/>
                <w:sz w:val="24"/>
              </w:rPr>
            </w:pPr>
            <w:r>
              <w:rPr>
                <w:rFonts w:ascii="仿宋" w:hAnsi="仿宋" w:eastAsia="仿宋"/>
                <w:color w:val="000000"/>
                <w:sz w:val="24"/>
              </w:rPr>
              <w:t xml:space="preserv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pct"/>
            <w:vMerge w:val="continue"/>
            <w:vAlign w:val="center"/>
          </w:tcPr>
          <w:p>
            <w:pPr>
              <w:spacing w:line="0" w:lineRule="atLeast"/>
              <w:jc w:val="center"/>
              <w:rPr>
                <w:rFonts w:ascii="仿宋" w:hAnsi="仿宋" w:eastAsia="仿宋"/>
                <w:b/>
                <w:color w:val="000000"/>
                <w:sz w:val="24"/>
              </w:rPr>
            </w:pPr>
          </w:p>
        </w:tc>
        <w:tc>
          <w:tcPr>
            <w:tcW w:w="414"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c>
          <w:tcPr>
            <w:tcW w:w="3189"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省级研究生工作站</w:t>
            </w:r>
          </w:p>
        </w:tc>
        <w:tc>
          <w:tcPr>
            <w:tcW w:w="752"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 w:type="pct"/>
            <w:vMerge w:val="continue"/>
            <w:vAlign w:val="center"/>
          </w:tcPr>
          <w:p>
            <w:pPr>
              <w:spacing w:line="0" w:lineRule="atLeast"/>
              <w:jc w:val="center"/>
              <w:rPr>
                <w:rFonts w:ascii="仿宋" w:hAnsi="仿宋" w:eastAsia="仿宋"/>
                <w:b/>
                <w:color w:val="000000"/>
                <w:sz w:val="24"/>
              </w:rPr>
            </w:pPr>
          </w:p>
        </w:tc>
        <w:tc>
          <w:tcPr>
            <w:tcW w:w="414" w:type="pct"/>
            <w:vAlign w:val="center"/>
          </w:tcPr>
          <w:p>
            <w:pPr>
              <w:spacing w:line="0" w:lineRule="atLeast"/>
              <w:jc w:val="center"/>
              <w:rPr>
                <w:rFonts w:ascii="仿宋" w:hAnsi="仿宋" w:eastAsia="仿宋"/>
                <w:color w:val="000000"/>
                <w:sz w:val="24"/>
              </w:rPr>
            </w:pPr>
            <w:r>
              <w:rPr>
                <w:rFonts w:ascii="仿宋" w:hAnsi="仿宋" w:eastAsia="仿宋"/>
                <w:color w:val="000000"/>
                <w:sz w:val="24"/>
              </w:rPr>
              <w:t>6</w:t>
            </w:r>
          </w:p>
        </w:tc>
        <w:tc>
          <w:tcPr>
            <w:tcW w:w="3189" w:type="pct"/>
            <w:gridSpan w:val="2"/>
            <w:vAlign w:val="center"/>
          </w:tcPr>
          <w:p>
            <w:pPr>
              <w:spacing w:line="0" w:lineRule="atLeast"/>
              <w:rPr>
                <w:rFonts w:ascii="仿宋" w:hAnsi="仿宋" w:eastAsia="仿宋"/>
                <w:color w:val="FF0000"/>
                <w:sz w:val="24"/>
              </w:rPr>
            </w:pPr>
            <w:r>
              <w:rPr>
                <w:rFonts w:hint="eastAsia" w:ascii="仿宋" w:hAnsi="仿宋" w:eastAsia="仿宋"/>
                <w:color w:val="000000"/>
                <w:sz w:val="24"/>
              </w:rPr>
              <w:t>指导专业学位研究生到省级以上工作站实践</w:t>
            </w:r>
          </w:p>
        </w:tc>
        <w:tc>
          <w:tcPr>
            <w:tcW w:w="752"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643" w:type="pct"/>
            <w:vMerge w:val="continue"/>
            <w:vAlign w:val="center"/>
          </w:tcPr>
          <w:p>
            <w:pPr>
              <w:spacing w:line="0" w:lineRule="atLeast"/>
              <w:jc w:val="center"/>
              <w:rPr>
                <w:rFonts w:ascii="仿宋" w:hAnsi="仿宋" w:eastAsia="仿宋"/>
                <w:b/>
                <w:color w:val="000000"/>
                <w:sz w:val="24"/>
              </w:rPr>
            </w:pPr>
          </w:p>
        </w:tc>
        <w:tc>
          <w:tcPr>
            <w:tcW w:w="414"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7</w:t>
            </w:r>
          </w:p>
        </w:tc>
        <w:tc>
          <w:tcPr>
            <w:tcW w:w="2637" w:type="pct"/>
            <w:vMerge w:val="restart"/>
            <w:tcBorders>
              <w:righ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指导研究生在国际学术会议上宣读论文</w:t>
            </w:r>
          </w:p>
        </w:tc>
        <w:tc>
          <w:tcPr>
            <w:tcW w:w="552" w:type="pct"/>
            <w:tcBorders>
              <w:left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境外</w:t>
            </w:r>
          </w:p>
        </w:tc>
        <w:tc>
          <w:tcPr>
            <w:tcW w:w="752" w:type="pct"/>
            <w:tcBorders>
              <w:bottom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 w:hRule="atLeast"/>
        </w:trPr>
        <w:tc>
          <w:tcPr>
            <w:tcW w:w="643" w:type="pct"/>
            <w:vMerge w:val="continue"/>
            <w:vAlign w:val="center"/>
          </w:tcPr>
          <w:p>
            <w:pPr>
              <w:spacing w:line="0" w:lineRule="atLeast"/>
              <w:jc w:val="center"/>
              <w:rPr>
                <w:rFonts w:ascii="仿宋" w:hAnsi="仿宋" w:eastAsia="仿宋"/>
                <w:b/>
                <w:color w:val="000000"/>
                <w:sz w:val="24"/>
              </w:rPr>
            </w:pPr>
          </w:p>
        </w:tc>
        <w:tc>
          <w:tcPr>
            <w:tcW w:w="414" w:type="pct"/>
            <w:vMerge w:val="continue"/>
            <w:vAlign w:val="center"/>
          </w:tcPr>
          <w:p>
            <w:pPr>
              <w:spacing w:line="0" w:lineRule="atLeast"/>
              <w:jc w:val="center"/>
              <w:rPr>
                <w:rFonts w:ascii="仿宋" w:hAnsi="仿宋" w:eastAsia="仿宋"/>
                <w:color w:val="000000"/>
                <w:sz w:val="24"/>
              </w:rPr>
            </w:pPr>
          </w:p>
        </w:tc>
        <w:tc>
          <w:tcPr>
            <w:tcW w:w="2637" w:type="pct"/>
            <w:vMerge w:val="continue"/>
            <w:tcBorders>
              <w:bottom w:val="single" w:color="auto" w:sz="4" w:space="0"/>
              <w:right w:val="single" w:color="auto" w:sz="4" w:space="0"/>
            </w:tcBorders>
            <w:vAlign w:val="center"/>
          </w:tcPr>
          <w:p>
            <w:pPr>
              <w:spacing w:line="0" w:lineRule="atLeast"/>
              <w:rPr>
                <w:rFonts w:ascii="仿宋" w:hAnsi="仿宋" w:eastAsia="仿宋"/>
                <w:color w:val="000000"/>
                <w:sz w:val="24"/>
              </w:rPr>
            </w:pPr>
          </w:p>
        </w:tc>
        <w:tc>
          <w:tcPr>
            <w:tcW w:w="552" w:type="pct"/>
            <w:tcBorders>
              <w:top w:val="single" w:color="auto" w:sz="4" w:space="0"/>
              <w:left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境内</w:t>
            </w:r>
          </w:p>
        </w:tc>
        <w:tc>
          <w:tcPr>
            <w:tcW w:w="752"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643" w:type="pct"/>
            <w:vMerge w:val="continue"/>
            <w:vAlign w:val="center"/>
          </w:tcPr>
          <w:p>
            <w:pPr>
              <w:spacing w:line="0" w:lineRule="atLeast"/>
              <w:jc w:val="center"/>
              <w:rPr>
                <w:rFonts w:ascii="仿宋" w:hAnsi="仿宋" w:eastAsia="仿宋"/>
                <w:b/>
                <w:color w:val="000000"/>
                <w:sz w:val="24"/>
              </w:rPr>
            </w:pPr>
          </w:p>
        </w:tc>
        <w:tc>
          <w:tcPr>
            <w:tcW w:w="414" w:type="pct"/>
            <w:vMerge w:val="continue"/>
            <w:vAlign w:val="center"/>
          </w:tcPr>
          <w:p>
            <w:pPr>
              <w:spacing w:line="0" w:lineRule="atLeast"/>
              <w:jc w:val="center"/>
              <w:rPr>
                <w:rFonts w:ascii="仿宋" w:hAnsi="仿宋" w:eastAsia="仿宋"/>
                <w:color w:val="000000"/>
                <w:sz w:val="24"/>
              </w:rPr>
            </w:pPr>
          </w:p>
        </w:tc>
        <w:tc>
          <w:tcPr>
            <w:tcW w:w="2637" w:type="pct"/>
            <w:tcBorders>
              <w:top w:val="single" w:color="auto" w:sz="4" w:space="0"/>
              <w:righ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指导研究生在国内有届次的学术会议上宣读论文</w:t>
            </w:r>
          </w:p>
        </w:tc>
        <w:tc>
          <w:tcPr>
            <w:tcW w:w="552" w:type="pct"/>
            <w:tcBorders>
              <w:top w:val="single" w:color="auto" w:sz="4" w:space="0"/>
              <w:left w:val="single" w:color="auto" w:sz="4" w:space="0"/>
            </w:tcBorders>
            <w:vAlign w:val="center"/>
          </w:tcPr>
          <w:p>
            <w:pPr>
              <w:spacing w:line="0" w:lineRule="atLeast"/>
              <w:rPr>
                <w:rFonts w:ascii="仿宋" w:hAnsi="仿宋" w:eastAsia="仿宋"/>
                <w:color w:val="000000"/>
                <w:sz w:val="24"/>
              </w:rPr>
            </w:pPr>
          </w:p>
        </w:tc>
        <w:tc>
          <w:tcPr>
            <w:tcW w:w="752" w:type="pct"/>
            <w:tcBorders>
              <w:top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643" w:type="pct"/>
            <w:vMerge w:val="continue"/>
            <w:vAlign w:val="center"/>
          </w:tcPr>
          <w:p>
            <w:pPr>
              <w:spacing w:line="0" w:lineRule="atLeast"/>
              <w:jc w:val="center"/>
              <w:rPr>
                <w:rFonts w:ascii="仿宋" w:hAnsi="仿宋" w:eastAsia="仿宋"/>
                <w:b/>
                <w:color w:val="000000"/>
                <w:sz w:val="24"/>
              </w:rPr>
            </w:pPr>
          </w:p>
        </w:tc>
        <w:tc>
          <w:tcPr>
            <w:tcW w:w="414" w:type="pct"/>
            <w:vAlign w:val="center"/>
          </w:tcPr>
          <w:p>
            <w:pPr>
              <w:spacing w:line="0" w:lineRule="atLeast"/>
              <w:jc w:val="center"/>
              <w:rPr>
                <w:rFonts w:ascii="仿宋" w:hAnsi="仿宋" w:eastAsia="仿宋"/>
                <w:color w:val="000000"/>
                <w:sz w:val="24"/>
              </w:rPr>
            </w:pPr>
            <w:r>
              <w:rPr>
                <w:rFonts w:ascii="仿宋" w:hAnsi="仿宋" w:eastAsia="仿宋"/>
                <w:color w:val="000000"/>
                <w:sz w:val="24"/>
              </w:rPr>
              <w:t>8</w:t>
            </w:r>
          </w:p>
        </w:tc>
        <w:tc>
          <w:tcPr>
            <w:tcW w:w="3189" w:type="pct"/>
            <w:gridSpan w:val="2"/>
            <w:vAlign w:val="center"/>
          </w:tcPr>
          <w:p>
            <w:pPr>
              <w:spacing w:line="0" w:lineRule="atLeast"/>
              <w:rPr>
                <w:rFonts w:ascii="仿宋" w:hAnsi="仿宋" w:eastAsia="仿宋"/>
                <w:color w:val="FF0000"/>
                <w:sz w:val="24"/>
              </w:rPr>
            </w:pPr>
            <w:r>
              <w:rPr>
                <w:rFonts w:hint="eastAsia" w:ascii="仿宋" w:hAnsi="仿宋" w:eastAsia="仿宋"/>
                <w:color w:val="000000"/>
                <w:sz w:val="24"/>
              </w:rPr>
              <w:t>指导研究生获得公派留学工作或联合培养</w:t>
            </w:r>
          </w:p>
        </w:tc>
        <w:tc>
          <w:tcPr>
            <w:tcW w:w="752"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643" w:type="pct"/>
            <w:vMerge w:val="continue"/>
            <w:vAlign w:val="center"/>
          </w:tcPr>
          <w:p>
            <w:pPr>
              <w:spacing w:line="0" w:lineRule="atLeast"/>
              <w:jc w:val="center"/>
              <w:rPr>
                <w:rFonts w:ascii="仿宋" w:hAnsi="仿宋" w:eastAsia="仿宋"/>
                <w:b/>
                <w:color w:val="000000"/>
                <w:sz w:val="24"/>
              </w:rPr>
            </w:pPr>
          </w:p>
        </w:tc>
        <w:tc>
          <w:tcPr>
            <w:tcW w:w="414" w:type="pct"/>
            <w:vAlign w:val="center"/>
          </w:tcPr>
          <w:p>
            <w:pPr>
              <w:spacing w:line="0" w:lineRule="atLeast"/>
              <w:jc w:val="center"/>
              <w:rPr>
                <w:rFonts w:ascii="仿宋" w:hAnsi="仿宋" w:eastAsia="仿宋"/>
                <w:color w:val="000000"/>
                <w:sz w:val="24"/>
              </w:rPr>
            </w:pPr>
            <w:r>
              <w:rPr>
                <w:rFonts w:ascii="仿宋" w:hAnsi="仿宋" w:eastAsia="仿宋"/>
                <w:color w:val="000000"/>
                <w:sz w:val="24"/>
              </w:rPr>
              <w:t>9</w:t>
            </w:r>
          </w:p>
        </w:tc>
        <w:tc>
          <w:tcPr>
            <w:tcW w:w="3941" w:type="pct"/>
            <w:gridSpan w:val="3"/>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指导研究生参加比赛和创新项目（参照指导本科生学生获奖，校级1</w:t>
            </w:r>
            <w:r>
              <w:rPr>
                <w:rFonts w:ascii="仿宋" w:hAnsi="仿宋" w:eastAsia="仿宋"/>
                <w:color w:val="000000"/>
                <w:sz w:val="24"/>
              </w:rPr>
              <w:t>5</w:t>
            </w:r>
            <w:r>
              <w:rPr>
                <w:rFonts w:hint="eastAsia" w:ascii="仿宋" w:hAnsi="仿宋" w:eastAsia="仿宋"/>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643" w:type="pct"/>
            <w:vMerge w:val="continue"/>
            <w:vAlign w:val="center"/>
          </w:tcPr>
          <w:p>
            <w:pPr>
              <w:spacing w:line="0" w:lineRule="atLeast"/>
              <w:jc w:val="center"/>
              <w:rPr>
                <w:rFonts w:ascii="仿宋" w:hAnsi="仿宋" w:eastAsia="仿宋"/>
                <w:b/>
                <w:color w:val="000000"/>
                <w:sz w:val="24"/>
              </w:rPr>
            </w:pPr>
          </w:p>
        </w:tc>
        <w:tc>
          <w:tcPr>
            <w:tcW w:w="414"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c>
          <w:tcPr>
            <w:tcW w:w="3189" w:type="pct"/>
            <w:gridSpan w:val="2"/>
            <w:tcBorders>
              <w:right w:val="single" w:color="auto" w:sz="4" w:space="0"/>
            </w:tcBorders>
            <w:vAlign w:val="center"/>
          </w:tcPr>
          <w:p>
            <w:pPr>
              <w:spacing w:line="0" w:lineRule="atLeast"/>
              <w:jc w:val="left"/>
              <w:rPr>
                <w:rFonts w:ascii="仿宋" w:hAnsi="仿宋" w:eastAsia="仿宋"/>
                <w:color w:val="000000"/>
                <w:sz w:val="24"/>
              </w:rPr>
            </w:pPr>
            <w:r>
              <w:rPr>
                <w:rFonts w:hint="eastAsia" w:ascii="仿宋" w:hAnsi="仿宋" w:eastAsia="仿宋"/>
                <w:color w:val="000000"/>
                <w:sz w:val="24"/>
              </w:rPr>
              <w:t>指导研究生获得口笔译二级证书及以上（CATTI）</w:t>
            </w:r>
          </w:p>
        </w:tc>
        <w:tc>
          <w:tcPr>
            <w:tcW w:w="752" w:type="pct"/>
            <w:tcBorders>
              <w:left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w:t>
            </w:r>
          </w:p>
        </w:tc>
      </w:tr>
    </w:tbl>
    <w:p>
      <w:pPr>
        <w:pStyle w:val="107"/>
        <w:bidi w:val="0"/>
        <w:rPr>
          <w:rFonts w:hint="eastAsia" w:cs="Arial"/>
        </w:rPr>
      </w:pPr>
    </w:p>
    <w:p>
      <w:pPr>
        <w:pStyle w:val="107"/>
        <w:bidi w:val="0"/>
        <w:ind w:left="0" w:leftChars="0" w:right="0" w:rightChars="0" w:firstLine="0" w:firstLineChars="0"/>
        <w:jc w:val="center"/>
        <w:rPr>
          <w:b/>
          <w:bCs/>
        </w:rPr>
      </w:pPr>
      <w:r>
        <w:rPr>
          <w:rFonts w:hint="eastAsia"/>
          <w:b/>
          <w:bCs/>
        </w:rPr>
        <w:t>表五：科研工作竞争性绩效关键指标</w:t>
      </w:r>
    </w:p>
    <w:tbl>
      <w:tblPr>
        <w:tblStyle w:val="63"/>
        <w:tblpPr w:leftFromText="180" w:rightFromText="180" w:vertAnchor="text" w:horzAnchor="page" w:tblpX="1257" w:tblpY="597"/>
        <w:tblOverlap w:val="never"/>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51"/>
        <w:gridCol w:w="3969"/>
        <w:gridCol w:w="1417"/>
        <w:gridCol w:w="851"/>
        <w:gridCol w:w="992"/>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1008" w:type="dxa"/>
            <w:vAlign w:val="center"/>
          </w:tcPr>
          <w:p>
            <w:pPr>
              <w:pStyle w:val="62"/>
              <w:adjustRightInd w:val="0"/>
              <w:snapToGrid w:val="0"/>
              <w:spacing w:before="0" w:line="0" w:lineRule="atLeast"/>
              <w:jc w:val="center"/>
              <w:rPr>
                <w:rFonts w:hint="eastAsia"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一级</w:t>
            </w:r>
          </w:p>
          <w:p>
            <w:pPr>
              <w:pStyle w:val="62"/>
              <w:adjustRightInd w:val="0"/>
              <w:snapToGrid w:val="0"/>
              <w:spacing w:before="0" w:line="0" w:lineRule="atLeast"/>
              <w:jc w:val="center"/>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指标</w:t>
            </w:r>
          </w:p>
        </w:tc>
        <w:tc>
          <w:tcPr>
            <w:tcW w:w="851" w:type="dxa"/>
            <w:vAlign w:val="center"/>
          </w:tcPr>
          <w:p>
            <w:pPr>
              <w:adjustRightInd w:val="0"/>
              <w:snapToGrid w:val="0"/>
              <w:spacing w:line="0" w:lineRule="atLeast"/>
              <w:jc w:val="center"/>
              <w:rPr>
                <w:rFonts w:ascii="仿宋" w:hAnsi="仿宋" w:eastAsia="仿宋"/>
                <w:b/>
                <w:color w:val="000000"/>
                <w:sz w:val="24"/>
              </w:rPr>
            </w:pPr>
            <w:r>
              <w:rPr>
                <w:rFonts w:hint="eastAsia" w:ascii="仿宋" w:hAnsi="仿宋" w:eastAsia="仿宋"/>
                <w:b/>
                <w:color w:val="000000"/>
                <w:sz w:val="24"/>
              </w:rPr>
              <w:t>序号</w:t>
            </w:r>
          </w:p>
        </w:tc>
        <w:tc>
          <w:tcPr>
            <w:tcW w:w="6237" w:type="dxa"/>
            <w:gridSpan w:val="3"/>
            <w:vAlign w:val="center"/>
          </w:tcPr>
          <w:p>
            <w:pPr>
              <w:pStyle w:val="60"/>
              <w:adjustRightInd w:val="0"/>
              <w:snapToGrid w:val="0"/>
              <w:spacing w:line="0" w:lineRule="atLeast"/>
              <w:jc w:val="center"/>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二级指标</w:t>
            </w:r>
          </w:p>
        </w:tc>
        <w:tc>
          <w:tcPr>
            <w:tcW w:w="1588" w:type="dxa"/>
            <w:gridSpan w:val="2"/>
            <w:vAlign w:val="center"/>
          </w:tcPr>
          <w:p>
            <w:pPr>
              <w:pStyle w:val="60"/>
              <w:adjustRightInd w:val="0"/>
              <w:snapToGrid w:val="0"/>
              <w:spacing w:line="0" w:lineRule="atLeast"/>
              <w:jc w:val="center"/>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008" w:type="dxa"/>
            <w:vMerge w:val="restart"/>
            <w:vAlign w:val="center"/>
          </w:tcPr>
          <w:p>
            <w:pPr>
              <w:adjustRightInd w:val="0"/>
              <w:snapToGrid w:val="0"/>
              <w:spacing w:line="0" w:lineRule="atLeast"/>
              <w:jc w:val="center"/>
              <w:rPr>
                <w:rFonts w:hint="eastAsia" w:ascii="仿宋" w:hAnsi="仿宋" w:eastAsia="仿宋"/>
                <w:b/>
                <w:color w:val="000000"/>
                <w:sz w:val="24"/>
              </w:rPr>
            </w:pPr>
            <w:r>
              <w:rPr>
                <w:rFonts w:hint="eastAsia" w:ascii="仿宋" w:hAnsi="仿宋" w:eastAsia="仿宋"/>
                <w:b/>
                <w:color w:val="000000"/>
                <w:sz w:val="24"/>
              </w:rPr>
              <w:t>科研</w:t>
            </w:r>
          </w:p>
          <w:p>
            <w:pPr>
              <w:adjustRightInd w:val="0"/>
              <w:snapToGrid w:val="0"/>
              <w:spacing w:line="0" w:lineRule="atLeast"/>
              <w:jc w:val="center"/>
              <w:rPr>
                <w:rFonts w:ascii="仿宋" w:hAnsi="仿宋" w:eastAsia="仿宋"/>
                <w:b/>
                <w:color w:val="000000"/>
                <w:sz w:val="24"/>
              </w:rPr>
            </w:pPr>
            <w:r>
              <w:rPr>
                <w:rFonts w:hint="eastAsia" w:ascii="仿宋" w:hAnsi="仿宋" w:eastAsia="仿宋"/>
                <w:b/>
                <w:color w:val="000000"/>
                <w:sz w:val="24"/>
              </w:rPr>
              <w:t>项目</w:t>
            </w:r>
          </w:p>
        </w:tc>
        <w:tc>
          <w:tcPr>
            <w:tcW w:w="851" w:type="dxa"/>
            <w:vAlign w:val="center"/>
          </w:tcPr>
          <w:p>
            <w:pPr>
              <w:pStyle w:val="60"/>
              <w:tabs>
                <w:tab w:val="left" w:leader="underscore" w:pos="3499"/>
              </w:tabs>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p>
        </w:tc>
        <w:tc>
          <w:tcPr>
            <w:tcW w:w="6237" w:type="dxa"/>
            <w:gridSpan w:val="3"/>
            <w:vAlign w:val="center"/>
          </w:tcPr>
          <w:p>
            <w:pPr>
              <w:pStyle w:val="60"/>
              <w:tabs>
                <w:tab w:val="left" w:leader="underscore" w:pos="3499"/>
              </w:tabs>
              <w:adjustRightInd w:val="0"/>
              <w:snapToGrid w:val="0"/>
              <w:spacing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国家社</w:t>
            </w:r>
            <w:r>
              <w:rPr>
                <w:rFonts w:ascii="仿宋" w:hAnsi="仿宋" w:eastAsia="仿宋" w:cs="Times New Roman"/>
                <w:color w:val="000000"/>
                <w:kern w:val="2"/>
                <w:sz w:val="24"/>
                <w:szCs w:val="24"/>
                <w:lang w:val="en-US" w:eastAsia="zh-CN" w:bidi="ar-SA"/>
              </w:rPr>
              <w:t xml:space="preserve">科基金重大 </w:t>
            </w:r>
          </w:p>
        </w:tc>
        <w:tc>
          <w:tcPr>
            <w:tcW w:w="1588" w:type="dxa"/>
            <w:gridSpan w:val="2"/>
            <w:vAlign w:val="center"/>
          </w:tcPr>
          <w:p>
            <w:pPr>
              <w:pStyle w:val="60"/>
              <w:tabs>
                <w:tab w:val="left" w:pos="1272"/>
              </w:tabs>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tabs>
                <w:tab w:val="left" w:leader="underscore" w:pos="4099"/>
              </w:tabs>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w:t>
            </w:r>
          </w:p>
        </w:tc>
        <w:tc>
          <w:tcPr>
            <w:tcW w:w="6237" w:type="dxa"/>
            <w:gridSpan w:val="3"/>
            <w:vAlign w:val="center"/>
          </w:tcPr>
          <w:p>
            <w:pPr>
              <w:pStyle w:val="60"/>
              <w:tabs>
                <w:tab w:val="left" w:leader="underscore" w:pos="4099"/>
              </w:tabs>
              <w:adjustRightInd w:val="0"/>
              <w:snapToGrid w:val="0"/>
              <w:spacing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国家社</w:t>
            </w:r>
            <w:r>
              <w:rPr>
                <w:rFonts w:ascii="仿宋" w:hAnsi="仿宋" w:eastAsia="仿宋" w:cs="Times New Roman"/>
                <w:color w:val="000000"/>
                <w:kern w:val="2"/>
                <w:sz w:val="24"/>
                <w:szCs w:val="24"/>
                <w:lang w:val="en-US" w:eastAsia="zh-CN" w:bidi="ar-SA"/>
              </w:rPr>
              <w:t>科基金重</w:t>
            </w:r>
            <w:r>
              <w:rPr>
                <w:rFonts w:hint="eastAsia" w:ascii="仿宋" w:hAnsi="仿宋" w:eastAsia="仿宋" w:cs="Times New Roman"/>
                <w:color w:val="000000"/>
                <w:kern w:val="2"/>
                <w:sz w:val="24"/>
                <w:szCs w:val="24"/>
                <w:lang w:val="en-US" w:eastAsia="zh-CN" w:bidi="ar-SA"/>
              </w:rPr>
              <w:t>点</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3</w:t>
            </w:r>
            <w:r>
              <w:rPr>
                <w:rFonts w:hint="eastAsia" w:ascii="仿宋" w:hAnsi="仿宋" w:eastAsia="仿宋" w:cs="Times New Roman"/>
                <w:color w:val="000000"/>
                <w:kern w:val="2"/>
                <w:sz w:val="24"/>
                <w:szCs w:val="24"/>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tabs>
                <w:tab w:val="left" w:pos="5539"/>
              </w:tabs>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3</w:t>
            </w:r>
          </w:p>
        </w:tc>
        <w:tc>
          <w:tcPr>
            <w:tcW w:w="6237" w:type="dxa"/>
            <w:gridSpan w:val="3"/>
            <w:vAlign w:val="center"/>
          </w:tcPr>
          <w:p>
            <w:pPr>
              <w:pStyle w:val="60"/>
              <w:tabs>
                <w:tab w:val="left" w:pos="5539"/>
              </w:tabs>
              <w:adjustRightInd w:val="0"/>
              <w:snapToGrid w:val="0"/>
              <w:spacing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国家</w:t>
            </w:r>
            <w:r>
              <w:rPr>
                <w:rFonts w:hint="eastAsia" w:ascii="仿宋" w:hAnsi="仿宋" w:eastAsia="仿宋" w:cs="Times New Roman"/>
                <w:color w:val="000000"/>
                <w:kern w:val="2"/>
                <w:sz w:val="24"/>
                <w:szCs w:val="24"/>
                <w:lang w:val="en-US" w:eastAsia="zh-CN" w:bidi="ar-SA"/>
              </w:rPr>
              <w:t>社</w:t>
            </w:r>
            <w:r>
              <w:rPr>
                <w:rFonts w:ascii="仿宋" w:hAnsi="仿宋" w:eastAsia="仿宋" w:cs="Times New Roman"/>
                <w:color w:val="000000"/>
                <w:kern w:val="2"/>
                <w:sz w:val="24"/>
                <w:szCs w:val="24"/>
                <w:lang w:val="en-US" w:eastAsia="zh-CN" w:bidi="ar-SA"/>
              </w:rPr>
              <w:t>科基金</w:t>
            </w:r>
            <w:r>
              <w:rPr>
                <w:rFonts w:ascii="仿宋" w:hAnsi="仿宋" w:eastAsia="仿宋" w:cs="Times New Roman"/>
                <w:color w:val="000000"/>
                <w:kern w:val="2"/>
                <w:sz w:val="24"/>
                <w:szCs w:val="24"/>
                <w:lang w:val="en-US" w:eastAsia="zh-CN" w:bidi="ar-SA"/>
              </w:rPr>
              <w:tab/>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2</w:t>
            </w:r>
            <w:r>
              <w:rPr>
                <w:rFonts w:hint="eastAsia" w:ascii="仿宋" w:hAnsi="仿宋" w:eastAsia="仿宋" w:cs="Times New Roman"/>
                <w:color w:val="000000"/>
                <w:kern w:val="2"/>
                <w:sz w:val="24"/>
                <w:szCs w:val="24"/>
                <w:lang w:val="en-US" w:eastAsia="zh-CN" w:bidi="ar-S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tabs>
                <w:tab w:val="left" w:pos="5616"/>
              </w:tabs>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4</w:t>
            </w:r>
          </w:p>
        </w:tc>
        <w:tc>
          <w:tcPr>
            <w:tcW w:w="6237" w:type="dxa"/>
            <w:gridSpan w:val="3"/>
            <w:vAlign w:val="center"/>
          </w:tcPr>
          <w:p>
            <w:pPr>
              <w:pStyle w:val="60"/>
              <w:tabs>
                <w:tab w:val="left" w:pos="5616"/>
              </w:tabs>
              <w:adjustRightInd w:val="0"/>
              <w:snapToGrid w:val="0"/>
              <w:spacing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教育部人文社科基金重大</w:t>
            </w:r>
            <w:r>
              <w:rPr>
                <w:rFonts w:ascii="仿宋" w:hAnsi="仿宋" w:eastAsia="仿宋" w:cs="Times New Roman"/>
                <w:color w:val="000000"/>
                <w:kern w:val="2"/>
                <w:sz w:val="24"/>
                <w:szCs w:val="24"/>
                <w:lang w:val="en-US" w:eastAsia="zh-CN" w:bidi="ar-SA"/>
              </w:rPr>
              <w:tab/>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20</w:t>
            </w:r>
            <w:r>
              <w:rPr>
                <w:rFonts w:hint="eastAsia" w:ascii="仿宋" w:hAnsi="仿宋" w:eastAsia="仿宋" w:cs="Times New Roman"/>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tabs>
                <w:tab w:val="left" w:pos="5597"/>
              </w:tabs>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5</w:t>
            </w:r>
          </w:p>
        </w:tc>
        <w:tc>
          <w:tcPr>
            <w:tcW w:w="6237" w:type="dxa"/>
            <w:gridSpan w:val="3"/>
            <w:vAlign w:val="center"/>
          </w:tcPr>
          <w:p>
            <w:pPr>
              <w:pStyle w:val="60"/>
              <w:tabs>
                <w:tab w:val="left" w:pos="5597"/>
              </w:tabs>
              <w:adjustRightInd w:val="0"/>
              <w:snapToGrid w:val="0"/>
              <w:spacing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教育部人文</w:t>
            </w:r>
            <w:r>
              <w:rPr>
                <w:rFonts w:hint="eastAsia" w:ascii="仿宋" w:hAnsi="仿宋" w:eastAsia="仿宋" w:cs="Times New Roman"/>
                <w:color w:val="000000"/>
                <w:kern w:val="2"/>
                <w:sz w:val="24"/>
                <w:szCs w:val="24"/>
                <w:lang w:val="en-US" w:eastAsia="zh-CN" w:bidi="ar-SA"/>
              </w:rPr>
              <w:t>社</w:t>
            </w:r>
            <w:r>
              <w:rPr>
                <w:rFonts w:ascii="仿宋" w:hAnsi="仿宋" w:eastAsia="仿宋" w:cs="Times New Roman"/>
                <w:color w:val="000000"/>
                <w:kern w:val="2"/>
                <w:sz w:val="24"/>
                <w:szCs w:val="24"/>
                <w:lang w:val="en-US" w:eastAsia="zh-CN" w:bidi="ar-SA"/>
              </w:rPr>
              <w:t>科基金</w:t>
            </w:r>
            <w:r>
              <w:rPr>
                <w:rFonts w:ascii="仿宋" w:hAnsi="仿宋" w:eastAsia="仿宋" w:cs="Times New Roman"/>
                <w:color w:val="000000"/>
                <w:kern w:val="2"/>
                <w:sz w:val="24"/>
                <w:szCs w:val="24"/>
                <w:lang w:val="en-US" w:eastAsia="zh-CN" w:bidi="ar-SA"/>
              </w:rPr>
              <w:tab/>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6</w:t>
            </w:r>
          </w:p>
        </w:tc>
        <w:tc>
          <w:tcPr>
            <w:tcW w:w="6237" w:type="dxa"/>
            <w:gridSpan w:val="3"/>
            <w:vAlign w:val="center"/>
          </w:tcPr>
          <w:p>
            <w:pPr>
              <w:pStyle w:val="60"/>
              <w:adjustRightInd w:val="0"/>
              <w:snapToGrid w:val="0"/>
              <w:spacing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全国教育科学规划重</w:t>
            </w:r>
            <w:r>
              <w:rPr>
                <w:rFonts w:hint="eastAsia" w:ascii="仿宋" w:hAnsi="仿宋" w:eastAsia="仿宋" w:cs="Times New Roman"/>
                <w:color w:val="000000"/>
                <w:kern w:val="2"/>
                <w:sz w:val="24"/>
                <w:szCs w:val="24"/>
                <w:lang w:val="en-US" w:eastAsia="zh-CN" w:bidi="ar-SA"/>
              </w:rPr>
              <w:t>点</w:t>
            </w:r>
            <w:r>
              <w:rPr>
                <w:rFonts w:ascii="仿宋" w:hAnsi="仿宋" w:eastAsia="仿宋" w:cs="Times New Roman"/>
                <w:color w:val="000000"/>
                <w:kern w:val="2"/>
                <w:sz w:val="24"/>
                <w:szCs w:val="24"/>
                <w:lang w:val="en-US" w:eastAsia="zh-CN" w:bidi="ar-SA"/>
              </w:rPr>
              <w:t>课题</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7</w:t>
            </w:r>
          </w:p>
        </w:tc>
        <w:tc>
          <w:tcPr>
            <w:tcW w:w="6237" w:type="dxa"/>
            <w:gridSpan w:val="3"/>
            <w:vAlign w:val="center"/>
          </w:tcPr>
          <w:p>
            <w:pPr>
              <w:pStyle w:val="60"/>
              <w:adjustRightInd w:val="0"/>
              <w:snapToGrid w:val="0"/>
              <w:spacing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国家部委科研项目、</w:t>
            </w:r>
            <w:r>
              <w:rPr>
                <w:rFonts w:ascii="仿宋" w:hAnsi="仿宋" w:eastAsia="仿宋" w:cs="Times New Roman"/>
                <w:color w:val="000000"/>
                <w:kern w:val="2"/>
                <w:sz w:val="24"/>
                <w:szCs w:val="24"/>
                <w:lang w:val="en-US" w:eastAsia="zh-CN" w:bidi="ar-SA"/>
              </w:rPr>
              <w:t>省</w:t>
            </w:r>
            <w:r>
              <w:rPr>
                <w:rFonts w:hint="eastAsia" w:ascii="仿宋" w:hAnsi="仿宋" w:eastAsia="仿宋" w:cs="Times New Roman"/>
                <w:color w:val="000000"/>
                <w:kern w:val="2"/>
                <w:sz w:val="24"/>
                <w:szCs w:val="24"/>
                <w:lang w:val="en-US" w:eastAsia="zh-CN" w:bidi="ar-SA"/>
              </w:rPr>
              <w:t>社科</w:t>
            </w:r>
            <w:r>
              <w:rPr>
                <w:rFonts w:ascii="仿宋" w:hAnsi="仿宋" w:eastAsia="仿宋" w:cs="Times New Roman"/>
                <w:color w:val="000000"/>
                <w:kern w:val="2"/>
                <w:sz w:val="24"/>
                <w:szCs w:val="24"/>
                <w:lang w:val="en-US" w:eastAsia="zh-CN" w:bidi="ar-SA"/>
              </w:rPr>
              <w:t>项目</w:t>
            </w:r>
            <w:r>
              <w:rPr>
                <w:rFonts w:hint="eastAsia" w:ascii="仿宋" w:hAnsi="仿宋" w:eastAsia="仿宋" w:cs="Times New Roman"/>
                <w:color w:val="000000"/>
                <w:kern w:val="2"/>
                <w:sz w:val="24"/>
                <w:szCs w:val="24"/>
                <w:lang w:val="en-US" w:eastAsia="zh-CN" w:bidi="ar-SA"/>
              </w:rPr>
              <w:t>（含“法国研究中心”项目）</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8</w:t>
            </w:r>
          </w:p>
        </w:tc>
        <w:tc>
          <w:tcPr>
            <w:tcW w:w="6237" w:type="dxa"/>
            <w:gridSpan w:val="3"/>
            <w:vAlign w:val="center"/>
          </w:tcPr>
          <w:p>
            <w:pPr>
              <w:pStyle w:val="60"/>
              <w:adjustRightInd w:val="0"/>
              <w:snapToGrid w:val="0"/>
              <w:spacing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国家级行业和学会课题（MTI教指委，国家语委、名词委等）</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4</w:t>
            </w:r>
            <w:r>
              <w:rPr>
                <w:rFonts w:hint="eastAsia" w:ascii="仿宋" w:hAnsi="仿宋" w:eastAsia="仿宋" w:cs="Times New Roman"/>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9</w:t>
            </w:r>
          </w:p>
        </w:tc>
        <w:tc>
          <w:tcPr>
            <w:tcW w:w="6237" w:type="dxa"/>
            <w:gridSpan w:val="3"/>
            <w:vAlign w:val="center"/>
          </w:tcPr>
          <w:p>
            <w:pPr>
              <w:pStyle w:val="60"/>
              <w:adjustRightInd w:val="0"/>
              <w:snapToGrid w:val="0"/>
              <w:spacing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国社科、教育部人文社科申报</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10</w:t>
            </w:r>
          </w:p>
        </w:tc>
        <w:tc>
          <w:tcPr>
            <w:tcW w:w="7825" w:type="dxa"/>
            <w:gridSpan w:val="5"/>
            <w:vAlign w:val="center"/>
          </w:tcPr>
          <w:p>
            <w:pPr>
              <w:pStyle w:val="60"/>
              <w:adjustRightInd w:val="0"/>
              <w:snapToGrid w:val="0"/>
              <w:spacing w:line="0" w:lineRule="atLeast"/>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主持</w:t>
            </w:r>
            <w:r>
              <w:rPr>
                <w:rFonts w:ascii="仿宋" w:hAnsi="仿宋" w:eastAsia="仿宋" w:cs="Times New Roman"/>
                <w:kern w:val="2"/>
                <w:sz w:val="24"/>
                <w:szCs w:val="24"/>
                <w:lang w:val="en-US" w:eastAsia="zh-CN" w:bidi="ar-SA"/>
              </w:rPr>
              <w:t>横向</w:t>
            </w:r>
            <w:r>
              <w:rPr>
                <w:rFonts w:hint="eastAsia" w:ascii="仿宋" w:hAnsi="仿宋" w:eastAsia="仿宋" w:cs="Times New Roman"/>
                <w:kern w:val="2"/>
                <w:sz w:val="24"/>
                <w:szCs w:val="24"/>
                <w:lang w:val="en-US" w:eastAsia="zh-CN" w:bidi="ar-SA"/>
              </w:rPr>
              <w:t>课题</w:t>
            </w:r>
            <w:r>
              <w:rPr>
                <w:rFonts w:ascii="仿宋" w:hAnsi="仿宋" w:eastAsia="仿宋" w:cs="Times New Roman"/>
                <w:kern w:val="2"/>
                <w:sz w:val="24"/>
                <w:szCs w:val="24"/>
                <w:lang w:val="en-US" w:eastAsia="zh-CN" w:bidi="ar-SA"/>
              </w:rPr>
              <w:t>项目2</w:t>
            </w:r>
            <w:r>
              <w:rPr>
                <w:rFonts w:hint="eastAsia" w:ascii="仿宋" w:hAnsi="仿宋" w:eastAsia="仿宋" w:cs="Times New Roman"/>
                <w:kern w:val="2"/>
                <w:sz w:val="24"/>
                <w:szCs w:val="24"/>
                <w:lang w:val="en-US" w:eastAsia="zh-CN" w:bidi="ar-SA"/>
              </w:rPr>
              <w:t>分/万元，分解课题经费</w:t>
            </w:r>
            <w:r>
              <w:rPr>
                <w:rFonts w:ascii="仿宋" w:hAnsi="仿宋" w:eastAsia="仿宋" w:cs="Times New Roman"/>
                <w:kern w:val="2"/>
                <w:sz w:val="24"/>
                <w:szCs w:val="24"/>
                <w:lang w:val="en-US" w:eastAsia="zh-CN" w:bidi="ar-SA"/>
              </w:rPr>
              <w:t>2</w:t>
            </w:r>
            <w:r>
              <w:rPr>
                <w:rFonts w:hint="eastAsia" w:ascii="仿宋" w:hAnsi="仿宋" w:eastAsia="仿宋" w:cs="Times New Roman"/>
                <w:kern w:val="2"/>
                <w:sz w:val="24"/>
                <w:szCs w:val="24"/>
                <w:lang w:val="en-US" w:eastAsia="zh-CN" w:bidi="ar-SA"/>
              </w:rPr>
              <w:t>分/</w:t>
            </w:r>
            <w:r>
              <w:rPr>
                <w:rFonts w:ascii="仿宋" w:hAnsi="仿宋" w:eastAsia="仿宋" w:cs="Times New Roman"/>
                <w:kern w:val="2"/>
                <w:sz w:val="24"/>
                <w:szCs w:val="24"/>
                <w:lang w:val="en-US" w:eastAsia="zh-CN" w:bidi="ar-SA"/>
              </w:rPr>
              <w:t>10</w:t>
            </w:r>
            <w:r>
              <w:rPr>
                <w:rFonts w:hint="eastAsia" w:ascii="仿宋" w:hAnsi="仿宋" w:eastAsia="仿宋" w:cs="Times New Roman"/>
                <w:kern w:val="2"/>
                <w:sz w:val="24"/>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08" w:type="dxa"/>
            <w:vMerge w:val="continue"/>
            <w:textDirection w:val="tbRlV"/>
            <w:vAlign w:val="center"/>
          </w:tcPr>
          <w:p>
            <w:pPr>
              <w:adjustRightInd w:val="0"/>
              <w:snapToGrid w:val="0"/>
              <w:spacing w:line="0" w:lineRule="atLeast"/>
              <w:jc w:val="left"/>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w:t>
            </w:r>
            <w:r>
              <w:rPr>
                <w:rFonts w:ascii="仿宋" w:hAnsi="仿宋" w:eastAsia="仿宋" w:cs="Times New Roman"/>
                <w:kern w:val="2"/>
                <w:sz w:val="24"/>
                <w:szCs w:val="24"/>
                <w:lang w:val="en-US" w:eastAsia="zh-CN" w:bidi="ar-SA"/>
              </w:rPr>
              <w:t>1</w:t>
            </w:r>
          </w:p>
        </w:tc>
        <w:tc>
          <w:tcPr>
            <w:tcW w:w="6237" w:type="dxa"/>
            <w:gridSpan w:val="3"/>
            <w:vAlign w:val="center"/>
          </w:tcPr>
          <w:p>
            <w:pPr>
              <w:pStyle w:val="60"/>
              <w:adjustRightInd w:val="0"/>
              <w:snapToGrid w:val="0"/>
              <w:spacing w:line="0" w:lineRule="atLeast"/>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主持</w:t>
            </w:r>
            <w:r>
              <w:rPr>
                <w:rFonts w:ascii="仿宋" w:hAnsi="仿宋" w:eastAsia="仿宋" w:cs="Times New Roman"/>
                <w:kern w:val="2"/>
                <w:sz w:val="24"/>
                <w:szCs w:val="24"/>
                <w:lang w:val="en-US" w:eastAsia="zh-CN" w:bidi="ar-SA"/>
              </w:rPr>
              <w:t>境外合作科研项</w:t>
            </w:r>
            <w:r>
              <w:rPr>
                <w:rFonts w:hint="eastAsia" w:ascii="仿宋" w:hAnsi="仿宋" w:eastAsia="仿宋" w:cs="Times New Roman"/>
                <w:kern w:val="2"/>
                <w:sz w:val="24"/>
                <w:szCs w:val="24"/>
                <w:lang w:val="en-US" w:eastAsia="zh-CN" w:bidi="ar-SA"/>
              </w:rPr>
              <w:t>目</w:t>
            </w:r>
          </w:p>
        </w:tc>
        <w:tc>
          <w:tcPr>
            <w:tcW w:w="1588" w:type="dxa"/>
            <w:gridSpan w:val="2"/>
            <w:vAlign w:val="center"/>
          </w:tcPr>
          <w:p>
            <w:pPr>
              <w:pStyle w:val="60"/>
              <w:adjustRightInd w:val="0"/>
              <w:snapToGrid w:val="0"/>
              <w:spacing w:line="0" w:lineRule="atLeast"/>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w:t>
            </w:r>
            <w:r>
              <w:rPr>
                <w:rFonts w:hint="eastAsia" w:ascii="仿宋" w:hAnsi="仿宋" w:eastAsia="仿宋" w:cs="Times New Roman"/>
                <w:kern w:val="2"/>
                <w:sz w:val="24"/>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jc w:val="center"/>
        </w:trPr>
        <w:tc>
          <w:tcPr>
            <w:tcW w:w="1008" w:type="dxa"/>
            <w:vMerge w:val="restart"/>
            <w:vAlign w:val="center"/>
          </w:tcPr>
          <w:p>
            <w:pPr>
              <w:pStyle w:val="62"/>
              <w:adjustRightInd w:val="0"/>
              <w:snapToGrid w:val="0"/>
              <w:spacing w:before="0" w:line="0" w:lineRule="atLeast"/>
              <w:jc w:val="center"/>
              <w:rPr>
                <w:rFonts w:hint="eastAsia"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著作</w:t>
            </w:r>
          </w:p>
          <w:p>
            <w:pPr>
              <w:pStyle w:val="62"/>
              <w:adjustRightInd w:val="0"/>
              <w:snapToGrid w:val="0"/>
              <w:spacing w:before="0" w:line="0" w:lineRule="atLeast"/>
              <w:jc w:val="center"/>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成果</w:t>
            </w:r>
          </w:p>
        </w:tc>
        <w:tc>
          <w:tcPr>
            <w:tcW w:w="851"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2</w:t>
            </w:r>
          </w:p>
        </w:tc>
        <w:tc>
          <w:tcPr>
            <w:tcW w:w="6237" w:type="dxa"/>
            <w:gridSpan w:val="3"/>
            <w:vAlign w:val="center"/>
          </w:tcPr>
          <w:p>
            <w:pPr>
              <w:pStyle w:val="60"/>
              <w:adjustRightInd w:val="0"/>
              <w:snapToGrid w:val="0"/>
              <w:spacing w:line="0" w:lineRule="atLeast"/>
              <w:jc w:val="both"/>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发表在影响因子当年位居前五的SSCI期刊上的本学科论文；发表在《中国社会科学》上的文章、《人民日报》</w:t>
            </w:r>
            <w:r>
              <w:rPr>
                <w:rFonts w:hint="eastAsia" w:ascii="仿宋" w:hAnsi="仿宋" w:eastAsia="仿宋" w:cs="Times New Roman"/>
                <w:color w:val="000000"/>
                <w:kern w:val="2"/>
                <w:sz w:val="24"/>
                <w:szCs w:val="24"/>
                <w:lang w:val="en-US" w:eastAsia="zh-CN" w:bidi="ar-SA"/>
              </w:rPr>
              <w:t>理论版</w:t>
            </w:r>
            <w:r>
              <w:rPr>
                <w:rFonts w:ascii="仿宋" w:hAnsi="仿宋" w:eastAsia="仿宋" w:cs="Times New Roman"/>
                <w:color w:val="000000"/>
                <w:kern w:val="2"/>
                <w:sz w:val="24"/>
                <w:szCs w:val="24"/>
                <w:lang w:val="en-US" w:eastAsia="zh-CN" w:bidi="ar-SA"/>
              </w:rPr>
              <w:t>和《求是》上的文章；获副国级及以上国家领导人予以肯定性批示，被中共中央或国务院明文釆纳的咨询报告（内参）</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100/篇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jc w:val="center"/>
        </w:trPr>
        <w:tc>
          <w:tcPr>
            <w:tcW w:w="1008" w:type="dxa"/>
            <w:vMerge w:val="continue"/>
            <w:textDirection w:val="tbRlV"/>
          </w:tcPr>
          <w:p>
            <w:pPr>
              <w:adjustRightInd w:val="0"/>
              <w:snapToGrid w:val="0"/>
              <w:spacing w:line="400" w:lineRule="exact"/>
              <w:jc w:val="center"/>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3</w:t>
            </w:r>
          </w:p>
        </w:tc>
        <w:tc>
          <w:tcPr>
            <w:tcW w:w="6237" w:type="dxa"/>
            <w:gridSpan w:val="3"/>
            <w:vAlign w:val="center"/>
          </w:tcPr>
          <w:p>
            <w:pPr>
              <w:pStyle w:val="60"/>
              <w:adjustRightInd w:val="0"/>
              <w:snapToGrid w:val="0"/>
              <w:spacing w:line="0" w:lineRule="atLeast"/>
              <w:jc w:val="both"/>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学校论文分区T1区论文；</w:t>
            </w:r>
            <w:r>
              <w:rPr>
                <w:rFonts w:ascii="仿宋" w:hAnsi="仿宋" w:eastAsia="仿宋" w:cs="Times New Roman"/>
                <w:color w:val="000000"/>
                <w:kern w:val="2"/>
                <w:sz w:val="24"/>
                <w:szCs w:val="24"/>
                <w:lang w:val="en-US" w:eastAsia="zh-CN" w:bidi="ar-SA"/>
              </w:rPr>
              <w:t>其它SSCI、A&amp;HCI、SCI期刊本学科论文：获中央与地方部级（副部级及以上）批示或明文釆纳，国家部委主管内参釆纳，中共中央办公厅（或国务院办公厅）内部刊物釆纳，人民日报、新华社《内参》釆纳，全国哲学社会科学《成果要报》与《国家高端智库报告》釆用的咨询报告（内参）</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50</w:t>
            </w:r>
            <w:r>
              <w:rPr>
                <w:rFonts w:hint="eastAsia" w:ascii="仿宋" w:hAnsi="仿宋" w:eastAsia="仿宋" w:cs="Times New Roman"/>
                <w:color w:val="000000"/>
                <w:kern w:val="2"/>
                <w:sz w:val="24"/>
                <w:szCs w:val="24"/>
                <w:lang w:val="en-US" w:eastAsia="zh-CN" w:bidi="ar-S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08" w:type="dxa"/>
            <w:vMerge w:val="continue"/>
            <w:textDirection w:val="tbRlV"/>
          </w:tcPr>
          <w:p>
            <w:pPr>
              <w:adjustRightInd w:val="0"/>
              <w:snapToGrid w:val="0"/>
              <w:spacing w:line="400" w:lineRule="exact"/>
              <w:jc w:val="center"/>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4</w:t>
            </w:r>
          </w:p>
        </w:tc>
        <w:tc>
          <w:tcPr>
            <w:tcW w:w="6237" w:type="dxa"/>
            <w:gridSpan w:val="3"/>
            <w:vAlign w:val="center"/>
          </w:tcPr>
          <w:p>
            <w:pPr>
              <w:pStyle w:val="60"/>
              <w:adjustRightInd w:val="0"/>
              <w:snapToGrid w:val="0"/>
              <w:spacing w:line="0" w:lineRule="atLeast"/>
              <w:jc w:val="both"/>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学校论文分区T2区论文；</w:t>
            </w:r>
            <w:r>
              <w:rPr>
                <w:rFonts w:ascii="仿宋" w:hAnsi="仿宋" w:eastAsia="仿宋" w:cs="Times New Roman"/>
                <w:color w:val="000000"/>
                <w:kern w:val="2"/>
                <w:sz w:val="24"/>
                <w:szCs w:val="24"/>
                <w:lang w:val="en-US" w:eastAsia="zh-CN" w:bidi="ar-SA"/>
              </w:rPr>
              <w:t>发表在《光明日报》和《经济日报》</w:t>
            </w:r>
            <w:r>
              <w:rPr>
                <w:rFonts w:hint="eastAsia" w:ascii="仿宋" w:hAnsi="仿宋" w:eastAsia="仿宋" w:cs="Times New Roman"/>
                <w:color w:val="000000"/>
                <w:kern w:val="2"/>
                <w:sz w:val="24"/>
                <w:szCs w:val="24"/>
                <w:lang w:val="en-US" w:eastAsia="zh-CN" w:bidi="ar-SA"/>
              </w:rPr>
              <w:t>理论版</w:t>
            </w:r>
            <w:r>
              <w:rPr>
                <w:rFonts w:ascii="仿宋" w:hAnsi="仿宋" w:eastAsia="仿宋" w:cs="Times New Roman"/>
                <w:color w:val="000000"/>
                <w:kern w:val="2"/>
                <w:sz w:val="24"/>
                <w:szCs w:val="24"/>
                <w:lang w:val="en-US" w:eastAsia="zh-CN" w:bidi="ar-SA"/>
              </w:rPr>
              <w:t>上字数不少于3000字的文章；《新华文摘》全文转载的文章</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40/篇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08" w:type="dxa"/>
            <w:vMerge w:val="continue"/>
            <w:textDirection w:val="tbRlV"/>
          </w:tcPr>
          <w:p>
            <w:pPr>
              <w:adjustRightInd w:val="0"/>
              <w:snapToGrid w:val="0"/>
              <w:spacing w:line="400" w:lineRule="exact"/>
              <w:jc w:val="center"/>
              <w:rPr>
                <w:rFonts w:ascii="仿宋" w:hAnsi="仿宋" w:eastAsia="仿宋"/>
                <w:color w:val="000000"/>
                <w:sz w:val="24"/>
              </w:rPr>
            </w:pPr>
          </w:p>
        </w:tc>
        <w:tc>
          <w:tcPr>
            <w:tcW w:w="851"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5</w:t>
            </w:r>
          </w:p>
        </w:tc>
        <w:tc>
          <w:tcPr>
            <w:tcW w:w="6237" w:type="dxa"/>
            <w:gridSpan w:val="3"/>
            <w:vAlign w:val="center"/>
          </w:tcPr>
          <w:p>
            <w:pPr>
              <w:pStyle w:val="60"/>
              <w:adjustRightInd w:val="0"/>
              <w:snapToGrid w:val="0"/>
              <w:spacing w:line="0" w:lineRule="atLeast"/>
              <w:jc w:val="both"/>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学校论文分区T3区论文；</w:t>
            </w:r>
            <w:r>
              <w:rPr>
                <w:rFonts w:ascii="仿宋" w:hAnsi="仿宋" w:eastAsia="仿宋" w:cs="Times New Roman"/>
                <w:color w:val="000000"/>
                <w:kern w:val="2"/>
                <w:sz w:val="24"/>
                <w:szCs w:val="24"/>
                <w:lang w:val="en-US" w:eastAsia="zh-CN" w:bidi="ar-SA"/>
              </w:rPr>
              <w:t>获中央与地方司（厅、局）级（副司（厅、局）及以上）批示或明文釆约的咨询报告（内参）</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30/篇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008" w:type="dxa"/>
            <w:vMerge w:val="continue"/>
            <w:textDirection w:val="tbRlV"/>
          </w:tcPr>
          <w:p>
            <w:pPr>
              <w:adjustRightInd w:val="0"/>
              <w:snapToGrid w:val="0"/>
              <w:spacing w:line="400" w:lineRule="exact"/>
              <w:jc w:val="center"/>
              <w:rPr>
                <w:rFonts w:ascii="仿宋" w:hAnsi="仿宋" w:eastAsia="仿宋"/>
                <w:b/>
                <w:sz w:val="24"/>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6</w:t>
            </w:r>
          </w:p>
        </w:tc>
        <w:tc>
          <w:tcPr>
            <w:tcW w:w="6237" w:type="dxa"/>
            <w:gridSpan w:val="3"/>
            <w:vAlign w:val="center"/>
          </w:tcPr>
          <w:p>
            <w:pPr>
              <w:pStyle w:val="62"/>
              <w:adjustRightInd w:val="0"/>
              <w:snapToGrid w:val="0"/>
              <w:spacing w:before="0" w:line="0" w:lineRule="atLeast"/>
              <w:jc w:val="both"/>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其他普通核心论文（南核、北核）</w:t>
            </w:r>
          </w:p>
        </w:tc>
        <w:tc>
          <w:tcPr>
            <w:tcW w:w="1588" w:type="dxa"/>
            <w:gridSpan w:val="2"/>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008" w:type="dxa"/>
            <w:vMerge w:val="continue"/>
            <w:textDirection w:val="tbRlV"/>
          </w:tcPr>
          <w:p>
            <w:pPr>
              <w:adjustRightInd w:val="0"/>
              <w:snapToGrid w:val="0"/>
              <w:spacing w:line="400" w:lineRule="exact"/>
              <w:jc w:val="center"/>
              <w:rPr>
                <w:rFonts w:ascii="仿宋" w:hAnsi="仿宋" w:eastAsia="仿宋"/>
                <w:b/>
                <w:sz w:val="24"/>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7</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SSCI （SCI）</w:t>
            </w: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A&amp;HCI期刊</w:t>
            </w:r>
            <w:r>
              <w:rPr>
                <w:rFonts w:hint="eastAsia" w:ascii="仿宋" w:hAnsi="仿宋" w:eastAsia="仿宋" w:cs="Times New Roman"/>
                <w:color w:val="000000"/>
                <w:kern w:val="2"/>
                <w:sz w:val="24"/>
                <w:szCs w:val="24"/>
                <w:lang w:val="en-US" w:eastAsia="zh-CN" w:bidi="ar-SA"/>
              </w:rPr>
              <w:t>、T</w:t>
            </w:r>
            <w:r>
              <w:rPr>
                <w:rFonts w:ascii="仿宋" w:hAnsi="仿宋" w:eastAsia="仿宋" w:cs="Times New Roman"/>
                <w:color w:val="000000"/>
                <w:kern w:val="2"/>
                <w:sz w:val="24"/>
                <w:szCs w:val="24"/>
                <w:lang w:val="en-US" w:eastAsia="zh-CN" w:bidi="ar-SA"/>
              </w:rPr>
              <w:t>3</w:t>
            </w:r>
            <w:r>
              <w:rPr>
                <w:rFonts w:hint="eastAsia" w:ascii="仿宋" w:hAnsi="仿宋" w:eastAsia="仿宋" w:cs="Times New Roman"/>
                <w:color w:val="000000"/>
                <w:kern w:val="2"/>
                <w:sz w:val="24"/>
                <w:szCs w:val="24"/>
                <w:lang w:val="en-US" w:eastAsia="zh-CN" w:bidi="ar-SA"/>
              </w:rPr>
              <w:t>区及以上期刊</w:t>
            </w:r>
            <w:r>
              <w:rPr>
                <w:rFonts w:ascii="仿宋" w:hAnsi="仿宋" w:eastAsia="仿宋" w:cs="Times New Roman"/>
                <w:color w:val="000000"/>
                <w:kern w:val="2"/>
                <w:sz w:val="24"/>
                <w:szCs w:val="24"/>
                <w:lang w:val="en-US" w:eastAsia="zh-CN" w:bidi="ar-SA"/>
              </w:rPr>
              <w:t>书评</w:t>
            </w:r>
          </w:p>
        </w:tc>
        <w:tc>
          <w:tcPr>
            <w:tcW w:w="1588" w:type="dxa"/>
            <w:gridSpan w:val="2"/>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1008" w:type="dxa"/>
            <w:vMerge w:val="continue"/>
            <w:textDirection w:val="tbRlV"/>
          </w:tcPr>
          <w:p>
            <w:pPr>
              <w:adjustRightInd w:val="0"/>
              <w:snapToGrid w:val="0"/>
              <w:spacing w:line="400" w:lineRule="exact"/>
              <w:jc w:val="center"/>
              <w:rPr>
                <w:rFonts w:ascii="仿宋" w:hAnsi="仿宋" w:eastAsia="仿宋"/>
                <w:b/>
                <w:sz w:val="24"/>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highlight w:val="yellow"/>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8</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C扩期刊论文</w:t>
            </w:r>
          </w:p>
        </w:tc>
        <w:tc>
          <w:tcPr>
            <w:tcW w:w="1588" w:type="dxa"/>
            <w:gridSpan w:val="2"/>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5</w:t>
            </w:r>
            <w:r>
              <w:rPr>
                <w:rFonts w:hint="eastAsia" w:ascii="仿宋" w:hAnsi="仿宋" w:eastAsia="仿宋" w:cs="Times New Roman"/>
                <w:color w:val="000000"/>
                <w:kern w:val="2"/>
                <w:sz w:val="24"/>
                <w:szCs w:val="24"/>
                <w:lang w:val="en-US" w:eastAsia="zh-CN" w:bidi="ar-S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08" w:type="dxa"/>
            <w:vMerge w:val="continue"/>
            <w:textDirection w:val="tbRlV"/>
          </w:tcPr>
          <w:p>
            <w:pPr>
              <w:adjustRightInd w:val="0"/>
              <w:snapToGrid w:val="0"/>
              <w:spacing w:line="400" w:lineRule="exact"/>
              <w:jc w:val="center"/>
              <w:rPr>
                <w:rFonts w:ascii="仿宋" w:hAnsi="仿宋" w:eastAsia="仿宋"/>
                <w:b/>
                <w:sz w:val="24"/>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9</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普刊论文</w:t>
            </w:r>
          </w:p>
        </w:tc>
        <w:tc>
          <w:tcPr>
            <w:tcW w:w="1588" w:type="dxa"/>
            <w:gridSpan w:val="2"/>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3</w:t>
            </w:r>
            <w:r>
              <w:rPr>
                <w:rFonts w:ascii="仿宋" w:hAnsi="仿宋" w:eastAsia="仿宋" w:cs="Times New Roman"/>
                <w:color w:val="000000"/>
                <w:kern w:val="2"/>
                <w:sz w:val="24"/>
                <w:szCs w:val="24"/>
                <w:lang w:val="en-US" w:eastAsia="zh-CN" w:bidi="ar-S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008" w:type="dxa"/>
            <w:vMerge w:val="continue"/>
            <w:textDirection w:val="tbRlV"/>
          </w:tcPr>
          <w:p>
            <w:pPr>
              <w:adjustRightInd w:val="0"/>
              <w:snapToGrid w:val="0"/>
              <w:spacing w:line="400" w:lineRule="exact"/>
              <w:jc w:val="center"/>
              <w:rPr>
                <w:rFonts w:ascii="仿宋" w:hAnsi="仿宋" w:eastAsia="仿宋"/>
                <w:b/>
                <w:sz w:val="24"/>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20</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非通用语种国际高水平期刊（境外出版）论文（学院认定）</w:t>
            </w:r>
          </w:p>
        </w:tc>
        <w:tc>
          <w:tcPr>
            <w:tcW w:w="1588" w:type="dxa"/>
            <w:gridSpan w:val="2"/>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6</w:t>
            </w:r>
            <w:r>
              <w:rPr>
                <w:rFonts w:hint="eastAsia" w:ascii="仿宋" w:hAnsi="仿宋" w:eastAsia="仿宋" w:cs="Times New Roman"/>
                <w:color w:val="000000"/>
                <w:kern w:val="2"/>
                <w:sz w:val="24"/>
                <w:szCs w:val="24"/>
                <w:lang w:val="en-US" w:eastAsia="zh-CN" w:bidi="ar-SA"/>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1008" w:type="dxa"/>
            <w:vMerge w:val="continue"/>
            <w:textDirection w:val="tbRlV"/>
          </w:tcPr>
          <w:p>
            <w:pPr>
              <w:adjustRightInd w:val="0"/>
              <w:snapToGrid w:val="0"/>
              <w:spacing w:line="400" w:lineRule="exact"/>
              <w:jc w:val="center"/>
              <w:rPr>
                <w:rFonts w:ascii="仿宋" w:hAnsi="仿宋" w:eastAsia="仿宋"/>
                <w:b/>
                <w:sz w:val="24"/>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w:t>
            </w:r>
            <w:r>
              <w:rPr>
                <w:rFonts w:ascii="仿宋" w:hAnsi="仿宋" w:eastAsia="仿宋" w:cs="Times New Roman"/>
                <w:color w:val="000000"/>
                <w:kern w:val="2"/>
                <w:sz w:val="24"/>
                <w:szCs w:val="24"/>
                <w:lang w:val="en-US" w:eastAsia="zh-CN" w:bidi="ar-SA"/>
              </w:rPr>
              <w:t>1</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学术专著（</w:t>
            </w:r>
            <w:r>
              <w:rPr>
                <w:rFonts w:hint="eastAsia" w:ascii="仿宋" w:hAnsi="仿宋" w:eastAsia="仿宋" w:cs="Times New Roman"/>
                <w:color w:val="000000"/>
                <w:kern w:val="2"/>
                <w:sz w:val="24"/>
                <w:szCs w:val="24"/>
                <w:lang w:val="en-US" w:eastAsia="zh-CN" w:bidi="ar-SA"/>
              </w:rPr>
              <w:t>仅限人文社科，</w:t>
            </w:r>
            <w:r>
              <w:rPr>
                <w:rFonts w:ascii="仿宋" w:hAnsi="仿宋" w:eastAsia="仿宋" w:cs="Times New Roman"/>
                <w:color w:val="000000"/>
                <w:kern w:val="2"/>
                <w:sz w:val="24"/>
                <w:szCs w:val="24"/>
                <w:lang w:val="en-US" w:eastAsia="zh-CN" w:bidi="ar-SA"/>
              </w:rPr>
              <w:t>word文档字数10万字以上）</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5</w:t>
            </w:r>
            <w:r>
              <w:rPr>
                <w:rFonts w:hint="eastAsia" w:ascii="仿宋" w:hAnsi="仿宋" w:eastAsia="仿宋" w:cs="Times New Roman"/>
                <w:color w:val="000000"/>
                <w:kern w:val="2"/>
                <w:sz w:val="24"/>
                <w:szCs w:val="24"/>
                <w:lang w:val="en-US" w:eastAsia="zh-CN" w:bidi="ar-SA"/>
              </w:rPr>
              <w:t>0</w:t>
            </w:r>
            <w:r>
              <w:rPr>
                <w:rFonts w:ascii="仿宋" w:hAnsi="仿宋" w:eastAsia="仿宋" w:cs="Times New Roman"/>
                <w:color w:val="000000"/>
                <w:kern w:val="2"/>
                <w:sz w:val="24"/>
                <w:szCs w:val="24"/>
                <w:lang w:val="en-US" w:eastAsia="zh-CN" w:bidi="ar-SA"/>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exact"/>
          <w:jc w:val="center"/>
        </w:trPr>
        <w:tc>
          <w:tcPr>
            <w:tcW w:w="1008" w:type="dxa"/>
            <w:vMerge w:val="continue"/>
            <w:textDirection w:val="tbRlV"/>
          </w:tcPr>
          <w:p>
            <w:pPr>
              <w:pStyle w:val="60"/>
              <w:adjustRightInd w:val="0"/>
              <w:snapToGrid w:val="0"/>
              <w:spacing w:line="400" w:lineRule="exact"/>
              <w:jc w:val="center"/>
              <w:rPr>
                <w:rFonts w:ascii="仿宋" w:hAnsi="仿宋" w:eastAsia="仿宋" w:cstheme="minorBidi"/>
                <w:b/>
                <w:kern w:val="2"/>
                <w:sz w:val="24"/>
                <w:szCs w:val="24"/>
                <w:lang w:val="en-US" w:eastAsia="zh-CN" w:bidi="ar-SA"/>
              </w:rPr>
            </w:pPr>
          </w:p>
        </w:tc>
        <w:tc>
          <w:tcPr>
            <w:tcW w:w="851" w:type="dxa"/>
            <w:vAlign w:val="center"/>
          </w:tcPr>
          <w:p>
            <w:pPr>
              <w:pStyle w:val="62"/>
              <w:adjustRightInd w:val="0"/>
              <w:snapToGrid w:val="0"/>
              <w:spacing w:before="0" w:line="0" w:lineRule="atLeast"/>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w:t>
            </w:r>
            <w:r>
              <w:rPr>
                <w:rFonts w:ascii="仿宋" w:hAnsi="仿宋" w:eastAsia="仿宋" w:cs="Times New Roman"/>
                <w:kern w:val="2"/>
                <w:sz w:val="24"/>
                <w:szCs w:val="24"/>
                <w:lang w:val="en-US" w:eastAsia="zh-CN" w:bidi="ar-SA"/>
              </w:rPr>
              <w:t>2</w:t>
            </w:r>
          </w:p>
        </w:tc>
        <w:tc>
          <w:tcPr>
            <w:tcW w:w="6237" w:type="dxa"/>
            <w:gridSpan w:val="3"/>
            <w:vAlign w:val="center"/>
          </w:tcPr>
          <w:p>
            <w:pPr>
              <w:pStyle w:val="62"/>
              <w:adjustRightInd w:val="0"/>
              <w:snapToGrid w:val="0"/>
              <w:spacing w:before="0" w:line="0" w:lineRule="atLeast"/>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学术性译著</w:t>
            </w:r>
            <w:r>
              <w:rPr>
                <w:rFonts w:ascii="仿宋" w:hAnsi="仿宋" w:eastAsia="仿宋" w:cs="Times New Roman"/>
                <w:kern w:val="2"/>
                <w:sz w:val="24"/>
                <w:szCs w:val="24"/>
                <w:lang w:val="en-US" w:eastAsia="zh-CN" w:bidi="ar-SA"/>
              </w:rPr>
              <w:t>（</w:t>
            </w:r>
            <w:r>
              <w:rPr>
                <w:rFonts w:hint="eastAsia" w:ascii="仿宋" w:hAnsi="仿宋" w:eastAsia="仿宋" w:cs="Times New Roman"/>
                <w:kern w:val="2"/>
                <w:sz w:val="24"/>
                <w:szCs w:val="24"/>
                <w:lang w:val="en-US" w:eastAsia="zh-CN" w:bidi="ar-SA"/>
              </w:rPr>
              <w:t>仅限人文社科，</w:t>
            </w:r>
            <w:r>
              <w:rPr>
                <w:rFonts w:ascii="仿宋" w:hAnsi="仿宋" w:eastAsia="仿宋" w:cs="Times New Roman"/>
                <w:kern w:val="2"/>
                <w:sz w:val="24"/>
                <w:szCs w:val="24"/>
                <w:lang w:val="en-US" w:eastAsia="zh-CN" w:bidi="ar-SA"/>
              </w:rPr>
              <w:t>word文档字数10万字以上）</w:t>
            </w:r>
          </w:p>
        </w:tc>
        <w:tc>
          <w:tcPr>
            <w:tcW w:w="1588" w:type="dxa"/>
            <w:gridSpan w:val="2"/>
            <w:vAlign w:val="center"/>
          </w:tcPr>
          <w:p>
            <w:pPr>
              <w:pStyle w:val="60"/>
              <w:adjustRightInd w:val="0"/>
              <w:snapToGrid w:val="0"/>
              <w:spacing w:line="0" w:lineRule="atLeast"/>
              <w:jc w:val="center"/>
              <w:rPr>
                <w:rFonts w:ascii="仿宋" w:hAnsi="仿宋" w:eastAsia="仿宋" w:cs="Times New Roman"/>
                <w:kern w:val="2"/>
                <w:sz w:val="24"/>
                <w:szCs w:val="24"/>
                <w:lang w:val="en-US" w:eastAsia="zh-CN" w:bidi="ar-SA"/>
              </w:rPr>
            </w:pPr>
            <w:r>
              <w:rPr>
                <w:rFonts w:ascii="仿宋" w:hAnsi="仿宋" w:eastAsia="仿宋" w:cs="Times New Roman"/>
                <w:kern w:val="2"/>
                <w:sz w:val="24"/>
                <w:szCs w:val="24"/>
                <w:lang w:val="en-US" w:eastAsia="zh-CN" w:bidi="ar-SA"/>
              </w:rPr>
              <w:t>30/部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008" w:type="dxa"/>
            <w:vMerge w:val="continue"/>
            <w:textDirection w:val="tbRlV"/>
          </w:tcPr>
          <w:p>
            <w:pPr>
              <w:pStyle w:val="60"/>
              <w:adjustRightInd w:val="0"/>
              <w:snapToGrid w:val="0"/>
              <w:spacing w:line="400" w:lineRule="exact"/>
              <w:jc w:val="center"/>
              <w:rPr>
                <w:rFonts w:ascii="仿宋" w:hAnsi="仿宋" w:eastAsia="仿宋" w:cstheme="minorBidi"/>
                <w:b/>
                <w:kern w:val="2"/>
                <w:sz w:val="24"/>
                <w:szCs w:val="24"/>
                <w:lang w:val="en-US" w:eastAsia="zh-CN" w:bidi="ar-SA"/>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w:t>
            </w:r>
            <w:r>
              <w:rPr>
                <w:rFonts w:ascii="仿宋" w:hAnsi="仿宋" w:eastAsia="仿宋" w:cs="Times New Roman"/>
                <w:color w:val="000000"/>
                <w:kern w:val="2"/>
                <w:sz w:val="24"/>
                <w:szCs w:val="24"/>
                <w:lang w:val="en-US" w:eastAsia="zh-CN" w:bidi="ar-SA"/>
              </w:rPr>
              <w:t>3</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编著</w:t>
            </w:r>
            <w:r>
              <w:rPr>
                <w:rFonts w:ascii="仿宋" w:hAnsi="仿宋" w:eastAsia="仿宋" w:cs="Times New Roman"/>
                <w:color w:val="000000"/>
                <w:kern w:val="2"/>
                <w:sz w:val="24"/>
                <w:szCs w:val="24"/>
                <w:lang w:val="en-US" w:eastAsia="zh-CN" w:bidi="ar-SA"/>
              </w:rPr>
              <w:t>（</w:t>
            </w:r>
            <w:r>
              <w:rPr>
                <w:rFonts w:hint="eastAsia" w:ascii="仿宋" w:hAnsi="仿宋" w:eastAsia="仿宋" w:cs="Times New Roman"/>
                <w:color w:val="000000"/>
                <w:kern w:val="2"/>
                <w:sz w:val="24"/>
                <w:szCs w:val="24"/>
                <w:lang w:val="en-US" w:eastAsia="zh-CN" w:bidi="ar-SA"/>
              </w:rPr>
              <w:t>仅限人文社科，</w:t>
            </w:r>
            <w:r>
              <w:rPr>
                <w:rFonts w:ascii="仿宋" w:hAnsi="仿宋" w:eastAsia="仿宋" w:cs="Times New Roman"/>
                <w:color w:val="000000"/>
                <w:kern w:val="2"/>
                <w:sz w:val="24"/>
                <w:szCs w:val="24"/>
                <w:lang w:val="en-US" w:eastAsia="zh-CN" w:bidi="ar-SA"/>
              </w:rPr>
              <w:t>word文档字数10万字以上）</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2</w:t>
            </w:r>
            <w:r>
              <w:rPr>
                <w:rFonts w:hint="eastAsia" w:ascii="仿宋" w:hAnsi="仿宋" w:eastAsia="仿宋" w:cs="Times New Roman"/>
                <w:color w:val="000000"/>
                <w:kern w:val="2"/>
                <w:sz w:val="24"/>
                <w:szCs w:val="24"/>
                <w:lang w:val="en-US" w:eastAsia="zh-CN" w:bidi="ar-SA"/>
              </w:rPr>
              <w:t>0/部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08" w:type="dxa"/>
            <w:vMerge w:val="restart"/>
            <w:vAlign w:val="center"/>
          </w:tcPr>
          <w:p>
            <w:pPr>
              <w:pStyle w:val="60"/>
              <w:adjustRightInd w:val="0"/>
              <w:snapToGrid w:val="0"/>
              <w:spacing w:line="400" w:lineRule="exact"/>
              <w:jc w:val="center"/>
              <w:rPr>
                <w:rFonts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获奖类成果</w:t>
            </w: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w:t>
            </w:r>
            <w:r>
              <w:rPr>
                <w:rFonts w:ascii="仿宋" w:hAnsi="仿宋" w:eastAsia="仿宋" w:cs="Times New Roman"/>
                <w:color w:val="000000"/>
                <w:kern w:val="2"/>
                <w:sz w:val="24"/>
                <w:szCs w:val="24"/>
                <w:lang w:val="en-US" w:eastAsia="zh-CN" w:bidi="ar-SA"/>
              </w:rPr>
              <w:t>4</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教育部高校科研优秀成果奖（人文社科）一、二、三等奖</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2</w:t>
            </w:r>
            <w:r>
              <w:rPr>
                <w:rFonts w:hint="eastAsia" w:ascii="仿宋" w:hAnsi="仿宋" w:eastAsia="仿宋" w:cs="Times New Roman"/>
                <w:color w:val="000000"/>
                <w:kern w:val="2"/>
                <w:sz w:val="24"/>
                <w:szCs w:val="24"/>
                <w:lang w:val="en-US" w:eastAsia="zh-CN" w:bidi="ar-SA"/>
              </w:rPr>
              <w:t>00、</w:t>
            </w:r>
            <w:r>
              <w:rPr>
                <w:rFonts w:ascii="仿宋" w:hAnsi="仿宋" w:eastAsia="仿宋" w:cs="Times New Roman"/>
                <w:color w:val="000000"/>
                <w:kern w:val="2"/>
                <w:sz w:val="24"/>
                <w:szCs w:val="24"/>
                <w:lang w:val="en-US" w:eastAsia="zh-CN" w:bidi="ar-SA"/>
              </w:rPr>
              <w:t>15</w:t>
            </w:r>
            <w:r>
              <w:rPr>
                <w:rFonts w:hint="eastAsia" w:ascii="仿宋" w:hAnsi="仿宋" w:eastAsia="仿宋" w:cs="Times New Roman"/>
                <w:color w:val="000000"/>
                <w:kern w:val="2"/>
                <w:sz w:val="24"/>
                <w:szCs w:val="24"/>
                <w:lang w:val="en-US" w:eastAsia="zh-CN" w:bidi="ar-SA"/>
              </w:rPr>
              <w:t>0</w:t>
            </w:r>
            <w:r>
              <w:rPr>
                <w:rFonts w:ascii="仿宋" w:hAnsi="仿宋" w:eastAsia="仿宋" w:cs="Times New Roman"/>
                <w:color w:val="000000"/>
                <w:kern w:val="2"/>
                <w:sz w:val="24"/>
                <w:szCs w:val="24"/>
                <w:lang w:val="en-US" w:eastAsia="zh-CN" w:bidi="ar-SA"/>
              </w:rPr>
              <w:t>、10</w:t>
            </w:r>
            <w:r>
              <w:rPr>
                <w:rFonts w:hint="eastAsia" w:ascii="仿宋" w:hAnsi="仿宋" w:eastAsia="仿宋" w:cs="Times New Roman"/>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008" w:type="dxa"/>
            <w:vMerge w:val="continue"/>
            <w:vAlign w:val="center"/>
          </w:tcPr>
          <w:p>
            <w:pPr>
              <w:pStyle w:val="60"/>
              <w:adjustRightInd w:val="0"/>
              <w:snapToGrid w:val="0"/>
              <w:spacing w:line="400" w:lineRule="exact"/>
              <w:jc w:val="center"/>
              <w:rPr>
                <w:rFonts w:ascii="仿宋" w:hAnsi="仿宋" w:eastAsia="仿宋" w:cstheme="minorBidi"/>
                <w:b/>
                <w:kern w:val="2"/>
                <w:sz w:val="24"/>
                <w:szCs w:val="24"/>
                <w:lang w:val="en-US" w:eastAsia="zh-CN" w:bidi="ar-SA"/>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w:t>
            </w:r>
            <w:r>
              <w:rPr>
                <w:rFonts w:ascii="仿宋" w:hAnsi="仿宋" w:eastAsia="仿宋" w:cs="Times New Roman"/>
                <w:color w:val="000000"/>
                <w:kern w:val="2"/>
                <w:sz w:val="24"/>
                <w:szCs w:val="24"/>
                <w:lang w:val="en-US" w:eastAsia="zh-CN" w:bidi="ar-SA"/>
              </w:rPr>
              <w:t>5</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全国教育科学研究优秀成果奖一、二、三等奖，省级社会科学优秀成果奖一、二、三等奖</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2</w:t>
            </w:r>
            <w:r>
              <w:rPr>
                <w:rFonts w:hint="eastAsia" w:ascii="仿宋" w:hAnsi="仿宋" w:eastAsia="仿宋" w:cs="Times New Roman"/>
                <w:color w:val="000000"/>
                <w:kern w:val="2"/>
                <w:sz w:val="24"/>
                <w:szCs w:val="24"/>
                <w:lang w:val="en-US" w:eastAsia="zh-CN" w:bidi="ar-SA"/>
              </w:rPr>
              <w:t>00、</w:t>
            </w:r>
            <w:r>
              <w:rPr>
                <w:rFonts w:ascii="仿宋" w:hAnsi="仿宋" w:eastAsia="仿宋" w:cs="Times New Roman"/>
                <w:color w:val="000000"/>
                <w:kern w:val="2"/>
                <w:sz w:val="24"/>
                <w:szCs w:val="24"/>
                <w:lang w:val="en-US" w:eastAsia="zh-CN" w:bidi="ar-SA"/>
              </w:rPr>
              <w:t>15</w:t>
            </w:r>
            <w:r>
              <w:rPr>
                <w:rFonts w:hint="eastAsia" w:ascii="仿宋" w:hAnsi="仿宋" w:eastAsia="仿宋" w:cs="Times New Roman"/>
                <w:color w:val="000000"/>
                <w:kern w:val="2"/>
                <w:sz w:val="24"/>
                <w:szCs w:val="24"/>
                <w:lang w:val="en-US" w:eastAsia="zh-CN" w:bidi="ar-SA"/>
              </w:rPr>
              <w:t>0</w:t>
            </w:r>
            <w:r>
              <w:rPr>
                <w:rFonts w:ascii="仿宋" w:hAnsi="仿宋" w:eastAsia="仿宋" w:cs="Times New Roman"/>
                <w:color w:val="000000"/>
                <w:kern w:val="2"/>
                <w:sz w:val="24"/>
                <w:szCs w:val="24"/>
                <w:lang w:val="en-US" w:eastAsia="zh-CN" w:bidi="ar-SA"/>
              </w:rPr>
              <w:t>、10</w:t>
            </w:r>
            <w:r>
              <w:rPr>
                <w:rFonts w:hint="eastAsia" w:ascii="仿宋" w:hAnsi="仿宋" w:eastAsia="仿宋" w:cs="Times New Roman"/>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1008" w:type="dxa"/>
            <w:vMerge w:val="continue"/>
            <w:vAlign w:val="center"/>
          </w:tcPr>
          <w:p>
            <w:pPr>
              <w:pStyle w:val="60"/>
              <w:adjustRightInd w:val="0"/>
              <w:snapToGrid w:val="0"/>
              <w:spacing w:line="400" w:lineRule="exact"/>
              <w:jc w:val="center"/>
              <w:rPr>
                <w:rFonts w:ascii="仿宋" w:hAnsi="仿宋" w:eastAsia="仿宋" w:cstheme="minorBidi"/>
                <w:b/>
                <w:kern w:val="2"/>
                <w:sz w:val="24"/>
                <w:szCs w:val="24"/>
                <w:lang w:val="en-US" w:eastAsia="zh-CN" w:bidi="ar-SA"/>
              </w:rPr>
            </w:pPr>
          </w:p>
        </w:tc>
        <w:tc>
          <w:tcPr>
            <w:tcW w:w="851" w:type="dxa"/>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w:t>
            </w:r>
            <w:r>
              <w:rPr>
                <w:rFonts w:ascii="仿宋" w:hAnsi="仿宋" w:eastAsia="仿宋" w:cs="Times New Roman"/>
                <w:color w:val="000000"/>
                <w:kern w:val="2"/>
                <w:sz w:val="24"/>
                <w:szCs w:val="24"/>
                <w:lang w:val="en-US" w:eastAsia="zh-CN" w:bidi="ar-SA"/>
              </w:rPr>
              <w:t>6</w:t>
            </w:r>
          </w:p>
        </w:tc>
        <w:tc>
          <w:tcPr>
            <w:tcW w:w="6237" w:type="dxa"/>
            <w:gridSpan w:val="3"/>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武汉市社会科学优秀成果奖一、二、三等奖，湖北省高等学校人文社会科学研究优秀成果奖一、二、三等奖</w:t>
            </w:r>
          </w:p>
        </w:tc>
        <w:tc>
          <w:tcPr>
            <w:tcW w:w="1588"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ascii="仿宋" w:hAnsi="仿宋" w:eastAsia="仿宋" w:cs="Times New Roman"/>
                <w:color w:val="000000"/>
                <w:kern w:val="2"/>
                <w:sz w:val="24"/>
                <w:szCs w:val="24"/>
                <w:lang w:val="en-US" w:eastAsia="zh-CN" w:bidi="ar-SA"/>
              </w:rPr>
              <w:t>10</w:t>
            </w:r>
            <w:r>
              <w:rPr>
                <w:rFonts w:hint="eastAsia" w:ascii="仿宋" w:hAnsi="仿宋" w:eastAsia="仿宋" w:cs="Times New Roman"/>
                <w:color w:val="000000"/>
                <w:kern w:val="2"/>
                <w:sz w:val="24"/>
                <w:szCs w:val="24"/>
                <w:lang w:val="en-US" w:eastAsia="zh-CN" w:bidi="ar-SA"/>
              </w:rPr>
              <w:t>0</w:t>
            </w:r>
            <w:r>
              <w:rPr>
                <w:rFonts w:ascii="仿宋" w:hAnsi="仿宋" w:eastAsia="仿宋" w:cs="Times New Roman"/>
                <w:color w:val="000000"/>
                <w:kern w:val="2"/>
                <w:sz w:val="24"/>
                <w:szCs w:val="24"/>
                <w:lang w:val="en-US" w:eastAsia="zh-CN" w:bidi="ar-SA"/>
              </w:rPr>
              <w:t>、8</w:t>
            </w:r>
            <w:r>
              <w:rPr>
                <w:rFonts w:hint="eastAsia" w:ascii="仿宋" w:hAnsi="仿宋" w:eastAsia="仿宋" w:cs="Times New Roman"/>
                <w:color w:val="000000"/>
                <w:kern w:val="2"/>
                <w:sz w:val="24"/>
                <w:szCs w:val="24"/>
                <w:lang w:val="en-US" w:eastAsia="zh-CN" w:bidi="ar-SA"/>
              </w:rPr>
              <w:t>0</w:t>
            </w:r>
            <w:r>
              <w:rPr>
                <w:rFonts w:ascii="仿宋" w:hAnsi="仿宋" w:eastAsia="仿宋" w:cs="Times New Roman"/>
                <w:color w:val="000000"/>
                <w:kern w:val="2"/>
                <w:sz w:val="24"/>
                <w:szCs w:val="24"/>
                <w:lang w:val="en-US" w:eastAsia="zh-CN" w:bidi="ar-SA"/>
              </w:rPr>
              <w:t>、6</w:t>
            </w:r>
            <w:r>
              <w:rPr>
                <w:rFonts w:hint="eastAsia" w:ascii="仿宋" w:hAnsi="仿宋" w:eastAsia="仿宋" w:cs="Times New Roman"/>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08" w:type="dxa"/>
            <w:vMerge w:val="restart"/>
            <w:vAlign w:val="center"/>
          </w:tcPr>
          <w:p>
            <w:pPr>
              <w:pStyle w:val="60"/>
              <w:adjustRightInd w:val="0"/>
              <w:snapToGrid w:val="0"/>
              <w:spacing w:line="400" w:lineRule="exact"/>
              <w:jc w:val="center"/>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学术</w:t>
            </w:r>
          </w:p>
          <w:p>
            <w:pPr>
              <w:pStyle w:val="60"/>
              <w:adjustRightInd w:val="0"/>
              <w:snapToGrid w:val="0"/>
              <w:spacing w:line="400" w:lineRule="exact"/>
              <w:jc w:val="center"/>
              <w:rPr>
                <w:rFonts w:ascii="仿宋" w:hAnsi="仿宋" w:eastAsia="仿宋" w:cs="Times New Roman"/>
                <w:color w:val="000000"/>
                <w:kern w:val="2"/>
                <w:sz w:val="24"/>
                <w:szCs w:val="24"/>
                <w:lang w:val="en-US" w:eastAsia="zh-CN" w:bidi="ar-SA"/>
              </w:rPr>
            </w:pPr>
            <w:r>
              <w:rPr>
                <w:rFonts w:hint="eastAsia" w:ascii="仿宋" w:hAnsi="仿宋" w:eastAsia="仿宋" w:cstheme="minorBidi"/>
                <w:b/>
                <w:kern w:val="2"/>
                <w:sz w:val="24"/>
                <w:szCs w:val="24"/>
                <w:lang w:val="en-US" w:eastAsia="zh-CN" w:bidi="ar-SA"/>
              </w:rPr>
              <w:t>会议</w:t>
            </w:r>
          </w:p>
        </w:tc>
        <w:tc>
          <w:tcPr>
            <w:tcW w:w="851" w:type="dxa"/>
            <w:vMerge w:val="restart"/>
            <w:vAlign w:val="center"/>
          </w:tcPr>
          <w:p>
            <w:pPr>
              <w:pStyle w:val="62"/>
              <w:adjustRightInd w:val="0"/>
              <w:snapToGrid w:val="0"/>
              <w:spacing w:before="0"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2</w:t>
            </w:r>
            <w:r>
              <w:rPr>
                <w:rFonts w:ascii="仿宋" w:hAnsi="仿宋" w:eastAsia="仿宋" w:cs="Times New Roman"/>
                <w:color w:val="000000"/>
                <w:kern w:val="2"/>
                <w:sz w:val="24"/>
                <w:szCs w:val="24"/>
                <w:lang w:val="en-US" w:eastAsia="zh-CN" w:bidi="ar-SA"/>
              </w:rPr>
              <w:t>7</w:t>
            </w:r>
          </w:p>
        </w:tc>
        <w:tc>
          <w:tcPr>
            <w:tcW w:w="3969" w:type="dxa"/>
            <w:vMerge w:val="restart"/>
            <w:vAlign w:val="center"/>
          </w:tcPr>
          <w:p>
            <w:pPr>
              <w:pStyle w:val="62"/>
              <w:adjustRightInd w:val="0"/>
              <w:snapToGrid w:val="0"/>
              <w:spacing w:before="0" w:line="0" w:lineRule="atLeast"/>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作为第一作者在有届次学术会议上宣读论文</w:t>
            </w:r>
          </w:p>
        </w:tc>
        <w:tc>
          <w:tcPr>
            <w:tcW w:w="1417" w:type="dxa"/>
            <w:vMerge w:val="restart"/>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境外</w:t>
            </w:r>
          </w:p>
        </w:tc>
        <w:tc>
          <w:tcPr>
            <w:tcW w:w="1843"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主旨发言</w:t>
            </w:r>
          </w:p>
        </w:tc>
        <w:tc>
          <w:tcPr>
            <w:tcW w:w="596"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8</w:t>
            </w:r>
            <w:r>
              <w:rPr>
                <w:rFonts w:ascii="仿宋" w:hAnsi="仿宋" w:eastAsia="仿宋" w:cs="Times New Roman"/>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08" w:type="dxa"/>
            <w:vMerge w:val="continue"/>
            <w:vAlign w:val="center"/>
          </w:tcPr>
          <w:p>
            <w:pPr>
              <w:pStyle w:val="60"/>
              <w:adjustRightInd w:val="0"/>
              <w:snapToGrid w:val="0"/>
              <w:spacing w:line="400" w:lineRule="exact"/>
              <w:jc w:val="center"/>
              <w:rPr>
                <w:rFonts w:ascii="仿宋" w:hAnsi="仿宋" w:eastAsia="仿宋" w:cstheme="minorBidi"/>
                <w:b/>
                <w:kern w:val="2"/>
                <w:sz w:val="24"/>
                <w:szCs w:val="24"/>
                <w:highlight w:val="yellow"/>
                <w:lang w:val="en-US" w:eastAsia="zh-CN" w:bidi="ar-SA"/>
              </w:rPr>
            </w:pPr>
          </w:p>
        </w:tc>
        <w:tc>
          <w:tcPr>
            <w:tcW w:w="851" w:type="dxa"/>
            <w:vMerge w:val="continue"/>
            <w:vAlign w:val="center"/>
          </w:tcPr>
          <w:p>
            <w:pPr>
              <w:pStyle w:val="60"/>
              <w:adjustRightInd w:val="0"/>
              <w:snapToGrid w:val="0"/>
              <w:spacing w:line="0" w:lineRule="atLeast"/>
              <w:jc w:val="center"/>
              <w:rPr>
                <w:rFonts w:ascii="仿宋" w:hAnsi="仿宋" w:eastAsia="仿宋" w:cs="Times New Roman"/>
                <w:color w:val="000000"/>
                <w:kern w:val="2"/>
                <w:sz w:val="24"/>
                <w:szCs w:val="24"/>
                <w:highlight w:val="yellow"/>
                <w:lang w:val="en-US" w:eastAsia="zh-CN" w:bidi="ar-SA"/>
              </w:rPr>
            </w:pPr>
          </w:p>
        </w:tc>
        <w:tc>
          <w:tcPr>
            <w:tcW w:w="3969" w:type="dxa"/>
            <w:vMerge w:val="continue"/>
            <w:vAlign w:val="center"/>
          </w:tcPr>
          <w:p>
            <w:pPr>
              <w:pStyle w:val="60"/>
              <w:adjustRightInd w:val="0"/>
              <w:snapToGrid w:val="0"/>
              <w:spacing w:line="0" w:lineRule="atLeast"/>
              <w:rPr>
                <w:rFonts w:ascii="仿宋" w:hAnsi="仿宋" w:eastAsia="仿宋" w:cs="Times New Roman"/>
                <w:color w:val="000000"/>
                <w:kern w:val="2"/>
                <w:sz w:val="24"/>
                <w:szCs w:val="24"/>
                <w:lang w:val="en-US" w:eastAsia="zh-CN" w:bidi="ar-SA"/>
              </w:rPr>
            </w:pPr>
          </w:p>
        </w:tc>
        <w:tc>
          <w:tcPr>
            <w:tcW w:w="1417" w:type="dxa"/>
            <w:vMerge w:val="continue"/>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p>
        </w:tc>
        <w:tc>
          <w:tcPr>
            <w:tcW w:w="1843"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小组发言</w:t>
            </w:r>
          </w:p>
        </w:tc>
        <w:tc>
          <w:tcPr>
            <w:tcW w:w="596"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1</w:t>
            </w:r>
            <w:r>
              <w:rPr>
                <w:rFonts w:ascii="仿宋" w:hAnsi="仿宋" w:eastAsia="仿宋" w:cs="Times New Roman"/>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exact"/>
          <w:jc w:val="center"/>
        </w:trPr>
        <w:tc>
          <w:tcPr>
            <w:tcW w:w="1008" w:type="dxa"/>
            <w:vMerge w:val="continue"/>
            <w:textDirection w:val="tbRlV"/>
            <w:vAlign w:val="center"/>
          </w:tcPr>
          <w:p>
            <w:pPr>
              <w:pStyle w:val="60"/>
              <w:adjustRightInd w:val="0"/>
              <w:snapToGrid w:val="0"/>
              <w:spacing w:line="400" w:lineRule="exact"/>
              <w:jc w:val="center"/>
              <w:rPr>
                <w:rFonts w:ascii="仿宋" w:hAnsi="仿宋" w:eastAsia="仿宋" w:cstheme="minorBidi"/>
                <w:b/>
                <w:kern w:val="2"/>
                <w:sz w:val="24"/>
                <w:szCs w:val="24"/>
                <w:highlight w:val="yellow"/>
                <w:lang w:val="en-US" w:eastAsia="zh-CN" w:bidi="ar-SA"/>
              </w:rPr>
            </w:pPr>
          </w:p>
        </w:tc>
        <w:tc>
          <w:tcPr>
            <w:tcW w:w="851" w:type="dxa"/>
            <w:vMerge w:val="continue"/>
            <w:vAlign w:val="center"/>
          </w:tcPr>
          <w:p>
            <w:pPr>
              <w:pStyle w:val="60"/>
              <w:adjustRightInd w:val="0"/>
              <w:snapToGrid w:val="0"/>
              <w:spacing w:line="0" w:lineRule="atLeast"/>
              <w:jc w:val="center"/>
              <w:rPr>
                <w:rFonts w:ascii="仿宋" w:hAnsi="仿宋" w:eastAsia="仿宋" w:cs="Times New Roman"/>
                <w:color w:val="000000"/>
                <w:kern w:val="2"/>
                <w:sz w:val="24"/>
                <w:szCs w:val="24"/>
                <w:highlight w:val="yellow"/>
                <w:lang w:val="en-US" w:eastAsia="zh-CN" w:bidi="ar-SA"/>
              </w:rPr>
            </w:pPr>
          </w:p>
        </w:tc>
        <w:tc>
          <w:tcPr>
            <w:tcW w:w="3969" w:type="dxa"/>
            <w:vMerge w:val="continue"/>
            <w:vAlign w:val="center"/>
          </w:tcPr>
          <w:p>
            <w:pPr>
              <w:pStyle w:val="60"/>
              <w:adjustRightInd w:val="0"/>
              <w:snapToGrid w:val="0"/>
              <w:spacing w:line="0" w:lineRule="atLeast"/>
              <w:rPr>
                <w:rFonts w:ascii="仿宋" w:hAnsi="仿宋" w:eastAsia="仿宋" w:cs="Times New Roman"/>
                <w:color w:val="000000"/>
                <w:kern w:val="2"/>
                <w:sz w:val="24"/>
                <w:szCs w:val="24"/>
                <w:lang w:val="en-US" w:eastAsia="zh-CN" w:bidi="ar-SA"/>
              </w:rPr>
            </w:pPr>
          </w:p>
        </w:tc>
        <w:tc>
          <w:tcPr>
            <w:tcW w:w="1417" w:type="dxa"/>
            <w:vMerge w:val="restart"/>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境内</w:t>
            </w:r>
          </w:p>
        </w:tc>
        <w:tc>
          <w:tcPr>
            <w:tcW w:w="1843"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主旨发言</w:t>
            </w:r>
          </w:p>
        </w:tc>
        <w:tc>
          <w:tcPr>
            <w:tcW w:w="596"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5</w:t>
            </w:r>
            <w:r>
              <w:rPr>
                <w:rFonts w:ascii="仿宋" w:hAnsi="仿宋" w:eastAsia="仿宋" w:cs="Times New Roman"/>
                <w:color w:val="000000"/>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exact"/>
          <w:jc w:val="center"/>
        </w:trPr>
        <w:tc>
          <w:tcPr>
            <w:tcW w:w="1008" w:type="dxa"/>
            <w:vMerge w:val="continue"/>
            <w:textDirection w:val="tbRlV"/>
            <w:vAlign w:val="center"/>
          </w:tcPr>
          <w:p>
            <w:pPr>
              <w:pStyle w:val="60"/>
              <w:adjustRightInd w:val="0"/>
              <w:snapToGrid w:val="0"/>
              <w:spacing w:line="400" w:lineRule="exact"/>
              <w:jc w:val="center"/>
              <w:rPr>
                <w:rFonts w:ascii="仿宋" w:hAnsi="仿宋" w:eastAsia="仿宋" w:cstheme="minorBidi"/>
                <w:b/>
                <w:kern w:val="2"/>
                <w:sz w:val="24"/>
                <w:szCs w:val="24"/>
                <w:highlight w:val="yellow"/>
                <w:lang w:val="en-US" w:eastAsia="zh-CN" w:bidi="ar-SA"/>
              </w:rPr>
            </w:pPr>
          </w:p>
        </w:tc>
        <w:tc>
          <w:tcPr>
            <w:tcW w:w="851" w:type="dxa"/>
            <w:vMerge w:val="continue"/>
            <w:vAlign w:val="center"/>
          </w:tcPr>
          <w:p>
            <w:pPr>
              <w:pStyle w:val="60"/>
              <w:adjustRightInd w:val="0"/>
              <w:snapToGrid w:val="0"/>
              <w:spacing w:line="0" w:lineRule="atLeast"/>
              <w:jc w:val="center"/>
              <w:rPr>
                <w:rFonts w:ascii="仿宋" w:hAnsi="仿宋" w:eastAsia="仿宋" w:cs="Times New Roman"/>
                <w:color w:val="000000"/>
                <w:kern w:val="2"/>
                <w:sz w:val="24"/>
                <w:szCs w:val="24"/>
                <w:highlight w:val="yellow"/>
                <w:lang w:val="en-US" w:eastAsia="zh-CN" w:bidi="ar-SA"/>
              </w:rPr>
            </w:pPr>
          </w:p>
        </w:tc>
        <w:tc>
          <w:tcPr>
            <w:tcW w:w="3969" w:type="dxa"/>
            <w:vMerge w:val="continue"/>
            <w:vAlign w:val="center"/>
          </w:tcPr>
          <w:p>
            <w:pPr>
              <w:pStyle w:val="60"/>
              <w:adjustRightInd w:val="0"/>
              <w:snapToGrid w:val="0"/>
              <w:spacing w:line="0" w:lineRule="atLeast"/>
              <w:rPr>
                <w:rFonts w:ascii="仿宋" w:hAnsi="仿宋" w:eastAsia="仿宋" w:cs="Times New Roman"/>
                <w:color w:val="000000"/>
                <w:kern w:val="2"/>
                <w:sz w:val="24"/>
                <w:szCs w:val="24"/>
                <w:lang w:val="en-US" w:eastAsia="zh-CN" w:bidi="ar-SA"/>
              </w:rPr>
            </w:pPr>
          </w:p>
        </w:tc>
        <w:tc>
          <w:tcPr>
            <w:tcW w:w="1417" w:type="dxa"/>
            <w:vMerge w:val="continue"/>
            <w:vAlign w:val="center"/>
          </w:tcPr>
          <w:p>
            <w:pPr>
              <w:pStyle w:val="60"/>
              <w:adjustRightInd w:val="0"/>
              <w:snapToGrid w:val="0"/>
              <w:spacing w:line="0" w:lineRule="atLeast"/>
              <w:rPr>
                <w:rFonts w:ascii="仿宋" w:hAnsi="仿宋" w:eastAsia="仿宋" w:cs="Times New Roman"/>
                <w:color w:val="000000"/>
                <w:kern w:val="2"/>
                <w:sz w:val="24"/>
                <w:szCs w:val="24"/>
                <w:lang w:val="en-US" w:eastAsia="zh-CN" w:bidi="ar-SA"/>
              </w:rPr>
            </w:pPr>
          </w:p>
        </w:tc>
        <w:tc>
          <w:tcPr>
            <w:tcW w:w="1843" w:type="dxa"/>
            <w:gridSpan w:val="2"/>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小组发言</w:t>
            </w:r>
          </w:p>
        </w:tc>
        <w:tc>
          <w:tcPr>
            <w:tcW w:w="596" w:type="dxa"/>
            <w:vAlign w:val="center"/>
          </w:tcPr>
          <w:p>
            <w:pPr>
              <w:pStyle w:val="60"/>
              <w:adjustRightInd w:val="0"/>
              <w:snapToGrid w:val="0"/>
              <w:spacing w:line="0" w:lineRule="atLeast"/>
              <w:jc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5</w:t>
            </w:r>
          </w:p>
        </w:tc>
      </w:tr>
    </w:tbl>
    <w:p>
      <w:pPr>
        <w:pStyle w:val="60"/>
        <w:spacing w:line="400" w:lineRule="exact"/>
        <w:ind w:left="0" w:leftChars="0" w:right="0" w:rightChars="0" w:firstLine="0" w:firstLineChars="0"/>
        <w:jc w:val="center"/>
        <w:rPr>
          <w:rFonts w:ascii="仿宋" w:hAnsi="仿宋" w:eastAsia="仿宋"/>
          <w:b/>
          <w:bCs/>
          <w:color w:val="000000"/>
          <w:sz w:val="24"/>
          <w:szCs w:val="24"/>
        </w:rPr>
      </w:pPr>
    </w:p>
    <w:p>
      <w:pPr>
        <w:pStyle w:val="107"/>
        <w:bidi w:val="0"/>
        <w:ind w:left="0" w:leftChars="0" w:right="0" w:rightChars="0" w:firstLine="0" w:firstLineChars="0"/>
        <w:jc w:val="center"/>
        <w:rPr>
          <w:rFonts w:hint="eastAsia" w:cs="Arial"/>
          <w:b/>
          <w:bCs/>
        </w:rPr>
      </w:pPr>
      <w:r>
        <w:rPr>
          <w:rFonts w:hint="eastAsia" w:cs="Arial"/>
          <w:b/>
          <w:bCs/>
        </w:rPr>
        <w:t>表六：人才队伍建设竞争性绩效关键指标</w:t>
      </w:r>
    </w:p>
    <w:tbl>
      <w:tblPr>
        <w:tblStyle w:val="21"/>
        <w:tblW w:w="522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727"/>
        <w:gridCol w:w="1898"/>
        <w:gridCol w:w="3722"/>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65"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一级指标</w:t>
            </w:r>
          </w:p>
        </w:tc>
        <w:tc>
          <w:tcPr>
            <w:tcW w:w="376"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序号</w:t>
            </w:r>
          </w:p>
        </w:tc>
        <w:tc>
          <w:tcPr>
            <w:tcW w:w="2905" w:type="pct"/>
            <w:gridSpan w:val="2"/>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二级指标</w:t>
            </w:r>
          </w:p>
        </w:tc>
        <w:tc>
          <w:tcPr>
            <w:tcW w:w="953"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5"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高层次人才队伍建设</w:t>
            </w:r>
          </w:p>
        </w:tc>
        <w:tc>
          <w:tcPr>
            <w:tcW w:w="376" w:type="pc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1</w:t>
            </w:r>
          </w:p>
        </w:tc>
        <w:tc>
          <w:tcPr>
            <w:tcW w:w="2905" w:type="pct"/>
            <w:gridSpan w:val="2"/>
            <w:vAlign w:val="center"/>
          </w:tcPr>
          <w:p>
            <w:pPr>
              <w:spacing w:line="0" w:lineRule="atLeast"/>
              <w:jc w:val="left"/>
              <w:rPr>
                <w:rFonts w:ascii="仿宋" w:hAnsi="仿宋" w:eastAsia="仿宋"/>
                <w:b/>
                <w:color w:val="000000"/>
                <w:sz w:val="24"/>
              </w:rPr>
            </w:pPr>
            <w:r>
              <w:rPr>
                <w:rFonts w:hint="eastAsia" w:ascii="仿宋" w:hAnsi="仿宋" w:eastAsia="仿宋"/>
                <w:b/>
                <w:color w:val="000000"/>
                <w:sz w:val="24"/>
              </w:rPr>
              <w:t>长江学者</w:t>
            </w:r>
          </w:p>
        </w:tc>
        <w:tc>
          <w:tcPr>
            <w:tcW w:w="953" w:type="pct"/>
            <w:vAlign w:val="center"/>
          </w:tcPr>
          <w:p>
            <w:pPr>
              <w:spacing w:line="0" w:lineRule="atLeast"/>
              <w:jc w:val="center"/>
              <w:rPr>
                <w:rFonts w:ascii="仿宋" w:hAnsi="仿宋" w:eastAsia="仿宋" w:cs="Times New Roman"/>
                <w:color w:val="000000"/>
                <w:sz w:val="24"/>
              </w:rPr>
            </w:pPr>
            <w:r>
              <w:rPr>
                <w:rFonts w:ascii="仿宋" w:hAnsi="仿宋" w:eastAsia="仿宋" w:cs="Times New Roman"/>
                <w:color w:val="00000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2</w:t>
            </w:r>
          </w:p>
        </w:tc>
        <w:tc>
          <w:tcPr>
            <w:tcW w:w="981" w:type="pct"/>
            <w:vMerge w:val="restart"/>
            <w:tcBorders>
              <w:right w:val="single" w:color="auto" w:sz="4" w:space="0"/>
            </w:tcBorders>
            <w:vAlign w:val="center"/>
          </w:tcPr>
          <w:p>
            <w:pPr>
              <w:spacing w:line="0" w:lineRule="atLeast"/>
              <w:rPr>
                <w:rFonts w:ascii="仿宋" w:hAnsi="仿宋" w:eastAsia="仿宋"/>
                <w:b/>
                <w:color w:val="000000"/>
                <w:sz w:val="24"/>
              </w:rPr>
            </w:pPr>
            <w:r>
              <w:rPr>
                <w:rFonts w:hint="eastAsia" w:ascii="仿宋" w:hAnsi="仿宋" w:eastAsia="仿宋"/>
                <w:b/>
                <w:color w:val="000000"/>
                <w:sz w:val="24"/>
              </w:rPr>
              <w:t>青年拔尖人才</w:t>
            </w: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国家级</w:t>
            </w:r>
          </w:p>
        </w:tc>
        <w:tc>
          <w:tcPr>
            <w:tcW w:w="953" w:type="pct"/>
            <w:vAlign w:val="center"/>
          </w:tcPr>
          <w:p>
            <w:pPr>
              <w:spacing w:line="0" w:lineRule="atLeast"/>
              <w:jc w:val="center"/>
              <w:rPr>
                <w:rFonts w:ascii="仿宋" w:hAnsi="仿宋" w:eastAsia="仿宋" w:cs="Times New Roman"/>
                <w:color w:val="000000"/>
                <w:sz w:val="24"/>
              </w:rPr>
            </w:pPr>
            <w:r>
              <w:rPr>
                <w:rFonts w:ascii="仿宋" w:hAnsi="仿宋" w:eastAsia="仿宋" w:cs="Times New Roman"/>
                <w:color w:val="000000"/>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tcBorders>
              <w:right w:val="single" w:color="auto" w:sz="4" w:space="0"/>
            </w:tcBorders>
            <w:vAlign w:val="center"/>
          </w:tcPr>
          <w:p>
            <w:pPr>
              <w:spacing w:line="0" w:lineRule="atLeast"/>
              <w:rPr>
                <w:rFonts w:ascii="仿宋" w:hAnsi="仿宋" w:eastAsia="仿宋"/>
                <w:color w:val="000000"/>
                <w:sz w:val="24"/>
              </w:rPr>
            </w:pP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省部级</w:t>
            </w:r>
          </w:p>
        </w:tc>
        <w:tc>
          <w:tcPr>
            <w:tcW w:w="953" w:type="pct"/>
            <w:vAlign w:val="center"/>
          </w:tcPr>
          <w:p>
            <w:pPr>
              <w:spacing w:line="0" w:lineRule="atLeast"/>
              <w:jc w:val="center"/>
              <w:rPr>
                <w:rFonts w:ascii="仿宋" w:hAnsi="仿宋" w:eastAsia="仿宋" w:cs="Times New Roman"/>
                <w:color w:val="000000"/>
                <w:sz w:val="24"/>
              </w:rPr>
            </w:pPr>
            <w:r>
              <w:rPr>
                <w:rFonts w:ascii="仿宋" w:hAnsi="仿宋" w:eastAsia="仿宋" w:cs="Times New Roman"/>
                <w:color w:val="000000"/>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tcBorders>
              <w:right w:val="single" w:color="auto" w:sz="4" w:space="0"/>
            </w:tcBorders>
            <w:vAlign w:val="center"/>
          </w:tcPr>
          <w:p>
            <w:pPr>
              <w:spacing w:line="0" w:lineRule="atLeast"/>
              <w:rPr>
                <w:rFonts w:ascii="仿宋" w:hAnsi="仿宋" w:eastAsia="仿宋"/>
                <w:color w:val="000000"/>
                <w:sz w:val="24"/>
              </w:rPr>
            </w:pP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校级</w:t>
            </w:r>
          </w:p>
        </w:tc>
        <w:tc>
          <w:tcPr>
            <w:tcW w:w="953" w:type="pct"/>
            <w:vAlign w:val="center"/>
          </w:tcPr>
          <w:p>
            <w:pPr>
              <w:spacing w:line="0" w:lineRule="atLeast"/>
              <w:jc w:val="center"/>
              <w:rPr>
                <w:rFonts w:ascii="仿宋" w:hAnsi="仿宋" w:eastAsia="仿宋" w:cs="Times New Roman"/>
                <w:color w:val="000000"/>
                <w:sz w:val="24"/>
              </w:rPr>
            </w:pPr>
            <w:r>
              <w:rPr>
                <w:rFonts w:ascii="仿宋" w:hAnsi="仿宋" w:eastAsia="仿宋" w:cs="Times New Roman"/>
                <w:color w:val="000000"/>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tcBorders>
              <w:right w:val="single" w:color="auto" w:sz="4" w:space="0"/>
            </w:tcBorders>
            <w:vAlign w:val="center"/>
          </w:tcPr>
          <w:p>
            <w:pPr>
              <w:spacing w:line="0" w:lineRule="atLeast"/>
              <w:rPr>
                <w:rFonts w:ascii="仿宋" w:hAnsi="仿宋" w:eastAsia="仿宋"/>
                <w:color w:val="000000"/>
                <w:sz w:val="24"/>
              </w:rPr>
            </w:pP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申报</w:t>
            </w:r>
          </w:p>
        </w:tc>
        <w:tc>
          <w:tcPr>
            <w:tcW w:w="953" w:type="pct"/>
            <w:vAlign w:val="center"/>
          </w:tcPr>
          <w:p>
            <w:pPr>
              <w:spacing w:line="0" w:lineRule="atLeast"/>
              <w:jc w:val="center"/>
              <w:rPr>
                <w:rFonts w:ascii="仿宋" w:hAnsi="仿宋" w:eastAsia="仿宋" w:cs="Times New Roman"/>
                <w:color w:val="000000"/>
                <w:sz w:val="24"/>
              </w:rPr>
            </w:pPr>
            <w:r>
              <w:rPr>
                <w:rFonts w:ascii="仿宋" w:hAnsi="仿宋" w:eastAsia="仿宋" w:cs="Times New Roman"/>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3</w:t>
            </w:r>
          </w:p>
        </w:tc>
        <w:tc>
          <w:tcPr>
            <w:tcW w:w="2905" w:type="pct"/>
            <w:gridSpan w:val="2"/>
            <w:vAlign w:val="center"/>
          </w:tcPr>
          <w:p>
            <w:pPr>
              <w:spacing w:line="0" w:lineRule="atLeast"/>
              <w:rPr>
                <w:rFonts w:ascii="仿宋" w:hAnsi="仿宋" w:eastAsia="仿宋"/>
                <w:b/>
                <w:color w:val="000000"/>
                <w:sz w:val="24"/>
              </w:rPr>
            </w:pPr>
            <w:r>
              <w:rPr>
                <w:rFonts w:hint="eastAsia" w:ascii="仿宋" w:hAnsi="仿宋" w:eastAsia="仿宋"/>
                <w:b/>
                <w:color w:val="000000"/>
                <w:sz w:val="24"/>
              </w:rPr>
              <w:t>特色专业责任教授、学科责任教授、首席教授</w:t>
            </w:r>
          </w:p>
        </w:tc>
        <w:tc>
          <w:tcPr>
            <w:tcW w:w="953" w:type="pct"/>
            <w:vAlign w:val="center"/>
          </w:tcPr>
          <w:p>
            <w:pPr>
              <w:spacing w:line="0" w:lineRule="atLeast"/>
              <w:jc w:val="center"/>
              <w:rPr>
                <w:rFonts w:ascii="仿宋" w:hAnsi="仿宋" w:eastAsia="仿宋" w:cs="Times New Roman"/>
                <w:color w:val="000000"/>
                <w:sz w:val="24"/>
              </w:rPr>
            </w:pPr>
            <w:r>
              <w:rPr>
                <w:rFonts w:hint="eastAsia" w:ascii="仿宋" w:hAnsi="仿宋" w:eastAsia="仿宋" w:cs="Times New Roman"/>
                <w:color w:val="000000"/>
                <w:sz w:val="24"/>
              </w:rPr>
              <w:t>5</w:t>
            </w:r>
            <w:r>
              <w:rPr>
                <w:rFonts w:ascii="仿宋" w:hAnsi="仿宋" w:eastAsia="仿宋" w:cs="Times New Roman"/>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2905"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申报</w:t>
            </w:r>
          </w:p>
        </w:tc>
        <w:tc>
          <w:tcPr>
            <w:tcW w:w="953" w:type="pct"/>
            <w:vAlign w:val="center"/>
          </w:tcPr>
          <w:p>
            <w:pPr>
              <w:spacing w:line="0" w:lineRule="atLeast"/>
              <w:jc w:val="center"/>
              <w:rPr>
                <w:rFonts w:ascii="仿宋" w:hAnsi="仿宋" w:eastAsia="仿宋" w:cs="Times New Roman"/>
                <w:color w:val="000000"/>
                <w:sz w:val="24"/>
              </w:rPr>
            </w:pPr>
            <w:r>
              <w:rPr>
                <w:rFonts w:ascii="仿宋" w:hAnsi="仿宋" w:eastAsia="仿宋" w:cs="Times New Roman"/>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65" w:type="pct"/>
            <w:vMerge w:val="continue"/>
            <w:vAlign w:val="center"/>
          </w:tcPr>
          <w:p>
            <w:pPr>
              <w:spacing w:line="0" w:lineRule="atLeast"/>
              <w:jc w:val="center"/>
              <w:rPr>
                <w:rFonts w:ascii="仿宋" w:hAnsi="仿宋" w:eastAsia="仿宋"/>
                <w:b/>
                <w:color w:val="000000"/>
                <w:sz w:val="24"/>
                <w:highlight w:val="yellow"/>
              </w:rPr>
            </w:pPr>
          </w:p>
        </w:tc>
        <w:tc>
          <w:tcPr>
            <w:tcW w:w="376" w:type="pct"/>
            <w:vMerge w:val="restart"/>
            <w:vAlign w:val="center"/>
          </w:tcPr>
          <w:p>
            <w:pPr>
              <w:spacing w:line="0" w:lineRule="atLeast"/>
              <w:jc w:val="center"/>
              <w:rPr>
                <w:rFonts w:ascii="仿宋" w:hAnsi="仿宋" w:eastAsia="仿宋"/>
                <w:b/>
                <w:color w:val="000000"/>
                <w:sz w:val="24"/>
                <w:highlight w:val="yellow"/>
              </w:rPr>
            </w:pPr>
            <w:r>
              <w:rPr>
                <w:rFonts w:ascii="仿宋" w:hAnsi="仿宋" w:eastAsia="仿宋"/>
                <w:b/>
                <w:color w:val="000000"/>
                <w:sz w:val="24"/>
              </w:rPr>
              <w:t>4</w:t>
            </w:r>
          </w:p>
        </w:tc>
        <w:tc>
          <w:tcPr>
            <w:tcW w:w="981" w:type="pct"/>
            <w:vMerge w:val="restart"/>
            <w:tcBorders>
              <w:right w:val="single" w:color="auto" w:sz="4" w:space="0"/>
            </w:tcBorders>
            <w:vAlign w:val="center"/>
          </w:tcPr>
          <w:p>
            <w:pPr>
              <w:spacing w:line="0" w:lineRule="atLeast"/>
              <w:rPr>
                <w:rFonts w:ascii="仿宋" w:hAnsi="仿宋" w:eastAsia="仿宋"/>
                <w:b/>
                <w:color w:val="000000"/>
                <w:sz w:val="24"/>
                <w:highlight w:val="yellow"/>
              </w:rPr>
            </w:pPr>
            <w:r>
              <w:rPr>
                <w:rFonts w:hint="eastAsia" w:ascii="仿宋" w:hAnsi="仿宋" w:eastAsia="仿宋"/>
                <w:b/>
                <w:color w:val="000000"/>
                <w:sz w:val="24"/>
              </w:rPr>
              <w:t>人才引进</w:t>
            </w: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国家级人才</w:t>
            </w:r>
          </w:p>
        </w:tc>
        <w:tc>
          <w:tcPr>
            <w:tcW w:w="953" w:type="pct"/>
            <w:vAlign w:val="center"/>
          </w:tcPr>
          <w:p>
            <w:pPr>
              <w:spacing w:line="0" w:lineRule="atLeast"/>
              <w:jc w:val="center"/>
              <w:rPr>
                <w:rFonts w:ascii="仿宋" w:hAnsi="仿宋" w:eastAsia="仿宋" w:cs="Times New Roman"/>
                <w:color w:val="000000"/>
                <w:sz w:val="24"/>
              </w:rPr>
            </w:pPr>
            <w:r>
              <w:rPr>
                <w:rFonts w:ascii="仿宋" w:hAnsi="仿宋" w:eastAsia="仿宋" w:cs="Times New Roman"/>
                <w:color w:val="000000"/>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highlight w:val="yellow"/>
              </w:rPr>
            </w:pPr>
          </w:p>
        </w:tc>
        <w:tc>
          <w:tcPr>
            <w:tcW w:w="376" w:type="pct"/>
            <w:vMerge w:val="continue"/>
            <w:vAlign w:val="center"/>
          </w:tcPr>
          <w:p>
            <w:pPr>
              <w:spacing w:line="0" w:lineRule="atLeast"/>
              <w:jc w:val="center"/>
              <w:rPr>
                <w:rFonts w:ascii="仿宋" w:hAnsi="仿宋" w:eastAsia="仿宋"/>
                <w:color w:val="000000"/>
                <w:sz w:val="24"/>
                <w:highlight w:val="yellow"/>
              </w:rPr>
            </w:pPr>
          </w:p>
        </w:tc>
        <w:tc>
          <w:tcPr>
            <w:tcW w:w="981" w:type="pct"/>
            <w:vMerge w:val="continue"/>
            <w:tcBorders>
              <w:right w:val="single" w:color="auto" w:sz="4" w:space="0"/>
            </w:tcBorders>
            <w:vAlign w:val="center"/>
          </w:tcPr>
          <w:p>
            <w:pPr>
              <w:spacing w:line="0" w:lineRule="atLeast"/>
              <w:rPr>
                <w:rFonts w:ascii="仿宋" w:hAnsi="仿宋" w:eastAsia="仿宋"/>
                <w:color w:val="000000"/>
                <w:sz w:val="24"/>
                <w:highlight w:val="yellow"/>
              </w:rPr>
            </w:pP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省部级人才（湖北省“百人计划”、“楚天学者”“楚天学子”“四青”及具备“四青”潜力人才等）</w:t>
            </w:r>
          </w:p>
        </w:tc>
        <w:tc>
          <w:tcPr>
            <w:tcW w:w="953" w:type="pc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highlight w:val="yellow"/>
              </w:rPr>
            </w:pPr>
          </w:p>
        </w:tc>
        <w:tc>
          <w:tcPr>
            <w:tcW w:w="376" w:type="pct"/>
            <w:vMerge w:val="continue"/>
            <w:vAlign w:val="center"/>
          </w:tcPr>
          <w:p>
            <w:pPr>
              <w:spacing w:line="0" w:lineRule="atLeast"/>
              <w:jc w:val="center"/>
              <w:rPr>
                <w:rFonts w:ascii="仿宋" w:hAnsi="仿宋" w:eastAsia="仿宋"/>
                <w:color w:val="000000"/>
                <w:sz w:val="24"/>
                <w:highlight w:val="yellow"/>
              </w:rPr>
            </w:pPr>
          </w:p>
        </w:tc>
        <w:tc>
          <w:tcPr>
            <w:tcW w:w="981" w:type="pct"/>
            <w:vMerge w:val="continue"/>
            <w:tcBorders>
              <w:right w:val="single" w:color="auto" w:sz="4" w:space="0"/>
            </w:tcBorders>
            <w:vAlign w:val="center"/>
          </w:tcPr>
          <w:p>
            <w:pPr>
              <w:spacing w:line="0" w:lineRule="atLeast"/>
              <w:rPr>
                <w:rFonts w:ascii="仿宋" w:hAnsi="仿宋" w:eastAsia="仿宋"/>
                <w:color w:val="000000"/>
                <w:sz w:val="24"/>
                <w:highlight w:val="yellow"/>
              </w:rPr>
            </w:pP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海外教授</w:t>
            </w:r>
          </w:p>
        </w:tc>
        <w:tc>
          <w:tcPr>
            <w:tcW w:w="95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highlight w:val="yellow"/>
              </w:rPr>
            </w:pPr>
          </w:p>
        </w:tc>
        <w:tc>
          <w:tcPr>
            <w:tcW w:w="376" w:type="pct"/>
            <w:vMerge w:val="continue"/>
            <w:vAlign w:val="center"/>
          </w:tcPr>
          <w:p>
            <w:pPr>
              <w:spacing w:line="0" w:lineRule="atLeast"/>
              <w:jc w:val="center"/>
              <w:rPr>
                <w:rFonts w:ascii="仿宋" w:hAnsi="仿宋" w:eastAsia="仿宋"/>
                <w:color w:val="000000"/>
                <w:sz w:val="24"/>
                <w:highlight w:val="yellow"/>
              </w:rPr>
            </w:pPr>
          </w:p>
        </w:tc>
        <w:tc>
          <w:tcPr>
            <w:tcW w:w="981" w:type="pct"/>
            <w:vMerge w:val="continue"/>
            <w:tcBorders>
              <w:right w:val="single" w:color="auto" w:sz="4" w:space="0"/>
            </w:tcBorders>
            <w:vAlign w:val="center"/>
          </w:tcPr>
          <w:p>
            <w:pPr>
              <w:spacing w:line="0" w:lineRule="atLeast"/>
              <w:rPr>
                <w:rFonts w:ascii="仿宋" w:hAnsi="仿宋" w:eastAsia="仿宋"/>
                <w:color w:val="000000"/>
                <w:sz w:val="24"/>
                <w:highlight w:val="yellow"/>
              </w:rPr>
            </w:pP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世界知名大学（科研机构）海外博士（后）（学校排名前2</w:t>
            </w:r>
            <w:r>
              <w:rPr>
                <w:rFonts w:ascii="仿宋" w:hAnsi="仿宋" w:eastAsia="仿宋"/>
                <w:color w:val="000000"/>
                <w:sz w:val="24"/>
              </w:rPr>
              <w:t>00</w:t>
            </w:r>
            <w:r>
              <w:rPr>
                <w:rFonts w:hint="eastAsia" w:ascii="仿宋" w:hAnsi="仿宋" w:eastAsia="仿宋"/>
                <w:color w:val="000000"/>
                <w:sz w:val="24"/>
              </w:rPr>
              <w:t>）</w:t>
            </w:r>
          </w:p>
        </w:tc>
        <w:tc>
          <w:tcPr>
            <w:tcW w:w="95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highlight w:val="yellow"/>
              </w:rPr>
            </w:pPr>
          </w:p>
        </w:tc>
        <w:tc>
          <w:tcPr>
            <w:tcW w:w="376" w:type="pct"/>
            <w:vMerge w:val="continue"/>
            <w:vAlign w:val="center"/>
          </w:tcPr>
          <w:p>
            <w:pPr>
              <w:spacing w:line="0" w:lineRule="atLeast"/>
              <w:jc w:val="center"/>
              <w:rPr>
                <w:rFonts w:ascii="仿宋" w:hAnsi="仿宋" w:eastAsia="仿宋"/>
                <w:color w:val="000000"/>
                <w:sz w:val="24"/>
                <w:highlight w:val="yellow"/>
              </w:rPr>
            </w:pPr>
          </w:p>
        </w:tc>
        <w:tc>
          <w:tcPr>
            <w:tcW w:w="981" w:type="pct"/>
            <w:vMerge w:val="continue"/>
            <w:tcBorders>
              <w:right w:val="single" w:color="auto" w:sz="4" w:space="0"/>
            </w:tcBorders>
            <w:vAlign w:val="center"/>
          </w:tcPr>
          <w:p>
            <w:pPr>
              <w:spacing w:line="0" w:lineRule="atLeast"/>
              <w:rPr>
                <w:rFonts w:ascii="仿宋" w:hAnsi="仿宋" w:eastAsia="仿宋"/>
                <w:color w:val="000000"/>
                <w:sz w:val="24"/>
                <w:highlight w:val="yellow"/>
              </w:rPr>
            </w:pPr>
          </w:p>
        </w:tc>
        <w:tc>
          <w:tcPr>
            <w:tcW w:w="1924" w:type="pct"/>
            <w:tcBorders>
              <w:lef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国内一流大学一流学科建设高校及一流科研机构博士</w:t>
            </w:r>
          </w:p>
        </w:tc>
        <w:tc>
          <w:tcPr>
            <w:tcW w:w="95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765"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学位提升及培训</w:t>
            </w:r>
          </w:p>
        </w:tc>
        <w:tc>
          <w:tcPr>
            <w:tcW w:w="37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c>
          <w:tcPr>
            <w:tcW w:w="2905"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当年毕业博士</w:t>
            </w:r>
          </w:p>
        </w:tc>
        <w:tc>
          <w:tcPr>
            <w:tcW w:w="95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Align w:val="center"/>
          </w:tcPr>
          <w:p>
            <w:pPr>
              <w:spacing w:line="0" w:lineRule="atLeast"/>
              <w:jc w:val="center"/>
              <w:rPr>
                <w:rFonts w:ascii="仿宋" w:hAnsi="仿宋" w:eastAsia="仿宋"/>
                <w:color w:val="000000"/>
                <w:sz w:val="24"/>
              </w:rPr>
            </w:pPr>
            <w:r>
              <w:rPr>
                <w:rFonts w:ascii="仿宋" w:hAnsi="仿宋" w:eastAsia="仿宋"/>
                <w:color w:val="000000"/>
                <w:sz w:val="24"/>
              </w:rPr>
              <w:t>6</w:t>
            </w:r>
          </w:p>
        </w:tc>
        <w:tc>
          <w:tcPr>
            <w:tcW w:w="2905" w:type="pct"/>
            <w:gridSpan w:val="2"/>
            <w:vAlign w:val="center"/>
          </w:tcPr>
          <w:p>
            <w:pPr>
              <w:spacing w:line="0" w:lineRule="atLeast"/>
              <w:rPr>
                <w:rFonts w:ascii="仿宋" w:hAnsi="仿宋" w:eastAsia="仿宋"/>
                <w:color w:val="000000"/>
                <w:sz w:val="24"/>
              </w:rPr>
            </w:pPr>
            <w:r>
              <w:rPr>
                <w:rFonts w:hint="eastAsia" w:ascii="仿宋" w:hAnsi="仿宋" w:eastAsia="仿宋"/>
                <w:color w:val="000000"/>
                <w:sz w:val="24"/>
              </w:rPr>
              <w:t>国内访学、进修（6个月以上）</w:t>
            </w:r>
          </w:p>
        </w:tc>
        <w:tc>
          <w:tcPr>
            <w:tcW w:w="95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765"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队伍国际化战略</w:t>
            </w:r>
          </w:p>
        </w:tc>
        <w:tc>
          <w:tcPr>
            <w:tcW w:w="376" w:type="pct"/>
            <w:vMerge w:val="restart"/>
            <w:vAlign w:val="center"/>
          </w:tcPr>
          <w:p>
            <w:pPr>
              <w:spacing w:line="0" w:lineRule="atLeast"/>
              <w:jc w:val="center"/>
              <w:rPr>
                <w:rFonts w:ascii="仿宋" w:hAnsi="仿宋" w:eastAsia="仿宋"/>
                <w:color w:val="000000"/>
                <w:sz w:val="24"/>
              </w:rPr>
            </w:pPr>
            <w:r>
              <w:rPr>
                <w:rFonts w:ascii="仿宋" w:hAnsi="仿宋" w:eastAsia="仿宋"/>
                <w:color w:val="000000"/>
                <w:sz w:val="24"/>
              </w:rPr>
              <w:t>7</w:t>
            </w:r>
          </w:p>
        </w:tc>
        <w:tc>
          <w:tcPr>
            <w:tcW w:w="981" w:type="pct"/>
            <w:vMerge w:val="restart"/>
            <w:vAlign w:val="center"/>
          </w:tcPr>
          <w:p>
            <w:pPr>
              <w:spacing w:line="0" w:lineRule="atLeast"/>
              <w:rPr>
                <w:rFonts w:ascii="仿宋" w:hAnsi="仿宋" w:eastAsia="仿宋"/>
                <w:color w:val="000000"/>
                <w:sz w:val="24"/>
              </w:rPr>
            </w:pPr>
            <w:r>
              <w:rPr>
                <w:rFonts w:hint="eastAsia" w:ascii="仿宋" w:hAnsi="仿宋" w:eastAsia="仿宋"/>
                <w:color w:val="000000"/>
                <w:sz w:val="24"/>
              </w:rPr>
              <w:t>获批公派出国</w:t>
            </w:r>
          </w:p>
        </w:tc>
        <w:tc>
          <w:tcPr>
            <w:tcW w:w="1924" w:type="pct"/>
            <w:vAlign w:val="center"/>
          </w:tcPr>
          <w:p>
            <w:pPr>
              <w:spacing w:line="0" w:lineRule="atLeast"/>
              <w:rPr>
                <w:rFonts w:ascii="仿宋" w:hAnsi="仿宋" w:eastAsia="仿宋"/>
                <w:color w:val="000000"/>
                <w:sz w:val="24"/>
              </w:rPr>
            </w:pPr>
            <w:r>
              <w:rPr>
                <w:rFonts w:hint="eastAsia" w:ascii="仿宋" w:hAnsi="仿宋" w:eastAsia="仿宋"/>
                <w:color w:val="000000"/>
                <w:sz w:val="24"/>
              </w:rPr>
              <w:t>国家</w:t>
            </w:r>
          </w:p>
        </w:tc>
        <w:tc>
          <w:tcPr>
            <w:tcW w:w="95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765" w:type="pct"/>
            <w:vMerge w:val="continue"/>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vAlign w:val="center"/>
          </w:tcPr>
          <w:p>
            <w:pPr>
              <w:spacing w:line="0" w:lineRule="atLeast"/>
              <w:rPr>
                <w:rFonts w:ascii="仿宋" w:hAnsi="仿宋" w:eastAsia="仿宋"/>
                <w:color w:val="000000"/>
                <w:sz w:val="24"/>
              </w:rPr>
            </w:pPr>
          </w:p>
        </w:tc>
        <w:tc>
          <w:tcPr>
            <w:tcW w:w="1924" w:type="pct"/>
            <w:vAlign w:val="center"/>
          </w:tcPr>
          <w:p>
            <w:pPr>
              <w:spacing w:line="0" w:lineRule="atLeast"/>
              <w:rPr>
                <w:rFonts w:ascii="仿宋" w:hAnsi="仿宋" w:eastAsia="仿宋"/>
                <w:color w:val="000000"/>
                <w:sz w:val="24"/>
              </w:rPr>
            </w:pPr>
            <w:r>
              <w:rPr>
                <w:rFonts w:hint="eastAsia" w:ascii="仿宋" w:hAnsi="仿宋" w:eastAsia="仿宋"/>
                <w:color w:val="000000"/>
                <w:sz w:val="24"/>
              </w:rPr>
              <w:t>学校</w:t>
            </w:r>
          </w:p>
        </w:tc>
        <w:tc>
          <w:tcPr>
            <w:tcW w:w="95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765" w:type="pct"/>
            <w:vMerge w:val="continue"/>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vAlign w:val="center"/>
          </w:tcPr>
          <w:p>
            <w:pPr>
              <w:spacing w:line="0" w:lineRule="atLeast"/>
              <w:rPr>
                <w:rFonts w:ascii="仿宋" w:hAnsi="仿宋" w:eastAsia="仿宋"/>
                <w:color w:val="000000"/>
                <w:sz w:val="24"/>
              </w:rPr>
            </w:pPr>
          </w:p>
        </w:tc>
        <w:tc>
          <w:tcPr>
            <w:tcW w:w="1924" w:type="pct"/>
            <w:vAlign w:val="center"/>
          </w:tcPr>
          <w:p>
            <w:pPr>
              <w:spacing w:line="0" w:lineRule="atLeast"/>
              <w:rPr>
                <w:rFonts w:ascii="仿宋" w:hAnsi="仿宋" w:eastAsia="仿宋"/>
                <w:color w:val="000000"/>
                <w:sz w:val="24"/>
              </w:rPr>
            </w:pPr>
            <w:r>
              <w:rPr>
                <w:rFonts w:hint="eastAsia" w:ascii="仿宋" w:hAnsi="仿宋" w:eastAsia="仿宋"/>
                <w:color w:val="000000"/>
                <w:sz w:val="24"/>
              </w:rPr>
              <w:t>申报</w:t>
            </w:r>
          </w:p>
        </w:tc>
        <w:tc>
          <w:tcPr>
            <w:tcW w:w="953" w:type="pct"/>
            <w:vAlign w:val="center"/>
          </w:tcPr>
          <w:p>
            <w:pPr>
              <w:spacing w:line="0" w:lineRule="atLeast"/>
              <w:jc w:val="center"/>
              <w:rPr>
                <w:rFonts w:ascii="仿宋" w:hAnsi="仿宋" w:eastAsia="仿宋"/>
                <w:color w:val="000000"/>
                <w:sz w:val="24"/>
              </w:rPr>
            </w:pPr>
            <w:r>
              <w:rPr>
                <w:rFonts w:ascii="仿宋" w:hAnsi="仿宋" w:eastAsia="仿宋"/>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765"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师德师风</w:t>
            </w:r>
          </w:p>
        </w:tc>
        <w:tc>
          <w:tcPr>
            <w:tcW w:w="376" w:type="pct"/>
            <w:vMerge w:val="restar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8</w:t>
            </w:r>
          </w:p>
        </w:tc>
        <w:tc>
          <w:tcPr>
            <w:tcW w:w="981" w:type="pct"/>
            <w:vMerge w:val="restart"/>
            <w:tcBorders>
              <w:righ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师德先进（团队）</w:t>
            </w:r>
          </w:p>
        </w:tc>
        <w:tc>
          <w:tcPr>
            <w:tcW w:w="1924" w:type="pct"/>
            <w:tcBorders>
              <w:left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省级及以上</w:t>
            </w:r>
          </w:p>
        </w:tc>
        <w:tc>
          <w:tcPr>
            <w:tcW w:w="953" w:type="pct"/>
            <w:tcBorders>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continue"/>
            <w:tcBorders>
              <w:bottom w:val="single" w:color="auto" w:sz="4" w:space="0"/>
            </w:tcBorders>
            <w:vAlign w:val="center"/>
          </w:tcPr>
          <w:p>
            <w:pPr>
              <w:spacing w:line="0" w:lineRule="atLeast"/>
              <w:jc w:val="center"/>
              <w:rPr>
                <w:rFonts w:ascii="仿宋" w:hAnsi="仿宋" w:eastAsia="仿宋"/>
                <w:color w:val="000000"/>
                <w:sz w:val="24"/>
              </w:rPr>
            </w:pPr>
          </w:p>
        </w:tc>
        <w:tc>
          <w:tcPr>
            <w:tcW w:w="981" w:type="pct"/>
            <w:vMerge w:val="continue"/>
            <w:tcBorders>
              <w:bottom w:val="single" w:color="auto" w:sz="4" w:space="0"/>
              <w:right w:val="single" w:color="auto" w:sz="4" w:space="0"/>
            </w:tcBorders>
            <w:vAlign w:val="center"/>
          </w:tcPr>
          <w:p>
            <w:pPr>
              <w:spacing w:line="0" w:lineRule="atLeast"/>
              <w:rPr>
                <w:rFonts w:ascii="仿宋" w:hAnsi="仿宋" w:eastAsia="仿宋"/>
                <w:color w:val="000000"/>
                <w:sz w:val="24"/>
              </w:rPr>
            </w:pPr>
          </w:p>
        </w:tc>
        <w:tc>
          <w:tcPr>
            <w:tcW w:w="1924" w:type="pct"/>
            <w:tcBorders>
              <w:top w:val="single" w:color="auto" w:sz="4" w:space="0"/>
              <w:left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校级</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restart"/>
            <w:tcBorders>
              <w:top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9</w:t>
            </w:r>
          </w:p>
        </w:tc>
        <w:tc>
          <w:tcPr>
            <w:tcW w:w="981" w:type="pct"/>
            <w:vMerge w:val="restart"/>
            <w:tcBorders>
              <w:top w:val="single" w:color="auto" w:sz="4" w:space="0"/>
              <w:righ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师德先进（个人）</w:t>
            </w:r>
          </w:p>
        </w:tc>
        <w:tc>
          <w:tcPr>
            <w:tcW w:w="1924" w:type="pct"/>
            <w:tcBorders>
              <w:top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师德标兵</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tcBorders>
              <w:bottom w:val="single" w:color="auto" w:sz="4" w:space="0"/>
              <w:right w:val="single" w:color="auto" w:sz="4" w:space="0"/>
            </w:tcBorders>
            <w:vAlign w:val="center"/>
          </w:tcPr>
          <w:p>
            <w:pPr>
              <w:spacing w:line="0" w:lineRule="atLeast"/>
              <w:rPr>
                <w:rFonts w:ascii="仿宋" w:hAnsi="仿宋" w:eastAsia="仿宋"/>
                <w:color w:val="000000"/>
                <w:sz w:val="24"/>
              </w:rPr>
            </w:pPr>
          </w:p>
        </w:tc>
        <w:tc>
          <w:tcPr>
            <w:tcW w:w="1924" w:type="pct"/>
            <w:tcBorders>
              <w:top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师德先进个人</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65" w:type="pct"/>
            <w:vMerge w:val="restart"/>
            <w:vAlign w:val="center"/>
          </w:tcPr>
          <w:p>
            <w:pPr>
              <w:spacing w:line="0" w:lineRule="atLeast"/>
              <w:jc w:val="center"/>
              <w:rPr>
                <w:rFonts w:ascii="仿宋" w:hAnsi="仿宋" w:eastAsia="仿宋"/>
                <w:b/>
                <w:color w:val="000000"/>
                <w:sz w:val="24"/>
              </w:rPr>
            </w:pPr>
            <w:r>
              <w:rPr>
                <w:rFonts w:hint="eastAsia" w:ascii="仿宋" w:hAnsi="仿宋" w:eastAsia="仿宋"/>
                <w:b/>
                <w:color w:val="000000"/>
                <w:sz w:val="24"/>
              </w:rPr>
              <w:t>评先评优</w:t>
            </w:r>
          </w:p>
        </w:tc>
        <w:tc>
          <w:tcPr>
            <w:tcW w:w="376" w:type="pct"/>
            <w:vMerge w:val="restar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w:t>
            </w:r>
          </w:p>
        </w:tc>
        <w:tc>
          <w:tcPr>
            <w:tcW w:w="981" w:type="pct"/>
            <w:vMerge w:val="restart"/>
            <w:tcBorders>
              <w:top w:val="single" w:color="auto" w:sz="4" w:space="0"/>
              <w:righ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先进单位</w:t>
            </w:r>
          </w:p>
        </w:tc>
        <w:tc>
          <w:tcPr>
            <w:tcW w:w="1924" w:type="pct"/>
            <w:tcBorders>
              <w:top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国家</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765" w:type="pct"/>
            <w:vMerge w:val="continue"/>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tcBorders>
              <w:top w:val="single" w:color="auto" w:sz="4" w:space="0"/>
              <w:right w:val="single" w:color="auto" w:sz="4" w:space="0"/>
            </w:tcBorders>
            <w:vAlign w:val="center"/>
          </w:tcPr>
          <w:p>
            <w:pPr>
              <w:spacing w:line="0" w:lineRule="atLeast"/>
              <w:rPr>
                <w:rFonts w:ascii="仿宋" w:hAnsi="仿宋" w:eastAsia="仿宋"/>
                <w:color w:val="000000"/>
                <w:sz w:val="24"/>
              </w:rPr>
            </w:pPr>
          </w:p>
        </w:tc>
        <w:tc>
          <w:tcPr>
            <w:tcW w:w="1924" w:type="pct"/>
            <w:tcBorders>
              <w:top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省级</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765" w:type="pct"/>
            <w:vMerge w:val="continue"/>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tcBorders>
              <w:bottom w:val="single" w:color="auto" w:sz="4" w:space="0"/>
              <w:right w:val="single" w:color="auto" w:sz="4" w:space="0"/>
            </w:tcBorders>
            <w:vAlign w:val="center"/>
          </w:tcPr>
          <w:p>
            <w:pPr>
              <w:spacing w:line="0" w:lineRule="atLeast"/>
              <w:rPr>
                <w:rFonts w:ascii="仿宋" w:hAnsi="仿宋" w:eastAsia="仿宋"/>
                <w:color w:val="000000"/>
                <w:sz w:val="24"/>
              </w:rPr>
            </w:pPr>
          </w:p>
        </w:tc>
        <w:tc>
          <w:tcPr>
            <w:tcW w:w="1924" w:type="pct"/>
            <w:tcBorders>
              <w:top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校级</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restart"/>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1</w:t>
            </w:r>
          </w:p>
        </w:tc>
        <w:tc>
          <w:tcPr>
            <w:tcW w:w="981" w:type="pct"/>
            <w:vMerge w:val="restart"/>
            <w:tcBorders>
              <w:top w:val="single" w:color="auto" w:sz="4" w:space="0"/>
              <w:right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先进个人</w:t>
            </w:r>
          </w:p>
        </w:tc>
        <w:tc>
          <w:tcPr>
            <w:tcW w:w="1924" w:type="pct"/>
            <w:tcBorders>
              <w:top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国家</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tcBorders>
              <w:top w:val="single" w:color="auto" w:sz="4" w:space="0"/>
              <w:right w:val="single" w:color="auto" w:sz="4" w:space="0"/>
            </w:tcBorders>
            <w:vAlign w:val="center"/>
          </w:tcPr>
          <w:p>
            <w:pPr>
              <w:spacing w:line="0" w:lineRule="atLeast"/>
              <w:rPr>
                <w:rFonts w:ascii="仿宋" w:hAnsi="仿宋" w:eastAsia="仿宋"/>
                <w:color w:val="000000"/>
                <w:sz w:val="24"/>
              </w:rPr>
            </w:pPr>
          </w:p>
        </w:tc>
        <w:tc>
          <w:tcPr>
            <w:tcW w:w="1924" w:type="pct"/>
            <w:tcBorders>
              <w:top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省级</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765" w:type="pct"/>
            <w:vMerge w:val="continue"/>
            <w:textDirection w:val="tbRlV"/>
            <w:vAlign w:val="center"/>
          </w:tcPr>
          <w:p>
            <w:pPr>
              <w:spacing w:line="0" w:lineRule="atLeast"/>
              <w:jc w:val="center"/>
              <w:rPr>
                <w:rFonts w:ascii="仿宋" w:hAnsi="仿宋" w:eastAsia="仿宋"/>
                <w:b/>
                <w:color w:val="000000"/>
                <w:sz w:val="24"/>
              </w:rPr>
            </w:pPr>
          </w:p>
        </w:tc>
        <w:tc>
          <w:tcPr>
            <w:tcW w:w="376" w:type="pct"/>
            <w:vMerge w:val="continue"/>
            <w:vAlign w:val="center"/>
          </w:tcPr>
          <w:p>
            <w:pPr>
              <w:spacing w:line="0" w:lineRule="atLeast"/>
              <w:jc w:val="center"/>
              <w:rPr>
                <w:rFonts w:ascii="仿宋" w:hAnsi="仿宋" w:eastAsia="仿宋"/>
                <w:color w:val="000000"/>
                <w:sz w:val="24"/>
              </w:rPr>
            </w:pPr>
          </w:p>
        </w:tc>
        <w:tc>
          <w:tcPr>
            <w:tcW w:w="981" w:type="pct"/>
            <w:vMerge w:val="continue"/>
            <w:tcBorders>
              <w:bottom w:val="single" w:color="auto" w:sz="4" w:space="0"/>
              <w:right w:val="single" w:color="auto" w:sz="4" w:space="0"/>
            </w:tcBorders>
            <w:vAlign w:val="center"/>
          </w:tcPr>
          <w:p>
            <w:pPr>
              <w:spacing w:line="0" w:lineRule="atLeast"/>
              <w:rPr>
                <w:rFonts w:ascii="仿宋" w:hAnsi="仿宋" w:eastAsia="仿宋"/>
                <w:color w:val="000000"/>
                <w:sz w:val="24"/>
              </w:rPr>
            </w:pPr>
          </w:p>
        </w:tc>
        <w:tc>
          <w:tcPr>
            <w:tcW w:w="1924" w:type="pct"/>
            <w:tcBorders>
              <w:top w:val="single" w:color="auto" w:sz="4" w:space="0"/>
              <w:bottom w:val="single" w:color="auto" w:sz="4" w:space="0"/>
            </w:tcBorders>
            <w:vAlign w:val="center"/>
          </w:tcPr>
          <w:p>
            <w:pPr>
              <w:spacing w:line="0" w:lineRule="atLeast"/>
              <w:rPr>
                <w:rFonts w:ascii="仿宋" w:hAnsi="仿宋" w:eastAsia="仿宋"/>
                <w:color w:val="000000"/>
                <w:sz w:val="24"/>
              </w:rPr>
            </w:pPr>
            <w:r>
              <w:rPr>
                <w:rFonts w:hint="eastAsia" w:ascii="仿宋" w:hAnsi="仿宋" w:eastAsia="仿宋"/>
                <w:color w:val="000000"/>
                <w:sz w:val="24"/>
              </w:rPr>
              <w:t>校级</w:t>
            </w:r>
          </w:p>
        </w:tc>
        <w:tc>
          <w:tcPr>
            <w:tcW w:w="953" w:type="pct"/>
            <w:tcBorders>
              <w:top w:val="single" w:color="auto" w:sz="4" w:space="0"/>
              <w:bottom w:val="single" w:color="auto" w:sz="4" w:space="0"/>
            </w:tcBorders>
            <w:vAlign w:val="center"/>
          </w:tcPr>
          <w:p>
            <w:pPr>
              <w:spacing w:line="0" w:lineRule="atLeast"/>
              <w:jc w:val="center"/>
              <w:rPr>
                <w:rFonts w:ascii="仿宋" w:hAnsi="仿宋" w:eastAsia="仿宋"/>
                <w:color w:val="000000"/>
                <w:sz w:val="24"/>
              </w:rPr>
            </w:pPr>
            <w:r>
              <w:rPr>
                <w:rFonts w:ascii="仿宋" w:hAnsi="仿宋" w:eastAsia="仿宋"/>
                <w:color w:val="000000"/>
                <w:sz w:val="24"/>
              </w:rPr>
              <w:t>5</w:t>
            </w:r>
          </w:p>
        </w:tc>
      </w:tr>
    </w:tbl>
    <w:p>
      <w:pPr>
        <w:spacing w:line="400" w:lineRule="exact"/>
        <w:ind w:firstLine="241" w:firstLineChars="100"/>
        <w:rPr>
          <w:rFonts w:ascii="仿宋" w:hAnsi="仿宋" w:eastAsia="仿宋" w:cs="宋体"/>
          <w:b/>
          <w:bCs/>
          <w:color w:val="000000"/>
          <w:kern w:val="0"/>
          <w:sz w:val="24"/>
          <w:lang w:val="zh-TW" w:eastAsia="zh-TW" w:bidi="zh-TW"/>
        </w:rPr>
      </w:pPr>
    </w:p>
    <w:p>
      <w:pPr>
        <w:pStyle w:val="107"/>
        <w:bidi w:val="0"/>
        <w:ind w:left="0" w:leftChars="0" w:right="0" w:rightChars="0" w:firstLine="0" w:firstLineChars="0"/>
        <w:jc w:val="center"/>
        <w:rPr>
          <w:rFonts w:hint="eastAsia" w:cs="Arial"/>
          <w:b/>
          <w:bCs/>
        </w:rPr>
      </w:pPr>
      <w:r>
        <w:rPr>
          <w:rFonts w:hint="eastAsia" w:cs="Arial"/>
          <w:b/>
          <w:bCs/>
        </w:rPr>
        <w:t>表</w:t>
      </w:r>
      <w:r>
        <w:rPr>
          <w:rFonts w:hint="eastAsia" w:cs="Arial"/>
          <w:b/>
          <w:bCs/>
          <w:lang w:eastAsia="zh-CN"/>
        </w:rPr>
        <w:t>七</w:t>
      </w:r>
      <w:r>
        <w:rPr>
          <w:rFonts w:hint="eastAsia" w:cs="Arial"/>
          <w:b/>
          <w:bCs/>
        </w:rPr>
        <w:t>：招生就业竞争性绩效关键指标</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657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shd w:val="clear" w:color="auto" w:fill="auto"/>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一级指标</w:t>
            </w:r>
          </w:p>
        </w:tc>
        <w:tc>
          <w:tcPr>
            <w:tcW w:w="3551" w:type="pct"/>
            <w:shd w:val="clear" w:color="auto" w:fill="auto"/>
          </w:tcPr>
          <w:p>
            <w:pPr>
              <w:spacing w:line="400" w:lineRule="exact"/>
              <w:jc w:val="center"/>
              <w:rPr>
                <w:rFonts w:ascii="仿宋" w:hAnsi="仿宋" w:eastAsia="仿宋"/>
                <w:b/>
                <w:color w:val="000000"/>
                <w:sz w:val="24"/>
              </w:rPr>
            </w:pPr>
            <w:r>
              <w:rPr>
                <w:rFonts w:hint="eastAsia" w:ascii="仿宋" w:hAnsi="仿宋" w:eastAsia="仿宋"/>
                <w:b/>
                <w:color w:val="000000"/>
                <w:sz w:val="24"/>
              </w:rPr>
              <w:t>二级指标</w:t>
            </w:r>
          </w:p>
        </w:tc>
        <w:tc>
          <w:tcPr>
            <w:tcW w:w="766" w:type="pct"/>
            <w:shd w:val="clear" w:color="auto" w:fill="auto"/>
          </w:tcPr>
          <w:p>
            <w:pPr>
              <w:spacing w:line="400" w:lineRule="exact"/>
              <w:jc w:val="center"/>
              <w:rPr>
                <w:rFonts w:ascii="仿宋" w:hAnsi="仿宋" w:eastAsia="仿宋"/>
                <w:b/>
                <w:color w:val="000000"/>
                <w:sz w:val="24"/>
              </w:rPr>
            </w:pPr>
            <w:r>
              <w:rPr>
                <w:rFonts w:hint="eastAsia" w:ascii="仿宋" w:hAnsi="仿宋" w:eastAsia="仿宋"/>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restart"/>
            <w:shd w:val="clear" w:color="auto" w:fill="auto"/>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招生就业工作</w:t>
            </w:r>
          </w:p>
        </w:tc>
        <w:tc>
          <w:tcPr>
            <w:tcW w:w="3551" w:type="pct"/>
            <w:shd w:val="clear" w:color="auto" w:fill="auto"/>
            <w:vAlign w:val="center"/>
          </w:tcPr>
          <w:p>
            <w:pPr>
              <w:spacing w:line="0" w:lineRule="atLeast"/>
              <w:jc w:val="left"/>
              <w:rPr>
                <w:rFonts w:ascii="仿宋" w:hAnsi="仿宋" w:eastAsia="仿宋"/>
                <w:sz w:val="24"/>
              </w:rPr>
            </w:pPr>
            <w:r>
              <w:rPr>
                <w:rFonts w:hint="eastAsia" w:ascii="仿宋" w:hAnsi="仿宋" w:eastAsia="仿宋"/>
                <w:sz w:val="24"/>
              </w:rPr>
              <w:t>1.受聘</w:t>
            </w:r>
            <w:r>
              <w:rPr>
                <w:rFonts w:ascii="仿宋" w:hAnsi="仿宋" w:eastAsia="仿宋"/>
                <w:sz w:val="24"/>
              </w:rPr>
              <w:t>成为</w:t>
            </w:r>
            <w:r>
              <w:rPr>
                <w:rFonts w:hint="eastAsia" w:ascii="仿宋" w:hAnsi="仿宋" w:eastAsia="仿宋"/>
                <w:sz w:val="24"/>
              </w:rPr>
              <w:t>学院招生宣传教育专家库成员，并做专题讲座。</w:t>
            </w:r>
          </w:p>
        </w:tc>
        <w:tc>
          <w:tcPr>
            <w:tcW w:w="766" w:type="pct"/>
            <w:shd w:val="clear" w:color="auto" w:fill="auto"/>
            <w:vAlign w:val="center"/>
          </w:tcPr>
          <w:p>
            <w:pPr>
              <w:spacing w:line="400" w:lineRule="exact"/>
              <w:jc w:val="center"/>
              <w:rPr>
                <w:rFonts w:ascii="仿宋" w:hAnsi="仿宋" w:eastAsia="仿宋"/>
                <w:sz w:val="24"/>
              </w:rPr>
            </w:pPr>
            <w:r>
              <w:rPr>
                <w:rFonts w:ascii="仿宋" w:hAnsi="仿宋" w:eastAsia="仿宋"/>
                <w:sz w:val="24"/>
              </w:rPr>
              <w:t>12</w:t>
            </w:r>
            <w:r>
              <w:rPr>
                <w:rFonts w:hint="eastAsia" w:ascii="仿宋" w:hAnsi="仿宋" w:eastAsia="仿宋"/>
                <w:sz w:val="24"/>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shd w:val="clear" w:color="auto" w:fill="auto"/>
            <w:vAlign w:val="center"/>
          </w:tcPr>
          <w:p>
            <w:pPr>
              <w:spacing w:line="400" w:lineRule="exact"/>
              <w:jc w:val="center"/>
              <w:rPr>
                <w:rFonts w:ascii="仿宋" w:hAnsi="仿宋" w:eastAsia="仿宋"/>
                <w:color w:val="000000"/>
                <w:sz w:val="24"/>
              </w:rPr>
            </w:pPr>
          </w:p>
        </w:tc>
        <w:tc>
          <w:tcPr>
            <w:tcW w:w="3551" w:type="pct"/>
            <w:shd w:val="clear" w:color="auto" w:fill="auto"/>
            <w:vAlign w:val="center"/>
          </w:tcPr>
          <w:p>
            <w:pPr>
              <w:spacing w:line="0" w:lineRule="atLeast"/>
              <w:jc w:val="left"/>
              <w:rPr>
                <w:rFonts w:ascii="仿宋" w:hAnsi="仿宋" w:eastAsia="仿宋"/>
                <w:sz w:val="24"/>
              </w:rPr>
            </w:pPr>
            <w:r>
              <w:rPr>
                <w:rFonts w:hint="eastAsia" w:ascii="仿宋" w:hAnsi="仿宋" w:eastAsia="仿宋"/>
                <w:sz w:val="24"/>
              </w:rPr>
              <w:t>2.代表学院参加学校组织的招宣报告、讲座（含线上）。</w:t>
            </w:r>
          </w:p>
        </w:tc>
        <w:tc>
          <w:tcPr>
            <w:tcW w:w="766" w:type="pct"/>
            <w:shd w:val="clear" w:color="auto" w:fill="auto"/>
            <w:vAlign w:val="center"/>
          </w:tcPr>
          <w:p>
            <w:pPr>
              <w:spacing w:line="400" w:lineRule="exact"/>
              <w:jc w:val="center"/>
              <w:rPr>
                <w:rFonts w:ascii="仿宋" w:hAnsi="仿宋" w:eastAsia="仿宋"/>
                <w:sz w:val="24"/>
              </w:rPr>
            </w:pPr>
            <w:r>
              <w:rPr>
                <w:rFonts w:ascii="仿宋" w:hAnsi="仿宋" w:eastAsia="仿宋"/>
                <w:sz w:val="24"/>
              </w:rPr>
              <w:t>12</w:t>
            </w:r>
            <w:r>
              <w:rPr>
                <w:rFonts w:hint="eastAsia" w:ascii="仿宋" w:hAnsi="仿宋" w:eastAsia="仿宋"/>
                <w:sz w:val="24"/>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shd w:val="clear" w:color="auto" w:fill="auto"/>
            <w:vAlign w:val="center"/>
          </w:tcPr>
          <w:p>
            <w:pPr>
              <w:spacing w:line="400" w:lineRule="exact"/>
              <w:jc w:val="center"/>
              <w:rPr>
                <w:rFonts w:ascii="仿宋" w:hAnsi="仿宋" w:eastAsia="仿宋"/>
                <w:color w:val="000000"/>
                <w:sz w:val="24"/>
              </w:rPr>
            </w:pPr>
          </w:p>
        </w:tc>
        <w:tc>
          <w:tcPr>
            <w:tcW w:w="3551" w:type="pct"/>
            <w:shd w:val="clear" w:color="auto" w:fill="auto"/>
            <w:vAlign w:val="center"/>
          </w:tcPr>
          <w:p>
            <w:pPr>
              <w:spacing w:line="0" w:lineRule="atLeast"/>
              <w:jc w:val="left"/>
              <w:rPr>
                <w:rFonts w:ascii="仿宋" w:hAnsi="仿宋" w:eastAsia="仿宋"/>
                <w:sz w:val="24"/>
              </w:rPr>
            </w:pPr>
            <w:r>
              <w:rPr>
                <w:rFonts w:ascii="仿宋" w:hAnsi="仿宋" w:eastAsia="仿宋"/>
                <w:sz w:val="24"/>
              </w:rPr>
              <w:t>3.</w:t>
            </w:r>
            <w:r>
              <w:rPr>
                <w:rFonts w:hint="eastAsia" w:ascii="仿宋" w:hAnsi="仿宋" w:eastAsia="仿宋"/>
                <w:sz w:val="24"/>
              </w:rPr>
              <w:t>帮扶</w:t>
            </w:r>
            <w:r>
              <w:rPr>
                <w:rFonts w:ascii="仿宋" w:hAnsi="仿宋" w:eastAsia="仿宋"/>
                <w:sz w:val="24"/>
              </w:rPr>
              <w:t>在库</w:t>
            </w:r>
            <w:r>
              <w:rPr>
                <w:rFonts w:hint="eastAsia" w:ascii="仿宋" w:hAnsi="仿宋" w:eastAsia="仿宋"/>
                <w:sz w:val="24"/>
              </w:rPr>
              <w:t>的</w:t>
            </w:r>
            <w:r>
              <w:rPr>
                <w:rFonts w:ascii="仿宋" w:hAnsi="仿宋" w:eastAsia="仿宋"/>
                <w:sz w:val="24"/>
              </w:rPr>
              <w:t>五类</w:t>
            </w:r>
            <w:r>
              <w:rPr>
                <w:rFonts w:hint="eastAsia" w:ascii="仿宋" w:hAnsi="仿宋" w:eastAsia="仿宋"/>
                <w:sz w:val="24"/>
              </w:rPr>
              <w:t>困难学生顺利</w:t>
            </w:r>
            <w:r>
              <w:rPr>
                <w:rFonts w:ascii="仿宋" w:hAnsi="仿宋" w:eastAsia="仿宋"/>
                <w:sz w:val="24"/>
              </w:rPr>
              <w:t>就业</w:t>
            </w:r>
            <w:r>
              <w:rPr>
                <w:rFonts w:hint="eastAsia" w:ascii="仿宋" w:hAnsi="仿宋" w:eastAsia="仿宋"/>
                <w:sz w:val="24"/>
              </w:rPr>
              <w:t>。</w:t>
            </w:r>
          </w:p>
        </w:tc>
        <w:tc>
          <w:tcPr>
            <w:tcW w:w="766" w:type="pct"/>
            <w:shd w:val="clear" w:color="auto" w:fill="auto"/>
            <w:vAlign w:val="center"/>
          </w:tcPr>
          <w:p>
            <w:pPr>
              <w:spacing w:line="400" w:lineRule="exact"/>
              <w:jc w:val="center"/>
              <w:rPr>
                <w:rFonts w:ascii="仿宋" w:hAnsi="仿宋" w:eastAsia="仿宋"/>
                <w:sz w:val="24"/>
              </w:rPr>
            </w:pPr>
            <w:r>
              <w:rPr>
                <w:rFonts w:ascii="仿宋" w:hAnsi="仿宋" w:eastAsia="仿宋"/>
                <w:sz w:val="24"/>
              </w:rPr>
              <w:t>5</w:t>
            </w:r>
            <w:r>
              <w:rPr>
                <w:rFonts w:hint="eastAsia" w:ascii="仿宋" w:hAnsi="仿宋" w:eastAsia="仿宋"/>
                <w:sz w:val="24"/>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shd w:val="clear" w:color="auto" w:fill="auto"/>
            <w:vAlign w:val="center"/>
          </w:tcPr>
          <w:p>
            <w:pPr>
              <w:spacing w:line="400" w:lineRule="exact"/>
              <w:jc w:val="center"/>
              <w:rPr>
                <w:rFonts w:ascii="仿宋" w:hAnsi="仿宋" w:eastAsia="仿宋"/>
                <w:color w:val="000000"/>
                <w:sz w:val="24"/>
              </w:rPr>
            </w:pPr>
          </w:p>
        </w:tc>
        <w:tc>
          <w:tcPr>
            <w:tcW w:w="3551" w:type="pct"/>
            <w:shd w:val="clear" w:color="auto" w:fill="auto"/>
            <w:vAlign w:val="center"/>
          </w:tcPr>
          <w:p>
            <w:pPr>
              <w:spacing w:line="0" w:lineRule="atLeast"/>
              <w:jc w:val="left"/>
              <w:rPr>
                <w:rFonts w:ascii="仿宋" w:hAnsi="仿宋" w:eastAsia="仿宋"/>
                <w:sz w:val="24"/>
              </w:rPr>
            </w:pPr>
            <w:r>
              <w:rPr>
                <w:rFonts w:ascii="仿宋" w:hAnsi="仿宋" w:eastAsia="仿宋"/>
                <w:sz w:val="24"/>
              </w:rPr>
              <w:t>4</w:t>
            </w:r>
            <w:r>
              <w:rPr>
                <w:rFonts w:hint="eastAsia" w:ascii="仿宋" w:hAnsi="仿宋" w:eastAsia="仿宋"/>
                <w:sz w:val="24"/>
              </w:rPr>
              <w:t>.报送就业及招生中特色做法、就业帮扶典型案例，被学校或学院采纳。</w:t>
            </w:r>
          </w:p>
        </w:tc>
        <w:tc>
          <w:tcPr>
            <w:tcW w:w="766" w:type="pct"/>
            <w:shd w:val="clear" w:color="auto" w:fill="auto"/>
            <w:vAlign w:val="center"/>
          </w:tcPr>
          <w:p>
            <w:pPr>
              <w:spacing w:line="400" w:lineRule="exact"/>
              <w:jc w:val="center"/>
              <w:rPr>
                <w:rFonts w:ascii="仿宋" w:hAnsi="仿宋" w:eastAsia="仿宋"/>
                <w:sz w:val="24"/>
              </w:rPr>
            </w:pPr>
            <w:r>
              <w:rPr>
                <w:rFonts w:hint="eastAsia" w:ascii="仿宋" w:hAnsi="仿宋" w:eastAsia="仿宋"/>
                <w:sz w:val="24"/>
              </w:rPr>
              <w:t>5分/例</w:t>
            </w:r>
          </w:p>
        </w:tc>
      </w:tr>
    </w:tbl>
    <w:p>
      <w:pPr>
        <w:spacing w:line="400" w:lineRule="exact"/>
        <w:ind w:firstLine="240" w:firstLineChars="100"/>
        <w:rPr>
          <w:rFonts w:ascii="仿宋" w:hAnsi="仿宋" w:eastAsia="仿宋" w:cs="宋体"/>
          <w:color w:val="000000"/>
          <w:kern w:val="0"/>
          <w:sz w:val="24"/>
          <w:lang w:val="zh-TW" w:eastAsia="zh-TW" w:bidi="zh-TW"/>
        </w:rPr>
      </w:pPr>
    </w:p>
    <w:p>
      <w:pPr>
        <w:pStyle w:val="107"/>
        <w:bidi w:val="0"/>
        <w:ind w:left="0" w:leftChars="0" w:right="0" w:rightChars="0" w:firstLine="0" w:firstLineChars="0"/>
        <w:jc w:val="center"/>
        <w:rPr>
          <w:rFonts w:hint="eastAsia" w:cs="Arial"/>
          <w:b/>
          <w:bCs/>
        </w:rPr>
      </w:pPr>
      <w:r>
        <w:rPr>
          <w:rFonts w:hint="eastAsia" w:cs="Arial"/>
          <w:b/>
          <w:bCs/>
        </w:rPr>
        <w:t>表八：管理人员竞争性绩效关键指标</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
        <w:gridCol w:w="4966"/>
        <w:gridCol w:w="1864"/>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序</w:t>
            </w:r>
            <w:r>
              <w:rPr>
                <w:rFonts w:ascii="仿宋" w:hAnsi="仿宋" w:eastAsia="仿宋"/>
                <w:b/>
                <w:color w:val="000000"/>
                <w:sz w:val="24"/>
              </w:rPr>
              <w:t xml:space="preserve">  </w:t>
            </w:r>
            <w:r>
              <w:rPr>
                <w:rFonts w:hint="eastAsia" w:ascii="仿宋" w:hAnsi="仿宋" w:eastAsia="仿宋"/>
                <w:b/>
                <w:color w:val="000000"/>
                <w:sz w:val="24"/>
              </w:rPr>
              <w:t>号</w:t>
            </w:r>
          </w:p>
        </w:tc>
        <w:tc>
          <w:tcPr>
            <w:tcW w:w="3687" w:type="pct"/>
            <w:gridSpan w:val="2"/>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指</w:t>
            </w:r>
            <w:r>
              <w:rPr>
                <w:rFonts w:ascii="仿宋" w:hAnsi="仿宋" w:eastAsia="仿宋"/>
                <w:b/>
                <w:color w:val="000000"/>
                <w:sz w:val="24"/>
              </w:rPr>
              <w:t xml:space="preserve">  </w:t>
            </w:r>
            <w:r>
              <w:rPr>
                <w:rFonts w:hint="eastAsia" w:ascii="仿宋" w:hAnsi="仿宋" w:eastAsia="仿宋"/>
                <w:b/>
                <w:color w:val="000000"/>
                <w:sz w:val="24"/>
              </w:rPr>
              <w:t>标</w:t>
            </w:r>
          </w:p>
        </w:tc>
        <w:tc>
          <w:tcPr>
            <w:tcW w:w="781" w:type="pct"/>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分</w:t>
            </w:r>
            <w:r>
              <w:rPr>
                <w:rFonts w:ascii="仿宋" w:hAnsi="仿宋" w:eastAsia="仿宋"/>
                <w:b/>
                <w:color w:val="000000"/>
                <w:sz w:val="24"/>
              </w:rPr>
              <w:t xml:space="preserve">  </w:t>
            </w:r>
            <w:r>
              <w:rPr>
                <w:rFonts w:hint="eastAsia" w:ascii="仿宋" w:hAnsi="仿宋" w:eastAsia="仿宋"/>
                <w:b/>
                <w:color w:val="000000"/>
                <w:sz w:val="24"/>
              </w:rPr>
              <w:t>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restar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1</w:t>
            </w:r>
          </w:p>
        </w:tc>
        <w:tc>
          <w:tcPr>
            <w:tcW w:w="2681" w:type="pct"/>
            <w:vMerge w:val="restart"/>
            <w:vAlign w:val="center"/>
          </w:tcPr>
          <w:p>
            <w:pPr>
              <w:spacing w:line="400" w:lineRule="exact"/>
              <w:jc w:val="left"/>
              <w:rPr>
                <w:rFonts w:hint="eastAsia" w:ascii="仿宋" w:hAnsi="仿宋" w:eastAsia="仿宋"/>
                <w:b/>
                <w:color w:val="000000"/>
                <w:sz w:val="24"/>
              </w:rPr>
            </w:pPr>
            <w:r>
              <w:rPr>
                <w:rFonts w:hint="eastAsia" w:ascii="仿宋" w:hAnsi="仿宋" w:eastAsia="仿宋"/>
                <w:color w:val="000000"/>
                <w:sz w:val="24"/>
              </w:rPr>
              <w:t>师生满意度排名</w:t>
            </w:r>
          </w:p>
          <w:p>
            <w:pPr>
              <w:spacing w:line="400" w:lineRule="exact"/>
              <w:jc w:val="left"/>
              <w:rPr>
                <w:rFonts w:ascii="仿宋" w:hAnsi="仿宋" w:eastAsia="仿宋"/>
                <w:b/>
                <w:color w:val="000000"/>
                <w:sz w:val="24"/>
              </w:rPr>
            </w:pPr>
            <w:r>
              <w:rPr>
                <w:rFonts w:hint="eastAsia" w:ascii="仿宋" w:hAnsi="仿宋" w:eastAsia="仿宋"/>
                <w:color w:val="000000"/>
                <w:sz w:val="24"/>
              </w:rPr>
              <w:t>（教代会代表、学生代表打分）</w:t>
            </w: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前</w:t>
            </w:r>
            <w:r>
              <w:rPr>
                <w:rFonts w:ascii="仿宋" w:hAnsi="仿宋" w:eastAsia="仿宋"/>
                <w:color w:val="000000"/>
                <w:sz w:val="24"/>
              </w:rPr>
              <w:t>10%</w:t>
            </w:r>
          </w:p>
        </w:tc>
        <w:tc>
          <w:tcPr>
            <w:tcW w:w="781"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b/>
                <w:color w:val="000000"/>
                <w:sz w:val="24"/>
              </w:rPr>
            </w:pPr>
          </w:p>
        </w:tc>
        <w:tc>
          <w:tcPr>
            <w:tcW w:w="2681" w:type="pct"/>
            <w:vMerge w:val="continue"/>
            <w:vAlign w:val="center"/>
          </w:tcPr>
          <w:p>
            <w:pPr>
              <w:spacing w:line="400" w:lineRule="exact"/>
              <w:jc w:val="center"/>
              <w:rPr>
                <w:rFonts w:ascii="仿宋" w:hAnsi="仿宋" w:eastAsia="仿宋"/>
                <w:b/>
                <w:color w:val="00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前</w:t>
            </w:r>
            <w:r>
              <w:rPr>
                <w:rFonts w:ascii="仿宋" w:hAnsi="仿宋" w:eastAsia="仿宋"/>
                <w:color w:val="000000"/>
                <w:sz w:val="24"/>
              </w:rPr>
              <w:t>20%</w:t>
            </w:r>
          </w:p>
        </w:tc>
        <w:tc>
          <w:tcPr>
            <w:tcW w:w="781"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b/>
                <w:color w:val="000000"/>
                <w:sz w:val="24"/>
              </w:rPr>
            </w:pPr>
          </w:p>
        </w:tc>
        <w:tc>
          <w:tcPr>
            <w:tcW w:w="2681" w:type="pct"/>
            <w:vMerge w:val="continue"/>
            <w:vAlign w:val="center"/>
          </w:tcPr>
          <w:p>
            <w:pPr>
              <w:spacing w:line="400" w:lineRule="exact"/>
              <w:jc w:val="center"/>
              <w:rPr>
                <w:rFonts w:ascii="仿宋" w:hAnsi="仿宋" w:eastAsia="仿宋"/>
                <w:b/>
                <w:color w:val="00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前</w:t>
            </w:r>
            <w:r>
              <w:rPr>
                <w:rFonts w:ascii="仿宋" w:hAnsi="仿宋" w:eastAsia="仿宋"/>
                <w:color w:val="000000"/>
                <w:sz w:val="24"/>
              </w:rPr>
              <w:t>30%</w:t>
            </w:r>
          </w:p>
        </w:tc>
        <w:tc>
          <w:tcPr>
            <w:tcW w:w="781"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restar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w:t>
            </w:r>
          </w:p>
        </w:tc>
        <w:tc>
          <w:tcPr>
            <w:tcW w:w="2681" w:type="pct"/>
            <w:vMerge w:val="restart"/>
            <w:vAlign w:val="center"/>
          </w:tcPr>
          <w:p>
            <w:pPr>
              <w:spacing w:line="400" w:lineRule="exact"/>
              <w:rPr>
                <w:rFonts w:ascii="仿宋" w:hAnsi="仿宋" w:eastAsia="仿宋"/>
                <w:color w:val="000000"/>
                <w:sz w:val="24"/>
              </w:rPr>
            </w:pPr>
            <w:r>
              <w:rPr>
                <w:rFonts w:hint="eastAsia" w:ascii="仿宋" w:hAnsi="仿宋" w:eastAsia="仿宋"/>
                <w:color w:val="000000"/>
                <w:sz w:val="24"/>
              </w:rPr>
              <w:t>个人获奖</w:t>
            </w: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国家级</w:t>
            </w:r>
          </w:p>
        </w:tc>
        <w:tc>
          <w:tcPr>
            <w:tcW w:w="781" w:type="pct"/>
            <w:vAlign w:val="center"/>
          </w:tcPr>
          <w:p>
            <w:pPr>
              <w:spacing w:line="400" w:lineRule="exact"/>
              <w:jc w:val="center"/>
              <w:rPr>
                <w:rFonts w:ascii="仿宋" w:hAnsi="仿宋" w:eastAsia="仿宋"/>
                <w:color w:val="000000"/>
                <w:sz w:val="24"/>
              </w:rPr>
            </w:pPr>
            <w:r>
              <w:rPr>
                <w:rFonts w:ascii="仿宋" w:hAnsi="仿宋" w:eastAsia="仿宋"/>
                <w:color w:val="000000"/>
                <w:sz w:val="24"/>
              </w:rPr>
              <w:t>20</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color w:val="000000"/>
                <w:sz w:val="24"/>
              </w:rPr>
            </w:pPr>
          </w:p>
        </w:tc>
        <w:tc>
          <w:tcPr>
            <w:tcW w:w="2681" w:type="pct"/>
            <w:vMerge w:val="continue"/>
            <w:vAlign w:val="center"/>
          </w:tcPr>
          <w:p>
            <w:pPr>
              <w:spacing w:line="400" w:lineRule="exact"/>
              <w:rPr>
                <w:rFonts w:ascii="仿宋" w:hAnsi="仿宋" w:eastAsia="仿宋"/>
                <w:color w:val="00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省级</w:t>
            </w:r>
          </w:p>
        </w:tc>
        <w:tc>
          <w:tcPr>
            <w:tcW w:w="781" w:type="pct"/>
            <w:vAlign w:val="center"/>
          </w:tcPr>
          <w:p>
            <w:pPr>
              <w:spacing w:line="400" w:lineRule="exact"/>
              <w:jc w:val="center"/>
              <w:rPr>
                <w:rFonts w:ascii="仿宋" w:hAnsi="仿宋" w:eastAsia="仿宋"/>
                <w:color w:val="000000"/>
                <w:sz w:val="24"/>
              </w:rPr>
            </w:pPr>
            <w:r>
              <w:rPr>
                <w:rFonts w:ascii="仿宋" w:hAnsi="仿宋" w:eastAsia="仿宋"/>
                <w:color w:val="000000"/>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color w:val="000000"/>
                <w:sz w:val="24"/>
              </w:rPr>
            </w:pPr>
          </w:p>
        </w:tc>
        <w:tc>
          <w:tcPr>
            <w:tcW w:w="2681" w:type="pct"/>
            <w:vMerge w:val="continue"/>
            <w:vAlign w:val="center"/>
          </w:tcPr>
          <w:p>
            <w:pPr>
              <w:spacing w:line="400" w:lineRule="exact"/>
              <w:rPr>
                <w:rFonts w:ascii="仿宋" w:hAnsi="仿宋" w:eastAsia="仿宋"/>
                <w:color w:val="00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校级</w:t>
            </w:r>
          </w:p>
        </w:tc>
        <w:tc>
          <w:tcPr>
            <w:tcW w:w="781" w:type="pct"/>
            <w:vAlign w:val="center"/>
          </w:tcPr>
          <w:p>
            <w:pPr>
              <w:spacing w:line="400" w:lineRule="exact"/>
              <w:jc w:val="center"/>
              <w:rPr>
                <w:rFonts w:ascii="仿宋" w:hAnsi="仿宋" w:eastAsia="仿宋"/>
                <w:color w:val="000000"/>
                <w:sz w:val="24"/>
              </w:rPr>
            </w:pPr>
            <w:r>
              <w:rPr>
                <w:rFonts w:ascii="仿宋" w:hAnsi="仿宋" w:eastAsia="仿宋"/>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restar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3</w:t>
            </w:r>
          </w:p>
        </w:tc>
        <w:tc>
          <w:tcPr>
            <w:tcW w:w="2681" w:type="pct"/>
            <w:vMerge w:val="restart"/>
            <w:vAlign w:val="center"/>
          </w:tcPr>
          <w:p>
            <w:pPr>
              <w:spacing w:line="400" w:lineRule="exact"/>
              <w:rPr>
                <w:rFonts w:ascii="仿宋" w:hAnsi="仿宋" w:eastAsia="仿宋"/>
                <w:color w:val="000000"/>
                <w:sz w:val="24"/>
              </w:rPr>
            </w:pPr>
            <w:r>
              <w:rPr>
                <w:rFonts w:hint="eastAsia" w:ascii="仿宋" w:hAnsi="仿宋" w:eastAsia="仿宋"/>
                <w:color w:val="000000"/>
                <w:sz w:val="24"/>
              </w:rPr>
              <w:t>集体获奖（团队得分）</w:t>
            </w: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国家级</w:t>
            </w:r>
          </w:p>
        </w:tc>
        <w:tc>
          <w:tcPr>
            <w:tcW w:w="781" w:type="pct"/>
            <w:vAlign w:val="center"/>
          </w:tcPr>
          <w:p>
            <w:pPr>
              <w:spacing w:line="400" w:lineRule="exact"/>
              <w:jc w:val="center"/>
              <w:rPr>
                <w:rFonts w:ascii="仿宋" w:hAnsi="仿宋" w:eastAsia="仿宋"/>
                <w:color w:val="000000"/>
                <w:sz w:val="24"/>
              </w:rPr>
            </w:pPr>
            <w:r>
              <w:rPr>
                <w:rFonts w:ascii="仿宋" w:hAnsi="仿宋" w:eastAsia="仿宋"/>
                <w:color w:val="000000"/>
                <w:sz w:val="24"/>
              </w:rPr>
              <w:t>20</w:t>
            </w:r>
            <w:r>
              <w:rPr>
                <w:rFonts w:hint="eastAsia"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color w:val="000000"/>
                <w:sz w:val="24"/>
              </w:rPr>
            </w:pPr>
          </w:p>
        </w:tc>
        <w:tc>
          <w:tcPr>
            <w:tcW w:w="2681" w:type="pct"/>
            <w:vMerge w:val="continue"/>
            <w:vAlign w:val="center"/>
          </w:tcPr>
          <w:p>
            <w:pPr>
              <w:spacing w:line="400" w:lineRule="exact"/>
              <w:rPr>
                <w:rFonts w:ascii="仿宋" w:hAnsi="仿宋" w:eastAsia="仿宋"/>
                <w:color w:val="00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省级</w:t>
            </w:r>
          </w:p>
        </w:tc>
        <w:tc>
          <w:tcPr>
            <w:tcW w:w="781" w:type="pct"/>
            <w:vAlign w:val="center"/>
          </w:tcPr>
          <w:p>
            <w:pPr>
              <w:spacing w:line="400" w:lineRule="exact"/>
              <w:jc w:val="center"/>
              <w:rPr>
                <w:rFonts w:ascii="仿宋" w:hAnsi="仿宋" w:eastAsia="仿宋"/>
                <w:color w:val="000000"/>
                <w:sz w:val="24"/>
              </w:rPr>
            </w:pPr>
            <w:r>
              <w:rPr>
                <w:rFonts w:ascii="仿宋" w:hAnsi="仿宋" w:eastAsia="仿宋"/>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color w:val="000000"/>
                <w:sz w:val="24"/>
              </w:rPr>
            </w:pPr>
          </w:p>
        </w:tc>
        <w:tc>
          <w:tcPr>
            <w:tcW w:w="2681" w:type="pct"/>
            <w:vMerge w:val="continue"/>
            <w:vAlign w:val="center"/>
          </w:tcPr>
          <w:p>
            <w:pPr>
              <w:spacing w:line="400" w:lineRule="exact"/>
              <w:rPr>
                <w:rFonts w:ascii="仿宋" w:hAnsi="仿宋" w:eastAsia="仿宋"/>
                <w:color w:val="00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校级</w:t>
            </w:r>
          </w:p>
        </w:tc>
        <w:tc>
          <w:tcPr>
            <w:tcW w:w="781"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4</w:t>
            </w:r>
          </w:p>
        </w:tc>
        <w:tc>
          <w:tcPr>
            <w:tcW w:w="4468" w:type="pct"/>
            <w:gridSpan w:val="3"/>
            <w:vAlign w:val="center"/>
          </w:tcPr>
          <w:p>
            <w:pPr>
              <w:spacing w:line="400" w:lineRule="exact"/>
              <w:jc w:val="left"/>
              <w:rPr>
                <w:rFonts w:ascii="仿宋" w:hAnsi="仿宋" w:eastAsia="仿宋"/>
                <w:color w:val="000000"/>
                <w:sz w:val="24"/>
              </w:rPr>
            </w:pPr>
            <w:r>
              <w:rPr>
                <w:rFonts w:hint="eastAsia" w:ascii="仿宋" w:hAnsi="仿宋" w:eastAsia="仿宋"/>
                <w:color w:val="000000"/>
                <w:sz w:val="24"/>
              </w:rPr>
              <w:t>系部团队获奖或项目申报成功的，对口业务部门可相应参与团队得分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restart"/>
            <w:vAlign w:val="center"/>
          </w:tcPr>
          <w:p>
            <w:pPr>
              <w:spacing w:line="400" w:lineRule="exact"/>
              <w:jc w:val="center"/>
              <w:rPr>
                <w:rFonts w:ascii="仿宋" w:hAnsi="仿宋" w:eastAsia="仿宋"/>
                <w:color w:val="000000"/>
                <w:sz w:val="24"/>
              </w:rPr>
            </w:pPr>
            <w:r>
              <w:rPr>
                <w:rFonts w:ascii="仿宋" w:hAnsi="仿宋" w:eastAsia="仿宋"/>
                <w:color w:val="000000"/>
                <w:sz w:val="24"/>
              </w:rPr>
              <w:t>5</w:t>
            </w:r>
          </w:p>
        </w:tc>
        <w:tc>
          <w:tcPr>
            <w:tcW w:w="2681" w:type="pct"/>
            <w:vMerge w:val="restart"/>
            <w:vAlign w:val="center"/>
          </w:tcPr>
          <w:p>
            <w:pPr>
              <w:spacing w:line="400" w:lineRule="exact"/>
              <w:rPr>
                <w:rFonts w:ascii="仿宋" w:hAnsi="仿宋" w:eastAsia="仿宋"/>
                <w:color w:val="000000"/>
                <w:sz w:val="24"/>
              </w:rPr>
            </w:pPr>
            <w:r>
              <w:rPr>
                <w:rFonts w:hint="eastAsia" w:ascii="仿宋" w:hAnsi="仿宋" w:eastAsia="仿宋"/>
                <w:color w:val="000000"/>
                <w:sz w:val="24"/>
              </w:rPr>
              <w:t>发表与本职岗位密切相关的研究论文（以学校职称文件为准）</w:t>
            </w: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T</w:t>
            </w:r>
            <w:r>
              <w:rPr>
                <w:rFonts w:ascii="仿宋" w:hAnsi="仿宋" w:eastAsia="仿宋"/>
                <w:color w:val="000000"/>
                <w:sz w:val="24"/>
              </w:rPr>
              <w:t>1</w:t>
            </w:r>
          </w:p>
        </w:tc>
        <w:tc>
          <w:tcPr>
            <w:tcW w:w="781" w:type="pct"/>
            <w:vAlign w:val="center"/>
          </w:tcPr>
          <w:p>
            <w:pPr>
              <w:spacing w:line="400" w:lineRule="exact"/>
              <w:jc w:val="center"/>
              <w:rPr>
                <w:rFonts w:ascii="仿宋" w:hAnsi="仿宋" w:eastAsia="仿宋"/>
                <w:color w:val="000000"/>
                <w:sz w:val="24"/>
              </w:rPr>
            </w:pPr>
            <w:r>
              <w:rPr>
                <w:rFonts w:ascii="仿宋" w:hAnsi="仿宋" w:eastAsia="仿宋"/>
                <w:color w:val="000000"/>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color w:val="000000"/>
                <w:sz w:val="24"/>
              </w:rPr>
            </w:pPr>
          </w:p>
        </w:tc>
        <w:tc>
          <w:tcPr>
            <w:tcW w:w="2681" w:type="pct"/>
            <w:vMerge w:val="continue"/>
            <w:vAlign w:val="center"/>
          </w:tcPr>
          <w:p>
            <w:pPr>
              <w:spacing w:line="400" w:lineRule="exact"/>
              <w:rPr>
                <w:rFonts w:ascii="仿宋" w:hAnsi="仿宋" w:eastAsia="仿宋"/>
                <w:b/>
                <w:color w:val="FF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T</w:t>
            </w:r>
            <w:r>
              <w:rPr>
                <w:rFonts w:ascii="仿宋" w:hAnsi="仿宋" w:eastAsia="仿宋"/>
                <w:color w:val="000000"/>
                <w:sz w:val="24"/>
              </w:rPr>
              <w:t>2</w:t>
            </w:r>
          </w:p>
        </w:tc>
        <w:tc>
          <w:tcPr>
            <w:tcW w:w="781"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color w:val="000000"/>
                <w:sz w:val="24"/>
              </w:rPr>
            </w:pPr>
          </w:p>
        </w:tc>
        <w:tc>
          <w:tcPr>
            <w:tcW w:w="2681" w:type="pct"/>
            <w:vMerge w:val="continue"/>
            <w:vAlign w:val="center"/>
          </w:tcPr>
          <w:p>
            <w:pPr>
              <w:spacing w:line="400" w:lineRule="exact"/>
              <w:rPr>
                <w:rFonts w:ascii="仿宋" w:hAnsi="仿宋" w:eastAsia="仿宋"/>
                <w:b/>
                <w:color w:val="FF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T</w:t>
            </w:r>
            <w:r>
              <w:rPr>
                <w:rFonts w:ascii="仿宋" w:hAnsi="仿宋" w:eastAsia="仿宋"/>
                <w:color w:val="000000"/>
                <w:sz w:val="24"/>
              </w:rPr>
              <w:t>3</w:t>
            </w:r>
          </w:p>
        </w:tc>
        <w:tc>
          <w:tcPr>
            <w:tcW w:w="781"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 w:type="pct"/>
            <w:vMerge w:val="continue"/>
            <w:vAlign w:val="center"/>
          </w:tcPr>
          <w:p>
            <w:pPr>
              <w:spacing w:line="400" w:lineRule="exact"/>
              <w:jc w:val="center"/>
              <w:rPr>
                <w:rFonts w:ascii="仿宋" w:hAnsi="仿宋" w:eastAsia="仿宋"/>
                <w:color w:val="000000"/>
                <w:sz w:val="24"/>
              </w:rPr>
            </w:pPr>
          </w:p>
        </w:tc>
        <w:tc>
          <w:tcPr>
            <w:tcW w:w="2681" w:type="pct"/>
            <w:vMerge w:val="continue"/>
            <w:vAlign w:val="center"/>
          </w:tcPr>
          <w:p>
            <w:pPr>
              <w:spacing w:line="400" w:lineRule="exact"/>
              <w:rPr>
                <w:rFonts w:ascii="仿宋" w:hAnsi="仿宋" w:eastAsia="仿宋"/>
                <w:b/>
                <w:color w:val="FF0000"/>
                <w:sz w:val="24"/>
              </w:rPr>
            </w:pPr>
          </w:p>
        </w:tc>
        <w:tc>
          <w:tcPr>
            <w:tcW w:w="1006"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其他</w:t>
            </w:r>
          </w:p>
        </w:tc>
        <w:tc>
          <w:tcPr>
            <w:tcW w:w="781" w:type="pc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3</w:t>
            </w:r>
          </w:p>
        </w:tc>
      </w:tr>
    </w:tbl>
    <w:p>
      <w:pPr>
        <w:pStyle w:val="108"/>
        <w:bidi w:val="0"/>
        <w:rPr>
          <w:rFonts w:hint="eastAsia"/>
        </w:rPr>
      </w:pPr>
      <w:r>
        <w:rPr>
          <w:rFonts w:hint="eastAsia"/>
        </w:rPr>
        <w:t>五、说明</w:t>
      </w:r>
    </w:p>
    <w:p>
      <w:pPr>
        <w:pStyle w:val="107"/>
        <w:bidi w:val="0"/>
        <w:rPr>
          <w:rFonts w:hint="eastAsia" w:cs="Arial"/>
        </w:rPr>
      </w:pPr>
      <w:r>
        <w:rPr>
          <w:rFonts w:hint="eastAsia" w:cs="Arial"/>
        </w:rPr>
        <w:t>1</w:t>
      </w:r>
      <w:r>
        <w:rPr>
          <w:rFonts w:hint="eastAsia" w:cs="Arial"/>
          <w:lang w:eastAsia="zh-CN"/>
        </w:rPr>
        <w:t>.</w:t>
      </w:r>
      <w:r>
        <w:rPr>
          <w:rFonts w:hint="eastAsia" w:cs="Arial"/>
        </w:rPr>
        <w:t>学院绩效的考核由学院竞争性绩效津贴考核小组负责组织实施，考核小组成员由学院领导、各办公室主任、各系（部）主任、书记及教授会部分成员组成。</w:t>
      </w:r>
    </w:p>
    <w:p>
      <w:pPr>
        <w:pStyle w:val="107"/>
        <w:bidi w:val="0"/>
        <w:rPr>
          <w:rFonts w:hint="eastAsia" w:cs="Arial"/>
        </w:rPr>
      </w:pPr>
      <w:r>
        <w:rPr>
          <w:rFonts w:hint="eastAsia" w:cs="Arial"/>
        </w:rPr>
        <w:t>2.指标为团队参与的，得分值计入团队第一负责人，由负责人对得分情分进行分配。</w:t>
      </w:r>
    </w:p>
    <w:p>
      <w:pPr>
        <w:pStyle w:val="107"/>
        <w:bidi w:val="0"/>
        <w:rPr>
          <w:rFonts w:hint="eastAsia" w:cs="Arial"/>
        </w:rPr>
      </w:pPr>
      <w:r>
        <w:rPr>
          <w:rFonts w:hint="eastAsia" w:cs="Arial"/>
        </w:rPr>
        <w:t>3.同一指标内出现多篇或多项等，可累计，但同一项目不重复计算，如出现重复，按照“就高不就低”的原则。</w:t>
      </w:r>
    </w:p>
    <w:p>
      <w:pPr>
        <w:pStyle w:val="107"/>
        <w:bidi w:val="0"/>
        <w:rPr>
          <w:rFonts w:hint="eastAsia" w:cs="Arial"/>
        </w:rPr>
      </w:pPr>
      <w:r>
        <w:rPr>
          <w:rFonts w:hint="eastAsia" w:cs="Arial"/>
        </w:rPr>
        <w:t>5.考核指标认定有效性截止日期为当年12月31日。</w:t>
      </w:r>
    </w:p>
    <w:p>
      <w:pPr>
        <w:pStyle w:val="107"/>
        <w:bidi w:val="0"/>
        <w:rPr>
          <w:rFonts w:hint="eastAsia" w:cs="Arial"/>
        </w:rPr>
      </w:pPr>
      <w:r>
        <w:rPr>
          <w:rFonts w:hint="eastAsia" w:cs="Arial"/>
        </w:rPr>
        <w:t>6.对出现以下情况（以学校认定为准）的教职工个人进行相应处罚，标准如下：</w:t>
      </w:r>
    </w:p>
    <w:tbl>
      <w:tblPr>
        <w:tblStyle w:val="21"/>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38"/>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8"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类  别</w:t>
            </w:r>
          </w:p>
        </w:tc>
        <w:tc>
          <w:tcPr>
            <w:tcW w:w="4261" w:type="dxa"/>
            <w:gridSpan w:val="2"/>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指  标</w:t>
            </w:r>
          </w:p>
        </w:tc>
        <w:tc>
          <w:tcPr>
            <w:tcW w:w="2131" w:type="dxa"/>
            <w:vAlign w:val="center"/>
          </w:tcPr>
          <w:p>
            <w:pPr>
              <w:spacing w:line="400" w:lineRule="exact"/>
              <w:jc w:val="center"/>
              <w:rPr>
                <w:rFonts w:ascii="仿宋" w:hAnsi="仿宋" w:eastAsia="仿宋"/>
                <w:b/>
                <w:color w:val="000000"/>
                <w:sz w:val="24"/>
              </w:rPr>
            </w:pPr>
            <w:r>
              <w:rPr>
                <w:rFonts w:hint="eastAsia" w:ascii="仿宋" w:hAnsi="仿宋" w:eastAsia="仿宋"/>
                <w:b/>
                <w:color w:val="000000"/>
                <w:sz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8" w:type="dxa"/>
            <w:vMerge w:val="restar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教师</w:t>
            </w:r>
          </w:p>
        </w:tc>
        <w:tc>
          <w:tcPr>
            <w:tcW w:w="2130" w:type="dxa"/>
            <w:vMerge w:val="restart"/>
            <w:vAlign w:val="center"/>
          </w:tcPr>
          <w:p>
            <w:pPr>
              <w:spacing w:line="400" w:lineRule="exact"/>
              <w:rPr>
                <w:rFonts w:ascii="仿宋" w:hAnsi="仿宋" w:eastAsia="仿宋"/>
                <w:color w:val="000000"/>
                <w:sz w:val="24"/>
              </w:rPr>
            </w:pPr>
            <w:r>
              <w:rPr>
                <w:rFonts w:hint="eastAsia" w:ascii="仿宋" w:hAnsi="仿宋" w:eastAsia="仿宋"/>
                <w:color w:val="000000"/>
                <w:sz w:val="24"/>
              </w:rPr>
              <w:t>教学事故</w:t>
            </w:r>
          </w:p>
        </w:tc>
        <w:tc>
          <w:tcPr>
            <w:tcW w:w="213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重大</w:t>
            </w:r>
          </w:p>
        </w:tc>
        <w:tc>
          <w:tcPr>
            <w:tcW w:w="2131" w:type="dxa"/>
            <w:vAlign w:val="center"/>
          </w:tcPr>
          <w:p>
            <w:pPr>
              <w:spacing w:line="400" w:lineRule="exact"/>
              <w:jc w:val="center"/>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8" w:type="dxa"/>
            <w:vMerge w:val="continue"/>
            <w:vAlign w:val="center"/>
          </w:tcPr>
          <w:p>
            <w:pPr>
              <w:spacing w:line="400" w:lineRule="exact"/>
              <w:jc w:val="center"/>
              <w:rPr>
                <w:rFonts w:ascii="仿宋" w:hAnsi="仿宋" w:eastAsia="仿宋"/>
                <w:color w:val="000000"/>
                <w:sz w:val="24"/>
              </w:rPr>
            </w:pPr>
          </w:p>
        </w:tc>
        <w:tc>
          <w:tcPr>
            <w:tcW w:w="2130" w:type="dxa"/>
            <w:vMerge w:val="continue"/>
            <w:vAlign w:val="center"/>
          </w:tcPr>
          <w:p>
            <w:pPr>
              <w:spacing w:line="400" w:lineRule="exact"/>
              <w:rPr>
                <w:rFonts w:ascii="仿宋" w:hAnsi="仿宋" w:eastAsia="仿宋"/>
                <w:color w:val="000000"/>
                <w:sz w:val="24"/>
              </w:rPr>
            </w:pPr>
          </w:p>
        </w:tc>
        <w:tc>
          <w:tcPr>
            <w:tcW w:w="213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一般</w:t>
            </w:r>
          </w:p>
        </w:tc>
        <w:tc>
          <w:tcPr>
            <w:tcW w:w="2131" w:type="dxa"/>
            <w:vAlign w:val="center"/>
          </w:tcPr>
          <w:p>
            <w:pPr>
              <w:spacing w:line="400" w:lineRule="exact"/>
              <w:jc w:val="center"/>
              <w:rPr>
                <w:rFonts w:ascii="仿宋" w:hAnsi="仿宋" w:eastAsia="仿宋"/>
                <w:color w:val="000000"/>
                <w:sz w:val="24"/>
              </w:rPr>
            </w:pPr>
            <w:r>
              <w:rPr>
                <w:rFonts w:ascii="仿宋" w:hAnsi="仿宋" w:eastAsia="仿宋"/>
                <w:color w:val="000000"/>
                <w:sz w:val="24"/>
              </w:rPr>
              <w:t>10</w:t>
            </w:r>
            <w:r>
              <w:rPr>
                <w:rFonts w:hint="eastAsia" w:ascii="仿宋" w:hAnsi="仿宋" w:eastAsia="仿宋"/>
                <w:color w:val="00000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8" w:type="dxa"/>
            <w:vMerge w:val="restart"/>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管理人员</w:t>
            </w:r>
          </w:p>
        </w:tc>
        <w:tc>
          <w:tcPr>
            <w:tcW w:w="4261" w:type="dxa"/>
            <w:gridSpan w:val="2"/>
            <w:vAlign w:val="center"/>
          </w:tcPr>
          <w:p>
            <w:pPr>
              <w:spacing w:line="400" w:lineRule="exact"/>
              <w:rPr>
                <w:rFonts w:ascii="仿宋" w:hAnsi="仿宋" w:eastAsia="仿宋"/>
                <w:color w:val="000000"/>
                <w:sz w:val="24"/>
              </w:rPr>
            </w:pPr>
            <w:r>
              <w:rPr>
                <w:rFonts w:hint="eastAsia" w:ascii="仿宋" w:hAnsi="仿宋" w:eastAsia="仿宋"/>
                <w:color w:val="000000"/>
                <w:sz w:val="24"/>
              </w:rPr>
              <w:t>师生投诉强烈，且经调查属实</w:t>
            </w:r>
          </w:p>
        </w:tc>
        <w:tc>
          <w:tcPr>
            <w:tcW w:w="2131" w:type="dxa"/>
            <w:vAlign w:val="center"/>
          </w:tcPr>
          <w:p>
            <w:pPr>
              <w:spacing w:line="400" w:lineRule="exact"/>
              <w:jc w:val="center"/>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5</w:t>
            </w:r>
            <w:r>
              <w:rPr>
                <w:rFonts w:hint="eastAsia" w:ascii="仿宋" w:hAnsi="仿宋" w:eastAsia="仿宋"/>
                <w:color w:val="000000"/>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8" w:type="dxa"/>
            <w:vMerge w:val="continue"/>
          </w:tcPr>
          <w:p>
            <w:pPr>
              <w:spacing w:line="400" w:lineRule="exact"/>
              <w:rPr>
                <w:rFonts w:ascii="仿宋" w:hAnsi="仿宋" w:eastAsia="仿宋"/>
                <w:color w:val="000000"/>
                <w:sz w:val="24"/>
              </w:rPr>
            </w:pPr>
          </w:p>
        </w:tc>
        <w:tc>
          <w:tcPr>
            <w:tcW w:w="4261" w:type="dxa"/>
            <w:gridSpan w:val="2"/>
            <w:vAlign w:val="center"/>
          </w:tcPr>
          <w:p>
            <w:pPr>
              <w:spacing w:line="400" w:lineRule="exact"/>
              <w:rPr>
                <w:rFonts w:ascii="仿宋" w:hAnsi="仿宋" w:eastAsia="仿宋"/>
                <w:color w:val="000000"/>
                <w:sz w:val="24"/>
              </w:rPr>
            </w:pPr>
            <w:r>
              <w:rPr>
                <w:rFonts w:hint="eastAsia" w:ascii="仿宋" w:hAnsi="仿宋" w:eastAsia="仿宋"/>
                <w:color w:val="000000"/>
                <w:sz w:val="24"/>
              </w:rPr>
              <w:t>一般责任事故</w:t>
            </w:r>
          </w:p>
        </w:tc>
        <w:tc>
          <w:tcPr>
            <w:tcW w:w="2131" w:type="dxa"/>
            <w:vAlign w:val="center"/>
          </w:tcPr>
          <w:p>
            <w:pPr>
              <w:spacing w:line="400" w:lineRule="exact"/>
              <w:jc w:val="center"/>
              <w:rPr>
                <w:rFonts w:ascii="仿宋" w:hAnsi="仿宋" w:eastAsia="仿宋"/>
                <w:color w:val="000000"/>
                <w:sz w:val="24"/>
              </w:rPr>
            </w:pPr>
            <w:r>
              <w:rPr>
                <w:rFonts w:ascii="仿宋" w:hAnsi="仿宋" w:eastAsia="仿宋"/>
                <w:color w:val="000000"/>
                <w:sz w:val="24"/>
              </w:rPr>
              <w:t>10</w:t>
            </w:r>
            <w:r>
              <w:rPr>
                <w:rFonts w:hint="eastAsia" w:ascii="仿宋" w:hAnsi="仿宋" w:eastAsia="仿宋"/>
                <w:color w:val="000000"/>
                <w:sz w:val="24"/>
              </w:rPr>
              <w:t>00</w:t>
            </w:r>
          </w:p>
        </w:tc>
      </w:tr>
    </w:tbl>
    <w:p>
      <w:pPr>
        <w:pStyle w:val="107"/>
        <w:bidi w:val="0"/>
        <w:rPr>
          <w:rFonts w:hint="eastAsia" w:cs="Arial"/>
        </w:rPr>
      </w:pPr>
      <w:r>
        <w:rPr>
          <w:rFonts w:hint="eastAsia" w:cs="Arial"/>
        </w:rPr>
        <w:t>8.对于师德考核不合格的个人和出现重大安全责任事故（以学校认定为准）的单位或个人实行一票否决，当年绩效考核为不合格。</w:t>
      </w:r>
    </w:p>
    <w:p>
      <w:pPr>
        <w:pStyle w:val="108"/>
        <w:bidi w:val="0"/>
        <w:rPr>
          <w:rFonts w:hint="eastAsia"/>
        </w:rPr>
      </w:pPr>
      <w:r>
        <w:rPr>
          <w:rFonts w:hint="eastAsia"/>
        </w:rPr>
        <w:t>六、附则</w:t>
      </w:r>
    </w:p>
    <w:p>
      <w:pPr>
        <w:pStyle w:val="107"/>
        <w:bidi w:val="0"/>
        <w:rPr>
          <w:rFonts w:hint="eastAsia" w:cs="Arial"/>
        </w:rPr>
      </w:pPr>
      <w:r>
        <w:rPr>
          <w:rFonts w:hint="eastAsia" w:cs="Arial"/>
        </w:rPr>
        <w:t>本实施细则经外国语学院教职工代表大会讨论通过后开始实施，自发布之日试行一年，未尽事项由外国语学院党政联席会议负责解释。</w:t>
      </w:r>
    </w:p>
    <w:p>
      <w:pPr>
        <w:pStyle w:val="2"/>
        <w:spacing w:before="120" w:beforeLines="50" w:after="0" w:line="360" w:lineRule="auto"/>
        <w:jc w:val="center"/>
        <w:rPr>
          <w:rStyle w:val="111"/>
          <w:b/>
          <w:bCs/>
        </w:rPr>
      </w:pPr>
      <w:r>
        <w:rPr>
          <w:rFonts w:ascii="仿宋" w:hAnsi="仿宋" w:eastAsia="仿宋"/>
          <w:sz w:val="24"/>
          <w:szCs w:val="24"/>
        </w:rPr>
        <w:br w:type="page"/>
      </w:r>
      <w:r>
        <w:rPr>
          <w:rStyle w:val="111"/>
          <w:rFonts w:hint="eastAsia"/>
          <w:b/>
          <w:bCs/>
        </w:rPr>
        <w:t xml:space="preserve"> </w:t>
      </w:r>
      <w:bookmarkStart w:id="48" w:name="_Toc20376"/>
      <w:r>
        <w:rPr>
          <w:rStyle w:val="111"/>
          <w:rFonts w:hint="eastAsia"/>
          <w:b/>
          <w:bCs/>
        </w:rPr>
        <w:t>外国语学院年度工作量考核管理办法（试行）</w:t>
      </w:r>
      <w:bookmarkEnd w:id="47"/>
      <w:bookmarkEnd w:id="48"/>
    </w:p>
    <w:p>
      <w:pPr>
        <w:spacing w:line="480" w:lineRule="exact"/>
        <w:jc w:val="center"/>
        <w:rPr>
          <w:rFonts w:hint="eastAsia" w:ascii="楷体" w:hAnsi="楷体" w:eastAsia="楷体" w:cs="楷体"/>
          <w:b/>
          <w:bCs/>
          <w:sz w:val="24"/>
          <w:szCs w:val="24"/>
        </w:rPr>
      </w:pPr>
      <w:r>
        <w:rPr>
          <w:rFonts w:hint="eastAsia" w:ascii="楷体" w:hAnsi="楷体" w:eastAsia="楷体" w:cs="楷体"/>
          <w:b/>
          <w:bCs/>
          <w:sz w:val="24"/>
          <w:szCs w:val="24"/>
        </w:rPr>
        <w:t>（2021年12月18日外国语学院四届一次教职工代表大会讨论通过）</w:t>
      </w:r>
    </w:p>
    <w:p>
      <w:pPr>
        <w:spacing w:line="480" w:lineRule="exact"/>
        <w:jc w:val="center"/>
        <w:rPr>
          <w:rFonts w:hint="eastAsia" w:ascii="黑体" w:hAnsi="黑体" w:eastAsia="黑体"/>
          <w:b/>
          <w:bCs/>
          <w:sz w:val="28"/>
          <w:szCs w:val="28"/>
        </w:rPr>
      </w:pPr>
    </w:p>
    <w:p>
      <w:pPr>
        <w:pStyle w:val="107"/>
        <w:bidi w:val="0"/>
        <w:rPr>
          <w:rFonts w:hint="eastAsia" w:cs="Arial"/>
        </w:rPr>
      </w:pPr>
      <w:r>
        <w:rPr>
          <w:rFonts w:hint="eastAsia" w:cs="Arial"/>
        </w:rPr>
        <w:t>为了推动外国语学院的可持续发展，依据学校的相关政策，现结合学院的实际情况,本着量入为出、奖勤罚懒、兼顾公平的原则，制定本办法。</w:t>
      </w:r>
    </w:p>
    <w:p>
      <w:pPr>
        <w:pStyle w:val="107"/>
        <w:bidi w:val="0"/>
        <w:rPr>
          <w:rFonts w:hint="eastAsia" w:cs="Arial"/>
        </w:rPr>
      </w:pPr>
      <w:r>
        <w:rPr>
          <w:rFonts w:hint="eastAsia" w:cs="Arial"/>
        </w:rPr>
        <w:t>1</w:t>
      </w:r>
      <w:r>
        <w:rPr>
          <w:rFonts w:hint="eastAsia" w:cs="Arial"/>
          <w:lang w:eastAsia="zh-CN"/>
        </w:rPr>
        <w:t>.</w:t>
      </w:r>
      <w:r>
        <w:rPr>
          <w:rFonts w:hint="eastAsia" w:cs="Arial"/>
        </w:rPr>
        <w:t>全年工作量按12个月计算，本科生和研究生的年额定工作量由学校核定，额定工作量内不发放课时津贴。</w:t>
      </w:r>
    </w:p>
    <w:p>
      <w:pPr>
        <w:pStyle w:val="107"/>
        <w:bidi w:val="0"/>
        <w:rPr>
          <w:rFonts w:hint="eastAsia" w:cs="Arial"/>
        </w:rPr>
      </w:pPr>
      <w:r>
        <w:rPr>
          <w:rFonts w:hint="eastAsia" w:cs="Arial"/>
        </w:rPr>
        <w:t>2</w:t>
      </w:r>
      <w:r>
        <w:rPr>
          <w:rFonts w:hint="eastAsia" w:cs="Arial"/>
          <w:lang w:eastAsia="zh-CN"/>
        </w:rPr>
        <w:t>.</w:t>
      </w:r>
      <w:r>
        <w:rPr>
          <w:rFonts w:hint="eastAsia" w:cs="Arial"/>
        </w:rPr>
        <w:t>学院奖励多劳多得，超过额定工作量部分发放超课时津贴，其标准由当年可供分配的津贴总额确定，一般情况下，参照55元/学时执行(根据学校当年的指导性文件)。</w:t>
      </w:r>
    </w:p>
    <w:p>
      <w:pPr>
        <w:pStyle w:val="107"/>
        <w:bidi w:val="0"/>
        <w:rPr>
          <w:rFonts w:hint="eastAsia" w:cs="Arial"/>
        </w:rPr>
      </w:pPr>
      <w:r>
        <w:rPr>
          <w:rFonts w:hint="eastAsia" w:cs="Arial"/>
        </w:rPr>
        <w:t>3</w:t>
      </w:r>
      <w:r>
        <w:rPr>
          <w:rFonts w:hint="eastAsia" w:cs="Arial"/>
          <w:lang w:eastAsia="zh-CN"/>
        </w:rPr>
        <w:t>.</w:t>
      </w:r>
      <w:r>
        <w:rPr>
          <w:rFonts w:hint="eastAsia" w:cs="Arial"/>
        </w:rPr>
        <w:t>同时讲授本科生和研究生课程的教师年额工作量核定按以下公式计算：</w:t>
      </w:r>
    </w:p>
    <w:p>
      <w:pPr>
        <w:pStyle w:val="107"/>
        <w:bidi w:val="0"/>
        <w:rPr>
          <w:rFonts w:hint="eastAsia" w:cs="Arial"/>
        </w:rPr>
      </w:pPr>
      <w:r>
        <w:rPr>
          <w:rFonts w:hint="eastAsia" w:cs="Arial"/>
        </w:rPr>
        <w:t>教师年额定工作量=本科教学工作量/年教学工作总量×学校本科教学年额定工作量+研究生教学工作量/年教学工作总量×学校研究生教学年额定工作量</w:t>
      </w:r>
    </w:p>
    <w:p>
      <w:pPr>
        <w:pStyle w:val="107"/>
        <w:bidi w:val="0"/>
        <w:rPr>
          <w:rFonts w:hint="eastAsia" w:cs="Arial"/>
        </w:rPr>
      </w:pPr>
      <w:r>
        <w:rPr>
          <w:rFonts w:hint="eastAsia" w:cs="Arial"/>
        </w:rPr>
        <w:t>学院教师年额定工作量为330（不含科研工作量），其中超出学校当年核定的标准工作量的，学院以超工作量核算（从2022年执行）。</w:t>
      </w:r>
    </w:p>
    <w:p>
      <w:pPr>
        <w:pStyle w:val="107"/>
        <w:bidi w:val="0"/>
        <w:rPr>
          <w:rFonts w:hint="eastAsia" w:cs="Arial"/>
        </w:rPr>
      </w:pPr>
      <w:r>
        <w:rPr>
          <w:rFonts w:hint="eastAsia" w:cs="Arial"/>
        </w:rPr>
        <w:t>4</w:t>
      </w:r>
      <w:r>
        <w:rPr>
          <w:rFonts w:hint="eastAsia" w:cs="Arial"/>
          <w:lang w:eastAsia="zh-CN"/>
        </w:rPr>
        <w:t>.</w:t>
      </w:r>
      <w:r>
        <w:rPr>
          <w:rFonts w:hint="eastAsia" w:cs="Arial"/>
        </w:rPr>
        <w:t>请病事假、休产假教师的工作量按学校相关政策计算。</w:t>
      </w:r>
    </w:p>
    <w:p>
      <w:pPr>
        <w:pStyle w:val="107"/>
        <w:bidi w:val="0"/>
        <w:rPr>
          <w:rFonts w:hint="eastAsia" w:cs="Arial"/>
        </w:rPr>
      </w:pPr>
      <w:r>
        <w:rPr>
          <w:rFonts w:hint="eastAsia" w:cs="Arial"/>
        </w:rPr>
        <w:t>5</w:t>
      </w:r>
      <w:r>
        <w:rPr>
          <w:rFonts w:hint="eastAsia" w:cs="Arial"/>
          <w:lang w:eastAsia="zh-CN"/>
        </w:rPr>
        <w:t>.</w:t>
      </w:r>
      <w:r>
        <w:rPr>
          <w:rFonts w:hint="eastAsia" w:cs="Arial"/>
        </w:rPr>
        <w:t>非教学科研人员年终奖的计算办法参照教学科研人员的年平均工作量。</w:t>
      </w:r>
    </w:p>
    <w:p>
      <w:pPr>
        <w:pStyle w:val="107"/>
        <w:bidi w:val="0"/>
        <w:rPr>
          <w:rFonts w:hint="eastAsia" w:cs="Arial"/>
        </w:rPr>
      </w:pPr>
      <w:r>
        <w:rPr>
          <w:rFonts w:hint="eastAsia" w:cs="Arial"/>
        </w:rPr>
        <w:t>6</w:t>
      </w:r>
      <w:r>
        <w:rPr>
          <w:rFonts w:hint="eastAsia" w:cs="Arial"/>
          <w:lang w:eastAsia="zh-CN"/>
        </w:rPr>
        <w:t>.</w:t>
      </w:r>
      <w:r>
        <w:rPr>
          <w:rFonts w:hint="eastAsia" w:cs="Arial"/>
        </w:rPr>
        <w:t>出国教师工作量按以下办法计算：</w:t>
      </w:r>
    </w:p>
    <w:p>
      <w:pPr>
        <w:pStyle w:val="107"/>
        <w:bidi w:val="0"/>
        <w:rPr>
          <w:rFonts w:hint="eastAsia" w:cs="Arial"/>
        </w:rPr>
      </w:pPr>
      <w:r>
        <w:rPr>
          <w:rFonts w:hint="eastAsia" w:cs="Arial"/>
        </w:rPr>
        <w:t>（1）公派出国访学及进修的教师工作量按在岗工作月数计算，超过额定工作量部分，按照超课时工作量计算。</w:t>
      </w:r>
    </w:p>
    <w:p>
      <w:pPr>
        <w:pStyle w:val="107"/>
        <w:bidi w:val="0"/>
        <w:rPr>
          <w:rFonts w:hint="eastAsia" w:cs="Arial"/>
        </w:rPr>
      </w:pPr>
      <w:r>
        <w:rPr>
          <w:rFonts w:hint="eastAsia" w:cs="Arial"/>
        </w:rPr>
        <w:t>（2）公派出国讲学，指学校派往法国洛林大学孔子学院讲学的教师工作量，在项目有效期内认可其在国外期间承担的教学工作量，其它按学校和学院相关政策执行。</w:t>
      </w:r>
    </w:p>
    <w:p>
      <w:pPr>
        <w:pStyle w:val="107"/>
        <w:bidi w:val="0"/>
        <w:rPr>
          <w:rFonts w:hint="eastAsia" w:cs="Arial"/>
        </w:rPr>
      </w:pPr>
      <w:r>
        <w:rPr>
          <w:rFonts w:hint="eastAsia" w:cs="Arial"/>
        </w:rPr>
        <w:t>（3）因私出国（含自费留学、探亲等）教师的工作量按学校相关政策执行。</w:t>
      </w:r>
    </w:p>
    <w:p>
      <w:pPr>
        <w:pStyle w:val="107"/>
        <w:bidi w:val="0"/>
        <w:rPr>
          <w:rFonts w:hint="eastAsia" w:cs="Arial"/>
        </w:rPr>
      </w:pPr>
      <w:r>
        <w:rPr>
          <w:rFonts w:hint="eastAsia" w:cs="Arial"/>
        </w:rPr>
        <w:t>7</w:t>
      </w:r>
      <w:r>
        <w:rPr>
          <w:rFonts w:hint="eastAsia" w:cs="Arial"/>
          <w:lang w:eastAsia="zh-CN"/>
        </w:rPr>
        <w:t>.</w:t>
      </w:r>
      <w:r>
        <w:rPr>
          <w:rFonts w:hint="eastAsia" w:cs="Arial"/>
        </w:rPr>
        <w:t>学院班子成员、系（部）班子成员以及新进教师、青年教师、在读博士、政协委员、人大代表等的工作量补贴或编制补贴按学校相关政策执行。</w:t>
      </w:r>
    </w:p>
    <w:p>
      <w:pPr>
        <w:pStyle w:val="107"/>
        <w:bidi w:val="0"/>
        <w:rPr>
          <w:rFonts w:hint="eastAsia" w:cs="Arial"/>
        </w:rPr>
      </w:pPr>
      <w:r>
        <w:rPr>
          <w:rFonts w:hint="eastAsia" w:cs="Arial"/>
        </w:rPr>
        <w:t>8</w:t>
      </w:r>
      <w:r>
        <w:rPr>
          <w:rFonts w:hint="eastAsia" w:cs="Arial"/>
          <w:lang w:eastAsia="zh-CN"/>
        </w:rPr>
        <w:t>.</w:t>
      </w:r>
      <w:r>
        <w:rPr>
          <w:rFonts w:hint="eastAsia" w:cs="Arial"/>
        </w:rPr>
        <w:t>学院在二级目标责任制考核获得优秀时适当奖励全院教职员工和做出突出贡献的人员。</w:t>
      </w:r>
    </w:p>
    <w:p>
      <w:pPr>
        <w:pStyle w:val="107"/>
        <w:bidi w:val="0"/>
        <w:rPr>
          <w:rFonts w:hint="eastAsia" w:cs="Arial"/>
        </w:rPr>
      </w:pPr>
      <w:r>
        <w:rPr>
          <w:rFonts w:hint="eastAsia" w:cs="Arial"/>
        </w:rPr>
        <w:t>9</w:t>
      </w:r>
      <w:r>
        <w:rPr>
          <w:rFonts w:hint="eastAsia" w:cs="Arial"/>
          <w:lang w:eastAsia="zh-CN"/>
        </w:rPr>
        <w:t>.</w:t>
      </w:r>
      <w:r>
        <w:rPr>
          <w:rFonts w:hint="eastAsia" w:cs="Arial"/>
        </w:rPr>
        <w:t>本办法经外国语学院教职工代表大会讨论通过后实施，未尽事宜由外国语学院党政联席会议负责解释。</w:t>
      </w:r>
    </w:p>
    <w:p>
      <w:pPr>
        <w:rPr>
          <w:rFonts w:hint="eastAsia" w:cs="Arial"/>
        </w:rPr>
      </w:pPr>
      <w:r>
        <w:rPr>
          <w:rFonts w:hint="eastAsia" w:cs="Arial"/>
        </w:rPr>
        <w:br w:type="page"/>
      </w:r>
    </w:p>
    <w:p>
      <w:pPr>
        <w:pStyle w:val="105"/>
        <w:bidi w:val="0"/>
      </w:pPr>
      <w:bookmarkStart w:id="49" w:name="_Toc123137742"/>
      <w:bookmarkStart w:id="50" w:name="_Toc27405"/>
      <w:r>
        <w:rPr>
          <w:rFonts w:hint="eastAsia"/>
        </w:rPr>
        <w:t>外国语学院“四定”工作方案</w:t>
      </w:r>
      <w:bookmarkEnd w:id="49"/>
      <w:bookmarkEnd w:id="50"/>
    </w:p>
    <w:p>
      <w:pPr>
        <w:pStyle w:val="107"/>
        <w:bidi w:val="0"/>
        <w:rPr>
          <w:rFonts w:hint="eastAsia" w:cs="Arial"/>
        </w:rPr>
      </w:pPr>
    </w:p>
    <w:p>
      <w:pPr>
        <w:pStyle w:val="107"/>
        <w:bidi w:val="0"/>
        <w:rPr>
          <w:rFonts w:hint="eastAsia" w:cs="Arial"/>
        </w:rPr>
      </w:pPr>
      <w:r>
        <w:rPr>
          <w:rFonts w:hint="eastAsia" w:cs="Arial"/>
        </w:rPr>
        <w:t>根据《武汉理工大学“四定”工作管理暂行办法》精神，结合学院实际情况，为进一步完善学院管理体系，提高教学科研办学积极性和自主性，构建具有学院特色的治理体系，特制定本工作方案。</w:t>
      </w:r>
    </w:p>
    <w:p>
      <w:pPr>
        <w:pStyle w:val="108"/>
        <w:bidi w:val="0"/>
        <w:rPr>
          <w:rFonts w:hint="eastAsia"/>
        </w:rPr>
      </w:pPr>
      <w:r>
        <w:rPr>
          <w:rFonts w:hint="eastAsia"/>
        </w:rPr>
        <w:t>一、指导思想和工作目标</w:t>
      </w:r>
    </w:p>
    <w:p>
      <w:pPr>
        <w:pStyle w:val="107"/>
        <w:bidi w:val="0"/>
        <w:rPr>
          <w:rFonts w:hint="eastAsia" w:cs="Arial"/>
        </w:rPr>
      </w:pPr>
      <w:r>
        <w:rPr>
          <w:rFonts w:hint="eastAsia" w:cs="Arial"/>
        </w:rPr>
        <w:t>坚持以深化新时代教育评价改革为引领，坚持立德树人根本任务，按照科学合理、人岗相适、多劳多得、优劳优酬、责权利统一的原则，实施“定编、定岗、定责、定薪”（以下简称“四定”）。学院通过深入推进“四定”工作，着力构建以岗位职责为基础，以岗位目标任务和实际工作需求为推动，以突出工作实绩为导向的分类管理和考核评价体系，激发教职工教书育人、干事创业的内生动力。</w:t>
      </w:r>
    </w:p>
    <w:p>
      <w:pPr>
        <w:pStyle w:val="108"/>
        <w:bidi w:val="0"/>
        <w:rPr>
          <w:rFonts w:hint="eastAsia"/>
        </w:rPr>
      </w:pPr>
      <w:r>
        <w:rPr>
          <w:rFonts w:hint="eastAsia"/>
        </w:rPr>
        <w:t>二、组织领导</w:t>
      </w:r>
    </w:p>
    <w:p>
      <w:pPr>
        <w:pStyle w:val="107"/>
        <w:bidi w:val="0"/>
        <w:rPr>
          <w:rFonts w:hint="eastAsia" w:cs="Arial"/>
        </w:rPr>
      </w:pPr>
      <w:r>
        <w:rPr>
          <w:rFonts w:hint="eastAsia" w:cs="Arial"/>
        </w:rPr>
        <w:t>学院岗位聘用工作小组负责“四定”工作的具体实施，办公室设在行政办。</w:t>
      </w:r>
    </w:p>
    <w:p>
      <w:pPr>
        <w:pStyle w:val="108"/>
        <w:bidi w:val="0"/>
        <w:rPr>
          <w:rFonts w:hint="eastAsia"/>
        </w:rPr>
      </w:pPr>
      <w:r>
        <w:rPr>
          <w:rFonts w:hint="eastAsia"/>
        </w:rPr>
        <w:t>三、工作对象</w:t>
      </w:r>
    </w:p>
    <w:p>
      <w:pPr>
        <w:pStyle w:val="107"/>
        <w:bidi w:val="0"/>
        <w:rPr>
          <w:rFonts w:hint="eastAsia" w:cs="Arial"/>
        </w:rPr>
      </w:pPr>
      <w:r>
        <w:rPr>
          <w:rFonts w:hint="eastAsia" w:cs="Arial"/>
        </w:rPr>
        <w:t>“四定”工作实施对象为学院全体在岗教职工。</w:t>
      </w:r>
    </w:p>
    <w:p>
      <w:pPr>
        <w:pStyle w:val="108"/>
        <w:bidi w:val="0"/>
        <w:rPr>
          <w:rFonts w:hint="eastAsia"/>
        </w:rPr>
      </w:pPr>
      <w:r>
        <w:rPr>
          <w:rFonts w:hint="eastAsia"/>
        </w:rPr>
        <w:t>四、具体内容及工作时间安排</w:t>
      </w:r>
    </w:p>
    <w:p>
      <w:pPr>
        <w:pStyle w:val="107"/>
        <w:bidi w:val="0"/>
        <w:rPr>
          <w:rFonts w:hint="eastAsia" w:cs="Arial"/>
          <w:b/>
          <w:bCs/>
        </w:rPr>
      </w:pPr>
      <w:r>
        <w:rPr>
          <w:rFonts w:hint="eastAsia" w:cs="Arial"/>
          <w:b/>
          <w:bCs/>
        </w:rPr>
        <w:t>（一）定编（2022年7至8月）</w:t>
      </w:r>
    </w:p>
    <w:p>
      <w:pPr>
        <w:pStyle w:val="107"/>
        <w:bidi w:val="0"/>
        <w:rPr>
          <w:rFonts w:hint="eastAsia" w:cs="Arial"/>
        </w:rPr>
      </w:pPr>
      <w:r>
        <w:rPr>
          <w:rFonts w:hint="eastAsia" w:cs="Arial"/>
        </w:rPr>
        <w:t>1.聚焦“十四五”发展规划需要，以高质量发展为导向，以推动学科建设和育人成效为出发点，立足学院办学特色和工作实际，按类别优化结构、按任务核定编制、按发展动态调整，核定各类人员编制数量。</w:t>
      </w:r>
    </w:p>
    <w:p>
      <w:pPr>
        <w:pStyle w:val="107"/>
        <w:bidi w:val="0"/>
        <w:rPr>
          <w:rFonts w:hint="eastAsia" w:cs="Arial"/>
        </w:rPr>
      </w:pPr>
      <w:r>
        <w:rPr>
          <w:rFonts w:hint="eastAsia" w:cs="Arial"/>
        </w:rPr>
        <w:t>2.教师编制包括学生思政教育教师编制和专任教师编制。其中学生思想政治教育教师编制根据教育部要求和学校实际情况核定，专任教师编制根据学校下达的编制数，结合学院教育教学、科研研究、育人服务等情况进行核定。</w:t>
      </w:r>
    </w:p>
    <w:p>
      <w:pPr>
        <w:spacing w:before="120" w:beforeLines="50" w:after="120" w:afterLines="50" w:line="400" w:lineRule="exact"/>
        <w:jc w:val="center"/>
        <w:rPr>
          <w:rFonts w:hint="eastAsia" w:ascii="仿宋" w:hAnsi="仿宋" w:eastAsia="仿宋" w:cs="仿宋"/>
          <w:b/>
          <w:bCs/>
          <w:sz w:val="24"/>
          <w:szCs w:val="24"/>
        </w:rPr>
      </w:pPr>
      <w:r>
        <w:rPr>
          <w:rFonts w:hint="eastAsia" w:ascii="仿宋" w:hAnsi="仿宋" w:eastAsia="仿宋" w:cs="仿宋"/>
          <w:b/>
          <w:bCs/>
          <w:sz w:val="24"/>
          <w:szCs w:val="24"/>
        </w:rPr>
        <w:t>表1：专职教师编制情况（含双肩挑）</w:t>
      </w:r>
    </w:p>
    <w:tbl>
      <w:tblPr>
        <w:tblStyle w:val="22"/>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134"/>
        <w:gridCol w:w="1276"/>
        <w:gridCol w:w="12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Borders>
              <w:tl2br w:val="single" w:color="auto" w:sz="4" w:space="0"/>
            </w:tcBorders>
          </w:tcPr>
          <w:p>
            <w:pPr>
              <w:spacing w:line="0" w:lineRule="atLeast"/>
              <w:jc w:val="left"/>
              <w:rPr>
                <w:rFonts w:hint="eastAsia" w:ascii="仿宋" w:hAnsi="仿宋" w:eastAsia="仿宋" w:cs="仿宋"/>
                <w:sz w:val="24"/>
                <w:szCs w:val="24"/>
              </w:rPr>
            </w:pPr>
            <w:r>
              <w:rPr>
                <w:rFonts w:hint="eastAsia" w:ascii="仿宋" w:hAnsi="仿宋" w:eastAsia="仿宋" w:cs="仿宋"/>
                <w:sz w:val="24"/>
                <w:szCs w:val="24"/>
              </w:rPr>
              <w:t xml:space="preserve">         类型</w:t>
            </w:r>
          </w:p>
          <w:p>
            <w:pPr>
              <w:spacing w:line="0" w:lineRule="atLeast"/>
              <w:jc w:val="left"/>
              <w:rPr>
                <w:rFonts w:hint="eastAsia" w:ascii="仿宋" w:hAnsi="仿宋" w:eastAsia="仿宋" w:cs="仿宋"/>
                <w:sz w:val="24"/>
                <w:szCs w:val="24"/>
              </w:rPr>
            </w:pPr>
            <w:r>
              <w:rPr>
                <w:rFonts w:hint="eastAsia" w:ascii="仿宋" w:hAnsi="仿宋" w:eastAsia="仿宋" w:cs="仿宋"/>
                <w:sz w:val="24"/>
                <w:szCs w:val="24"/>
              </w:rPr>
              <w:t xml:space="preserve">单位       </w:t>
            </w:r>
          </w:p>
        </w:tc>
        <w:tc>
          <w:tcPr>
            <w:tcW w:w="1134" w:type="dxa"/>
          </w:tcPr>
          <w:p>
            <w:pPr>
              <w:spacing w:line="0" w:lineRule="atLeast"/>
              <w:jc w:val="left"/>
              <w:rPr>
                <w:rFonts w:hint="eastAsia" w:ascii="仿宋" w:hAnsi="仿宋" w:eastAsia="仿宋" w:cs="仿宋"/>
                <w:sz w:val="24"/>
                <w:szCs w:val="24"/>
              </w:rPr>
            </w:pPr>
            <w:r>
              <w:rPr>
                <w:rFonts w:hint="eastAsia" w:ascii="仿宋" w:hAnsi="仿宋" w:eastAsia="仿宋" w:cs="仿宋"/>
                <w:sz w:val="24"/>
                <w:szCs w:val="24"/>
              </w:rPr>
              <w:t>教学为主型</w:t>
            </w:r>
          </w:p>
        </w:tc>
        <w:tc>
          <w:tcPr>
            <w:tcW w:w="1276" w:type="dxa"/>
          </w:tcPr>
          <w:p>
            <w:pPr>
              <w:spacing w:line="0" w:lineRule="atLeast"/>
              <w:jc w:val="left"/>
              <w:rPr>
                <w:rFonts w:hint="eastAsia" w:ascii="仿宋" w:hAnsi="仿宋" w:eastAsia="仿宋" w:cs="仿宋"/>
                <w:sz w:val="24"/>
                <w:szCs w:val="24"/>
              </w:rPr>
            </w:pPr>
            <w:r>
              <w:rPr>
                <w:rFonts w:hint="eastAsia" w:ascii="仿宋" w:hAnsi="仿宋" w:eastAsia="仿宋" w:cs="仿宋"/>
                <w:sz w:val="24"/>
                <w:szCs w:val="24"/>
              </w:rPr>
              <w:t>教学科研型</w:t>
            </w:r>
          </w:p>
        </w:tc>
        <w:tc>
          <w:tcPr>
            <w:tcW w:w="1275" w:type="dxa"/>
          </w:tcPr>
          <w:p>
            <w:pPr>
              <w:spacing w:line="0" w:lineRule="atLeast"/>
              <w:jc w:val="left"/>
              <w:rPr>
                <w:rFonts w:hint="eastAsia" w:ascii="仿宋" w:hAnsi="仿宋" w:eastAsia="仿宋" w:cs="仿宋"/>
                <w:sz w:val="24"/>
                <w:szCs w:val="24"/>
              </w:rPr>
            </w:pPr>
            <w:r>
              <w:rPr>
                <w:rFonts w:hint="eastAsia" w:ascii="仿宋" w:hAnsi="仿宋" w:eastAsia="仿宋" w:cs="仿宋"/>
                <w:sz w:val="24"/>
                <w:szCs w:val="24"/>
              </w:rPr>
              <w:t>科研为主型</w:t>
            </w:r>
          </w:p>
        </w:tc>
        <w:tc>
          <w:tcPr>
            <w:tcW w:w="2835" w:type="dxa"/>
          </w:tcPr>
          <w:p>
            <w:pPr>
              <w:spacing w:line="0" w:lineRule="atLeast"/>
              <w:jc w:val="left"/>
              <w:rPr>
                <w:rFonts w:hint="eastAsia" w:ascii="仿宋" w:hAnsi="仿宋" w:eastAsia="仿宋" w:cs="仿宋"/>
                <w:sz w:val="24"/>
                <w:szCs w:val="24"/>
              </w:rPr>
            </w:pPr>
            <w:r>
              <w:rPr>
                <w:rFonts w:hint="eastAsia" w:ascii="仿宋" w:hAnsi="仿宋" w:eastAsia="仿宋" w:cs="仿宋"/>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大英一部</w:t>
            </w:r>
          </w:p>
        </w:tc>
        <w:tc>
          <w:tcPr>
            <w:tcW w:w="1134"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6"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5"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2835"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大英二部</w:t>
            </w:r>
          </w:p>
        </w:tc>
        <w:tc>
          <w:tcPr>
            <w:tcW w:w="1134"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6"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5"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2835"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大英三部</w:t>
            </w:r>
          </w:p>
        </w:tc>
        <w:tc>
          <w:tcPr>
            <w:tcW w:w="1134"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6"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5"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2835"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研究生部</w:t>
            </w:r>
          </w:p>
        </w:tc>
        <w:tc>
          <w:tcPr>
            <w:tcW w:w="1134"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6"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5"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2835"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23（双肩挑1人）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英语系</w:t>
            </w:r>
          </w:p>
        </w:tc>
        <w:tc>
          <w:tcPr>
            <w:tcW w:w="1134"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6"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5"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2835"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25（双肩挑2人）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法语系</w:t>
            </w:r>
          </w:p>
        </w:tc>
        <w:tc>
          <w:tcPr>
            <w:tcW w:w="1134"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6"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5"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2835"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日语及通用语系</w:t>
            </w:r>
          </w:p>
        </w:tc>
        <w:tc>
          <w:tcPr>
            <w:tcW w:w="1134"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6"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5"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2835"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0"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小计</w:t>
            </w:r>
          </w:p>
        </w:tc>
        <w:tc>
          <w:tcPr>
            <w:tcW w:w="1134"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6"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1275" w:type="dxa"/>
            <w:vAlign w:val="center"/>
          </w:tcPr>
          <w:p>
            <w:pPr>
              <w:spacing w:line="0" w:lineRule="atLeast"/>
              <w:ind w:left="0" w:leftChars="0" w:right="0" w:rightChars="0" w:firstLine="0" w:firstLineChars="0"/>
              <w:jc w:val="both"/>
              <w:rPr>
                <w:rFonts w:hint="eastAsia" w:ascii="仿宋" w:hAnsi="仿宋" w:eastAsia="仿宋" w:cs="仿宋"/>
                <w:sz w:val="24"/>
                <w:szCs w:val="24"/>
              </w:rPr>
            </w:pPr>
          </w:p>
        </w:tc>
        <w:tc>
          <w:tcPr>
            <w:tcW w:w="2835" w:type="dxa"/>
            <w:vAlign w:val="center"/>
          </w:tcPr>
          <w:p>
            <w:pPr>
              <w:spacing w:line="0" w:lineRule="atLeast"/>
              <w:ind w:left="0" w:leftChars="0" w:right="0" w:rightChars="0" w:firstLine="0" w:firstLineChars="0"/>
              <w:jc w:val="both"/>
              <w:rPr>
                <w:rFonts w:hint="eastAsia" w:ascii="仿宋" w:hAnsi="仿宋" w:eastAsia="仿宋" w:cs="仿宋"/>
                <w:sz w:val="24"/>
                <w:szCs w:val="24"/>
              </w:rPr>
            </w:pPr>
            <w:r>
              <w:rPr>
                <w:rFonts w:hint="eastAsia" w:ascii="仿宋" w:hAnsi="仿宋" w:eastAsia="仿宋" w:cs="仿宋"/>
                <w:sz w:val="24"/>
                <w:szCs w:val="24"/>
              </w:rPr>
              <w:t>196</w:t>
            </w:r>
          </w:p>
        </w:tc>
      </w:tr>
    </w:tbl>
    <w:p>
      <w:pPr>
        <w:pStyle w:val="107"/>
        <w:bidi w:val="0"/>
        <w:rPr>
          <w:rFonts w:hint="eastAsia" w:cs="Arial"/>
        </w:rPr>
      </w:pPr>
      <w:r>
        <w:rPr>
          <w:rFonts w:hint="eastAsia" w:cs="Arial"/>
        </w:rPr>
        <w:t>3.专业技术人员编制、管理人员编制按学校下达的编制数核定。</w:t>
      </w:r>
    </w:p>
    <w:p>
      <w:pPr>
        <w:pStyle w:val="107"/>
        <w:bidi w:val="0"/>
        <w:rPr>
          <w:rFonts w:hint="eastAsia" w:cs="Arial"/>
        </w:rPr>
      </w:pPr>
      <w:r>
        <w:rPr>
          <w:rFonts w:hint="eastAsia" w:cs="Arial"/>
        </w:rPr>
        <w:t>4.学院根据实际情况和学科发展需要，合理优化资源配置，统筹使用编制指标，提升办学能力和水平。</w:t>
      </w:r>
    </w:p>
    <w:p>
      <w:pPr>
        <w:pStyle w:val="107"/>
        <w:bidi w:val="0"/>
        <w:rPr>
          <w:rFonts w:hint="eastAsia" w:cs="Arial"/>
          <w:b/>
          <w:bCs/>
        </w:rPr>
      </w:pPr>
      <w:r>
        <w:rPr>
          <w:rFonts w:hint="eastAsia" w:cs="Arial"/>
          <w:b/>
          <w:bCs/>
        </w:rPr>
        <w:t>（二）定岗（2022年9月至10月）</w:t>
      </w:r>
    </w:p>
    <w:p>
      <w:pPr>
        <w:pStyle w:val="107"/>
        <w:bidi w:val="0"/>
        <w:rPr>
          <w:rFonts w:hint="eastAsia" w:cs="Arial"/>
        </w:rPr>
      </w:pPr>
      <w:r>
        <w:rPr>
          <w:rFonts w:hint="eastAsia" w:cs="Arial"/>
        </w:rPr>
        <w:t>1.围绕立德树人根本任务，在学校核定编制基础上，贯彻落实学校综合改革和规划任务，科学设置各类各级人员岗位。</w:t>
      </w:r>
    </w:p>
    <w:p>
      <w:pPr>
        <w:pStyle w:val="107"/>
        <w:bidi w:val="0"/>
        <w:rPr>
          <w:rFonts w:hint="eastAsia" w:cs="Arial"/>
        </w:rPr>
      </w:pPr>
      <w:r>
        <w:rPr>
          <w:rFonts w:hint="eastAsia" w:cs="Arial"/>
        </w:rPr>
        <w:t>2.专任教师岗位类别设置为教学为主型、教学科研型、科研为主型三种类别。整体支撑学院学科建设、专业发展、基础教学、社会服务四个维度的高质量发展。其中教学为主型教师不低于80%。</w:t>
      </w:r>
    </w:p>
    <w:p>
      <w:pPr>
        <w:pStyle w:val="107"/>
        <w:bidi w:val="0"/>
        <w:rPr>
          <w:rFonts w:hint="eastAsia" w:cs="Arial"/>
        </w:rPr>
      </w:pPr>
      <w:r>
        <w:rPr>
          <w:rFonts w:hint="eastAsia" w:cs="Arial"/>
        </w:rPr>
        <w:t>3.专职技术人员和管理人员岗位类别设置为专业技术岗、管理岗两种类别。干部岗位由学校党委统一设置，在学校党委核定的职数和编制内，学院自主规范设置内设机构及科级岗位。</w:t>
      </w:r>
    </w:p>
    <w:p>
      <w:pPr>
        <w:pStyle w:val="107"/>
        <w:bidi w:val="0"/>
        <w:rPr>
          <w:rFonts w:hint="eastAsia" w:cs="Arial"/>
        </w:rPr>
      </w:pPr>
      <w:r>
        <w:rPr>
          <w:rFonts w:hint="eastAsia" w:cs="Arial"/>
        </w:rPr>
        <w:t>4.在学校整体人才引进政策和编制允许范围内，学院根据事业发展、学科建设和队伍建设需要，制定年度招聘需求计划，明确岗位聘用条件，依托岗位吸引优秀人才。</w:t>
      </w:r>
    </w:p>
    <w:p>
      <w:pPr>
        <w:pStyle w:val="107"/>
        <w:bidi w:val="0"/>
        <w:rPr>
          <w:rFonts w:hint="eastAsia" w:cs="Arial"/>
          <w:b/>
          <w:bCs/>
        </w:rPr>
      </w:pPr>
      <w:r>
        <w:rPr>
          <w:rFonts w:hint="eastAsia" w:cs="Arial"/>
          <w:b/>
          <w:bCs/>
        </w:rPr>
        <w:t>（三）定责（2022年11月至12月上旬）</w:t>
      </w:r>
    </w:p>
    <w:p>
      <w:pPr>
        <w:pStyle w:val="107"/>
        <w:bidi w:val="0"/>
        <w:rPr>
          <w:rFonts w:hint="eastAsia" w:cs="Arial"/>
        </w:rPr>
      </w:pPr>
      <w:r>
        <w:rPr>
          <w:rFonts w:hint="eastAsia" w:cs="Arial"/>
        </w:rPr>
        <w:t>1.明确各类各级岗位的岗位职责和年度目标，制定“一岗一策”，实施对教职工的岗位分类管理，实现人岗相适、一人一策，完成情况作为教职工年度考核和聘期考核的主要依据。</w:t>
      </w:r>
    </w:p>
    <w:p>
      <w:pPr>
        <w:pStyle w:val="107"/>
        <w:bidi w:val="0"/>
        <w:rPr>
          <w:rFonts w:hint="eastAsia" w:cs="Arial"/>
        </w:rPr>
      </w:pPr>
      <w:r>
        <w:rPr>
          <w:rFonts w:hint="eastAsia" w:cs="Arial"/>
        </w:rPr>
        <w:t>2.高层次人才职责由基本岗位职责和人才岗位职责组成。</w:t>
      </w:r>
    </w:p>
    <w:p>
      <w:pPr>
        <w:pStyle w:val="107"/>
        <w:bidi w:val="0"/>
        <w:rPr>
          <w:rFonts w:hint="eastAsia" w:cs="Arial"/>
        </w:rPr>
      </w:pPr>
      <w:r>
        <w:rPr>
          <w:rFonts w:hint="eastAsia" w:cs="Arial"/>
        </w:rPr>
        <w:t>3.对教职工履行岗位职责、落实岗位目标任务进行监督管理，通过信息化手建立岗位职责和目标任务完成进度提醒机制，确保各项工作任务目标如期完成。</w:t>
      </w:r>
    </w:p>
    <w:p>
      <w:pPr>
        <w:pStyle w:val="107"/>
        <w:bidi w:val="0"/>
        <w:rPr>
          <w:rFonts w:hint="eastAsia" w:cs="Arial"/>
          <w:b/>
          <w:bCs/>
        </w:rPr>
      </w:pPr>
      <w:r>
        <w:rPr>
          <w:rFonts w:hint="eastAsia" w:cs="Arial"/>
          <w:b/>
          <w:bCs/>
        </w:rPr>
        <w:t>（四）定薪（2023年）</w:t>
      </w:r>
    </w:p>
    <w:p>
      <w:pPr>
        <w:pStyle w:val="107"/>
        <w:bidi w:val="0"/>
        <w:rPr>
          <w:rFonts w:hint="eastAsia" w:cs="Arial"/>
        </w:rPr>
      </w:pPr>
      <w:r>
        <w:rPr>
          <w:rFonts w:hint="eastAsia" w:cs="Arial"/>
        </w:rPr>
        <w:t>1.落实学校基本岗位绩效、目标业绩绩效、突出贡献绩效相结合的绩效工资体系，精准施策、依岗考核、优化各类人员绩效评价体系。强调岗位职责完成，突出工作实绩，实现多劳多得、优劳优酬。</w:t>
      </w:r>
    </w:p>
    <w:p>
      <w:pPr>
        <w:pStyle w:val="107"/>
        <w:bidi w:val="0"/>
        <w:rPr>
          <w:rFonts w:hint="eastAsia" w:cs="Arial"/>
        </w:rPr>
      </w:pPr>
      <w:r>
        <w:rPr>
          <w:rFonts w:hint="eastAsia" w:cs="Arial"/>
        </w:rPr>
        <w:t>2.根据年度下达的工作目标进行年度考核，考核结果作为教职工目标业绩绩效发放的重要依据。</w:t>
      </w:r>
    </w:p>
    <w:p>
      <w:pPr>
        <w:pStyle w:val="107"/>
        <w:bidi w:val="0"/>
        <w:rPr>
          <w:rFonts w:hint="eastAsia" w:cs="Arial"/>
        </w:rPr>
      </w:pPr>
      <w:r>
        <w:rPr>
          <w:rFonts w:hint="eastAsia" w:cs="Arial"/>
        </w:rPr>
        <w:t>3.学校人事处制定在职人员各类各级岗位的基本岗位绩效标准，教职工在完成所聘岗位职责后学校足额发放基本岗位绩效，未完成岗位职责或基本工作量由学校按比例扣减基本岗位绩效。</w:t>
      </w:r>
    </w:p>
    <w:p>
      <w:pPr>
        <w:pStyle w:val="107"/>
        <w:bidi w:val="0"/>
        <w:rPr>
          <w:rFonts w:hint="eastAsia" w:cs="Arial"/>
        </w:rPr>
      </w:pPr>
      <w:r>
        <w:rPr>
          <w:rFonts w:hint="eastAsia" w:cs="Arial"/>
        </w:rPr>
        <w:t>4.学院制定目标业绩绩效和突出贡献绩效分配方案，建立以岗位职责为基础、工作实绩和贡献为依据的绩效考核机制，考核结果与绩效分配挂钩，发挥绩效的激励和约束作用，激发教职工的内生动力。</w:t>
      </w:r>
    </w:p>
    <w:p>
      <w:pPr>
        <w:pStyle w:val="107"/>
        <w:bidi w:val="0"/>
        <w:rPr>
          <w:rFonts w:hint="eastAsia" w:cs="Arial"/>
        </w:rPr>
      </w:pPr>
      <w:r>
        <w:rPr>
          <w:rFonts w:hint="eastAsia" w:cs="Arial"/>
        </w:rPr>
        <w:t>5.学院目标业绩绩效和突出贡献绩效分配方案结学院教代会讨论通过，按相关规定将方案和细则以适当方式向教职工公开，并提交人事处备案。</w:t>
      </w:r>
    </w:p>
    <w:p/>
    <w:p>
      <w:pPr>
        <w:spacing w:before="120" w:beforeLines="50" w:after="120" w:afterLines="50" w:line="400" w:lineRule="exact"/>
        <w:ind w:firstLine="600"/>
        <w:jc w:val="left"/>
        <w:rPr>
          <w:rFonts w:ascii="仿宋" w:hAnsi="仿宋" w:eastAsia="仿宋"/>
          <w:sz w:val="24"/>
        </w:rPr>
        <w:sectPr>
          <w:pgSz w:w="11900" w:h="16838"/>
          <w:pgMar w:top="1417" w:right="1440" w:bottom="1440" w:left="1420" w:header="0" w:footer="850" w:gutter="0"/>
          <w:pgBorders>
            <w:top w:val="none" w:sz="0" w:space="0"/>
            <w:left w:val="none" w:sz="0" w:space="0"/>
            <w:bottom w:val="none" w:sz="0" w:space="0"/>
            <w:right w:val="none" w:sz="0" w:space="0"/>
          </w:pgBorders>
          <w:pgNumType w:fmt="decimal"/>
          <w:cols w:equalWidth="0" w:num="1">
            <w:col w:w="9046"/>
          </w:cols>
          <w:docGrid w:linePitch="360" w:charSpace="0"/>
        </w:sectPr>
      </w:pPr>
    </w:p>
    <w:tbl>
      <w:tblPr>
        <w:tblStyle w:val="21"/>
        <w:tblW w:w="15898" w:type="dxa"/>
        <w:jc w:val="center"/>
        <w:tblLayout w:type="autofit"/>
        <w:tblCellMar>
          <w:top w:w="0" w:type="dxa"/>
          <w:left w:w="108" w:type="dxa"/>
          <w:bottom w:w="0" w:type="dxa"/>
          <w:right w:w="108" w:type="dxa"/>
        </w:tblCellMar>
      </w:tblPr>
      <w:tblGrid>
        <w:gridCol w:w="427"/>
        <w:gridCol w:w="566"/>
        <w:gridCol w:w="567"/>
        <w:gridCol w:w="3260"/>
        <w:gridCol w:w="3969"/>
        <w:gridCol w:w="2551"/>
        <w:gridCol w:w="2788"/>
        <w:gridCol w:w="1770"/>
      </w:tblGrid>
      <w:tr>
        <w:tblPrEx>
          <w:tblCellMar>
            <w:top w:w="0" w:type="dxa"/>
            <w:left w:w="108" w:type="dxa"/>
            <w:bottom w:w="0" w:type="dxa"/>
            <w:right w:w="108" w:type="dxa"/>
          </w:tblCellMar>
        </w:tblPrEx>
        <w:trPr>
          <w:trHeight w:val="563" w:hRule="atLeast"/>
          <w:jc w:val="center"/>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岗位类型</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岗位级别</w:t>
            </w:r>
          </w:p>
        </w:tc>
        <w:tc>
          <w:tcPr>
            <w:tcW w:w="1433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岗位职责</w:t>
            </w:r>
          </w:p>
        </w:tc>
      </w:tr>
      <w:tr>
        <w:tblPrEx>
          <w:tblCellMar>
            <w:top w:w="0" w:type="dxa"/>
            <w:left w:w="108" w:type="dxa"/>
            <w:bottom w:w="0" w:type="dxa"/>
            <w:right w:w="108" w:type="dxa"/>
          </w:tblCellMar>
        </w:tblPrEx>
        <w:trPr>
          <w:trHeight w:val="542"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Cs w:val="21"/>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教学和公共研究生教学</w:t>
            </w:r>
          </w:p>
        </w:tc>
        <w:tc>
          <w:tcPr>
            <w:tcW w:w="396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专业研究生教育</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科学研究</w:t>
            </w:r>
          </w:p>
        </w:tc>
        <w:tc>
          <w:tcPr>
            <w:tcW w:w="278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育人服务</w:t>
            </w:r>
          </w:p>
        </w:tc>
        <w:tc>
          <w:tcPr>
            <w:tcW w:w="177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学科建设</w:t>
            </w:r>
          </w:p>
        </w:tc>
      </w:tr>
      <w:tr>
        <w:tblPrEx>
          <w:tblCellMar>
            <w:top w:w="0" w:type="dxa"/>
            <w:left w:w="108" w:type="dxa"/>
            <w:bottom w:w="0" w:type="dxa"/>
            <w:right w:w="108" w:type="dxa"/>
          </w:tblCellMar>
        </w:tblPrEx>
        <w:trPr>
          <w:trHeight w:val="2406"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w:t>
            </w: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教学为主型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专业技术岗位二级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1.教学工作量不少于330，其中理论课堂教学工作量不少于200（本科理论教学不少于 32）2.所承担的课程里至少一门课程在十四五期间完成课程思政示范项目建设；3.所承担的课程里至少一门课程在十四五期间完成数字化课程资源建设4.1977年1月1日后出生教师必须申报通识选修和科技创新类课程1-2门；5.积极参与专业建设，提供各类评估需要的材料；6.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指导学院当年下达硕士生指标数；3.近2年至少给专业研究生完整讲授一门专业课；4.积极参与学科建设和学位点建设，提供各类评估需要的材料；5.近3年至少主持研究生在线开放课程、国际化课程、课程思政示范课程、公共实验课、教学案例、课程资源、教材专著、联合培养基地建设 1 项；6.监督安排所指导的专业学位研究生参加实习实践；7.参加推免及硕士研究生入学考试的阅卷、监考、面试等工作；8.严格学位论文过程管理，三年内盲审不合格不得超过1人次。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6万元，近5年至少承担1项省部级教研项目；2.近5年牵头负责国家一流专业申报获批或通过验收，或至少申报国家级教学团队1次且至少获省部级标志性教学成果1项；3.每5年本人或团队成员以第一负责人获湖北省教学科研奖励1项。</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 设献计献策；2. 积极为学科评估 和申博工程提供各类支持。</w:t>
            </w:r>
          </w:p>
        </w:tc>
      </w:tr>
      <w:tr>
        <w:tblPrEx>
          <w:tblCellMar>
            <w:top w:w="0" w:type="dxa"/>
            <w:left w:w="108" w:type="dxa"/>
            <w:bottom w:w="0" w:type="dxa"/>
            <w:right w:w="108" w:type="dxa"/>
          </w:tblCellMar>
        </w:tblPrEx>
        <w:trPr>
          <w:trHeight w:val="2398"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2</w:t>
            </w: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教学科研型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专业技术岗位二级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1.教学工作量不少于240，其中理论课堂教学工作量不少于160（本科理论教学不少于 32）；2.所承担的课程里至少一门课程在十四五期间完成课程思政示范项目建设或完成数字化课程资源建设；3.积极申报通识选修和科技创新类课程1-2门；4.积极参与专业建设，提供各类评估需要的材料；5.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指导学院当年下达硕士生指标数；3.近2年至少给专业研究生完整讲授一门专业课；4.积极参与学科建设和学位点建设，提供各类评估需要的材料；5.近5年至少主持研究生在线开放课程、国际化课程、课程思政示范课程、公共实验课、教学案例、课程资源、教材专著、联合培养基地建设 1 项；6.监督安排所指导的专业学位研究生参加实习实践；7.参加推免及硕士研究生入学考试的阅卷、监考、面试等工作；8.严格学位论文过程管理，三年内盲审不合格不得超过1人次。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1.年到账科研折算经费超过7万元，近5 年至少承担1项国家级教学或科研项目或单项经费超过20万元横向科研项目；2.每2年在北大或南大核心期刊（含 SCI，SSCI，AHCI 收录）以第一作者或通讯作者发表至少1篇T3区及以上论文（专著、译著、教材折算参照当年职评细则认定，下同）；3.每5年本人或团队成员以第一负责人获湖北省教学科研奖励1项。</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689"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3</w:t>
            </w: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科研为主型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专业技术岗位二级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1.教学工作量不少于100，其中理论课堂教学工作量不少于 64（本科理论教学不少于 32）；2.积极参与专业建设，提供各类评估需要的材料；3.按照规定完成教学任务，使用规范教材。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指导学院当年下达硕士生指标数；3.近2年至少给专业研究生完整讲授一门专业课；4.积极参与学科建设和学位点建设，提供各类评估需要的材料；5.积极参与研究生在线开放课程、国际化课程、课程思政示范课程、公共实验课、教学案例、课程资源、教材专著、联合培养基地建设；6.监督安排所指导的专业学位研究生参加实习实践；7.参加推免及硕士研究生入学考试的阅卷、监考、面试等工作；8.严格学位论文过程管理，三年内盲审不合格不得超过1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1.年到账科研折算经费超过8万元，近3年至少承担1项国家级教学或科研项目或单项经费超过30万横向科研项目；2.每年在北大或南大核心期刊（含 SCI，SSCI，AHCI 收录）以第一作者或通讯作者发表至少1篇T3区及以上论文；3.每5年本人或团队成员以第一负责人至少获得省部级奖励1项。</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533"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4</w:t>
            </w:r>
          </w:p>
        </w:tc>
        <w:tc>
          <w:tcPr>
            <w:tcW w:w="566" w:type="dxa"/>
            <w:tcBorders>
              <w:top w:val="single" w:color="auto" w:sz="4" w:space="0"/>
              <w:left w:val="nil"/>
              <w:bottom w:val="nil"/>
              <w:right w:val="nil"/>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教学为主型</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专业技术岗位三级</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1.教学工作量不少于330，其中理论课堂教学工作量不少于200（本科理论教学不少于 32）；2.所承担的课程里至少一门课程在十四五期间完成课程思政示范项目建设；3.所承担的课程里至少一门课程在十四五期间完成数字化课程资源建设4.1977年1月1日后出生教师必须申报通识选修和科技创新类课程1-2门；5.积极参与专业建设，提供各类评估需要的材料；6.按照规定完成教学任务，使用规范教材。</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指导学院当年下达硕士生指标数；3.近2年至少给专业研究生完整讲授一门专业课；4.积极参与学科建设和学位点建设，提供各类评估需要的材料；5.近3年至少主持研究生在线开放课程、国际化课程、课程思政示范课程、公共实验课、教学案例、课程资源、教材专著、联合培养基地建设1项；6.监督安排所指导的专业学位研究生参加实习实践；7.参加推免及硕士研究生入学考试的阅卷、监考、面试等工作；8.严格学位论文过程管理，三年内盲审不合格不得超过1人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1.年到账科研折算经费超过4万元近5年至少承担1项省部级教研项目；2.近5年至少申报省级教学团队1次且至少获省部级标志性教学成果1项。</w:t>
            </w:r>
          </w:p>
        </w:tc>
        <w:tc>
          <w:tcPr>
            <w:tcW w:w="27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680"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5</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教学科研型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专业技术岗位三级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 240，其中理论课堂教学工作量不少于160（本科理论教学不少于 32）；2.所承担的课程里至少一门课程在十四五期间完成课程思政示范项目建设或完成数字化课程资源建设；3.积极申报通识选修和科技创新类课程 1-2 门；4.积极参与专业建设，提供各类评估需要的材料;                        5.按照规定完成教学任务，使用规范教材。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指导学院当年下达硕士生指标数；3.近2年至少给专业研究生完整讲授一门专业课；4.积极参与学科建设和学位点建设，提供各类评估需要的材料；5.近5年至少主持研究生在线开放课程、国际化课程、课程思政示范课程、公共实验课、教学案例、课程资源、教材专著、联合培养基地建设；6.监督安排所指导的专业学位研究生参加实习实践；7.参加推免及硕士研究生入学考试的阅卷、监考、面试等工作；8.严格学位论文过程管理，三年内盲审不合格不得超过1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1.年到账科研折算经费超过5万元，近5年至少承担 1 项省级及以上教学或科研项目或单项经费超过15万元横向科研项目；2.每2年在北大或南大核心期刊（含 SCI，SSCI，AHCI 收录）以第一作者或通讯作者发表至少1篇T3区及以上论文；3.积极申报省部级奖励1项。</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678"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6</w:t>
            </w: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科研为主型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专业技术岗位三级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1.教学工作量不少于100，其中理论课堂教学工作量不少于64（本科理论教学不少于32）；2.积极参与专业建设，提供各类评估需要的材料;3.按照规定完成教学任务，使用规范教材。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 鼓励学术带头人和学术骨干招收学术型硕士；2.指导学院当年下达硕士生指标数；3.近2年至少给专业研究生完整讲授一门专业课；4.积极参与学科建设和学位点建设，提供各类评估需要的材料；5.积极参与研究生在线开放课程、国际化课程、课程思政示范课程、公共实验课、教学案例、课程资源、教材专著、联合培养基地建设；6.监督安排所指导的专业学位研究生参加实习实践；7.参加推免及硕士研究生入学考试的阅卷、监考、面试等工作；8.严格学位论文过程管理，三年内盲审不合格不得超过 1人次。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1.年到账科研折算经费超过6万元，近5年至少承担1项国家级项目或单项经费超过25万元横向科研项目；2.每年在北大或南大核心期刊（含 SCI，SSCI，AHCI收录）以第一作者或通讯作者发表至少1篇T3 区及以上论文；3.每5年至少申报省部级奖励1项。</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 3年至少完成项相关育人工作：（1）参与1次及以上本科或研究生招生宣传；（2）组织 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527"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7</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教学为主型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专业技术岗位四级</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330，其中理论课堂教学工作量不少于200（本科理论教学不少于32）；2.所承担的课程里至少一门课程在十四五期间完成课程思政示范项目建设；3.所承担的课程里至少一门课程在十四五期间完成数字化课程资源建设4.1977年1月1日后出生教师必须申报通识选修和科技创新类课程1-2门；5.积极参与专业建设，提供各类评估需要的材料;6.按照规定完成教学任务，使用规范教材。</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 鼓励学术带头人和学术骨干招收学术型硕士；2.指导学院当年下达硕士生指标数；3.近2年至少给专业研究生完整讲授一门专业课；4.积极参与学科建设和学位点建设，提供各类评估需要的材料；5.近3年至少主持研究生在线开放课程、国际化课程、课程思政示范课程、公共实验课、教学案例、课程资源、教材专著、联合培养基地建设1项；6.监督安排所指导的专业学位研究生参加实习实践；7.参加推免及硕士研究生入学考试的阅卷、监考、面试等工作；8.严格学位论文过程管理，三年内盲审不合格不得超过 1人次。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1.年到账科研折算经费超过3万元，近5年至少参与1项省部级教研及科研项目；2.近5年内，至少申报省级教学团队1次或参与省部级标志性教学成果1项。</w:t>
            </w:r>
          </w:p>
        </w:tc>
        <w:tc>
          <w:tcPr>
            <w:tcW w:w="27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 家及以上用人单位来校宣讲招聘；（4）带队1 次及以上学生社会实践；（5）指导1次及以上学生参加省部级及以上科技竞赛并获奖。</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865"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8</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教学科研型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专业技术岗位四级</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240，其中理论课堂教学工作量不少于160（本科理论教学不少于32）；2.所承担的课程里至少一门课程在十四五期间完成课程思政示范项目建设或完成数字化课程资源建设；3.积极申报通识选修和科技创新类课程1-2门；4.积极参与专业建设，提供各类评估需要的材料;5.按照规定完成教学任务，使用规范教材。</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1.鼓励学术带头人和学术骨干招收学术型硕士；2.指导学院当年下达硕士生指标数；3.近 2年至少给专业研究生完整讲授一门专业课；4.积极参与学科建设和学位点建设，提供各类评估需要的材料；5.近5年至少主持研究生在线开放课程、国际化课程、课程思政示范课程、公共实验课、教学案例、课程资源、教材专著、联合培养基地建设1项；6.监督安排所指导的专业学位研究生参加实习实践；7.参加推免及硕士研究生入学考试的阅卷、监考、面试等工作；8.严格学位论文过程管理，三年内盲审不合格不得超过1人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1.年到账科研折算经费超过4万元，近5年至少承担1项省级及以上教学或科研项目或单项经费超过10 万元横向科研项目；2.每3年在北大或南大核心期刊（含 SCI，SSCI，AHCI 收录）以第一作者或通讯作者发表至少1篇T3区及以上论文；3.积极申报省部级奖励1项。</w:t>
            </w:r>
          </w:p>
        </w:tc>
        <w:tc>
          <w:tcPr>
            <w:tcW w:w="27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 3 年至少完成 1项相关育人工作：（1）参与 1次及以上本科或研究生招生宣传；（2）组织 1次及以上学术沙龙、读书分享、主题报告等学生素质拓展类活动；（3）对接1家及以上用人单位来校宣讲招聘；（4）带队1次及以上学生社会实践；（5）指导 1次及以上学生参加省部级及以上科技竞赛并获奖。</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 献计献策；2.积极为学科评估和申博工程提供各类支持。</w:t>
            </w:r>
          </w:p>
        </w:tc>
      </w:tr>
      <w:tr>
        <w:tblPrEx>
          <w:tblCellMar>
            <w:top w:w="0" w:type="dxa"/>
            <w:left w:w="108" w:type="dxa"/>
            <w:bottom w:w="0" w:type="dxa"/>
            <w:right w:w="108" w:type="dxa"/>
          </w:tblCellMar>
        </w:tblPrEx>
        <w:trPr>
          <w:trHeight w:val="2382"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9</w:t>
            </w: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科研为主型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专业技术岗位四级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1.教学工作量不少于100，其中理论课堂教学工作量不少于 64（本科理论教学不少于32）；2.积极参与专业建设，提供各类评估需要的材料；3.按照规定完成教学任务，使用规范教材。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指导学院当年下达硕士生指标数；3.近2年至少给专业研究生完整讲授一门专业课；4.积极参与学科建设和学位点建设，提供各类评估需要的材料；5.积极参与研究生在线开放课程、国际化课程、课程思政示范课程、公共实验课、教学案例、课程资源、教材专著、联合培养基地建设1项；6.监督安排所指导的专业学位研究生参加实习实践；7.参加推免及硕士研究生入学考试的阅卷、监考、面试等工作；8.严格学位论文过程管理，三年内盲审不合格不得超过 1 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1.年到账科研折算经费超过5万元，近5 年至少承担1项国家级科研项目或单项经费超过 15 万元横向科研项目；2.每2年在北大或南大核心期刊（含 SCI，SSCI，AHCI 收录）以第一作者或通讯作者发表至少1篇T3区及以上论文；3.每5年至少申报省部级奖励1项。</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675"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10</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教学为主型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专业技术岗位五/六级</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360，其中理论课堂教学工作量不少于280（本科理论教学不少于32）；2.所承担的课程里至少一门课程在十四五期间完成课程思政示范项目建设；3.所承担的课程里至少一门课程在十四五期间完成数字化课程资源建设;4.1977年1月1日后出生教师必须申报通识选修和科技创新类课程1-2门；5.积极参与专业建设，提供各类评估需要的材料;6.按照规定完成教学任务，使用规范教材。</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硕士生导师指导学院当年下达硕士生指标数；近2年至少给专业研究生完整讲授一门专业课；3.积极参与学科建设和学位点建设，提供各类评估需要的材料；4.近3年硕士生导师至少申报研究生在线开放课程、国际化课程、课程思政示范课程、公共实验课、教学案例、课程资源教材专著、联合培养基地建设 1 项；5.参加推免及硕士研究生入学考试的阅卷、监考、面试等工作；6.严格学位论文过程管理，硕士生导师三年内盲审不合格不得超过1 人次。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 2万元，近5年至少参与1项校级教研项目；2.近5年内，至少申报校级教学团队1次；3.积极参与团队建设和教学成果奖申报。</w:t>
            </w:r>
          </w:p>
        </w:tc>
        <w:tc>
          <w:tcPr>
            <w:tcW w:w="27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527"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11</w:t>
            </w: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教学科研型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专业技术岗位五/六级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260，其中理论课堂教学工作量不少于190（本科理论教学不少于32）；2.所承担的课程里至少一门课程在十四五期间完成课程思政示范项目建设或完成数字化课程资源建设；3.积极申报通识选修和科技创新类课程1-2门；4.积极参与专业建设，提供各类评估需要的材料;5.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硕士生导师指导学院当年下达硕士生指标数；近2年至少给专业研究生完整讲授一门专业课；3.积极参与学科建设和学位点建设，提供各类评估需要的材料；4.近5年硕士生导师积极参与研究生在线开放课程、国际化课程、课程思政示范课程、公共实验课、教学案例、课程资源、教材专著、联合培养基地建设1项；5.参加推免及硕士研究生入学考试的阅卷、监考、面试等工作；6.严格学位论文过程管理，硕士生导师三年内盲审不合格不得超过1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1.年到账科研折算经费超过2.5万元，近5年至少承担1项校级及以上教学或科研项目或单项经费超过6 万元横向科研项目；2.近5年在北大或南大核心期刊（含 SCI，SSCI，AHCI 收录）以第一作者或通讯作者发表至少1篇 T3区及以上论文；3.积极申报校级团队建设或教学成果奖。</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382"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12</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科研为主型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专业技术岗位五/六级</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1.教学工作量不少于150，其中理论课堂教学工作量不少于64（本科理论教学不少于32）；2.积极参与专业建设，提供各类评估需要的材料;3.按照规定完成教学任务，使用规范教材。</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硕士生导师指导学院当年下达硕士生指标数；近2年至少给专业研究生完整讲授一门专业课；3.积极参与学科建设和学位点建设，提供各类评估需要的材料；4.硕士生导师积极参与研究生在线开放课程、国际化课程、课程思政示范课程、公共实验课、教学案例、课程资源、教材专著、联合培养基地建设1项；5.参加推免及硕士研究生入学考试的阅卷、监考、面试等工作；6.严格学位论文过程管理，硕士生导师三年内盲审不合格不得超过1人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1.年到账科研折算经费超过3万元，近5年至少承担1项省级及以上教学或科研项目或单项经费超过万8元横向科研项目；2.近3年在北大或南大核心期刊（含 SCI，SSCI，AHCI 收录）以第一作者或通讯作者发表至少1篇 T3 区及以上论文；3.每5年至少申报 1次校级团队建设和教学成果奖。</w:t>
            </w:r>
          </w:p>
        </w:tc>
        <w:tc>
          <w:tcPr>
            <w:tcW w:w="27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 3 年至少完成 1项相关育人工作：（1）参与1次及以上本科或研究生招生宣传；（2）组织 1 次及以上学术沙龙、读书分享、主题报告等学生素质拓展类活动；（3）对接1 家及以上用人单位来校宣讲招聘；（4）带队1 次及以上学生社会实践；（5）指导 1 次及以上学生参加省部级及以上科技竞赛并获奖。</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816"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13</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教学为主型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专业技术岗位七级</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 360，其中理论课堂教学工作量不少于 280（本科理论教学不少于 32）；2.所承担的课程里至少一门课程在十四五期间完成课程思政示范项目建设；3.所承担的课程里至少一门课程在十四五期间完成数字化课程资源建设；4.1977年1月1 日后出生教师必须申报通识选修和科技创新类课程1-2 门；5.积极参与专业建设，提供各类评估需要的材料;6.按照规定完成教学任务，使用规范教材。</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硕士生导师指导学院当年下达硕士生指标数；近2年至少给专业研究生完整讲授一门专业课；3.积极参与学科建设和学位点建设，提供各类评估需要的材料；4.近3年硕士生导师积极申报研究生在线开放课程、国际化课程、课程思政示范课程、公共实验课、教学案例、课程资源、教材专著、联合培养基地建设 1 项；5.参加推免及硕士研究生入学考试的阅卷、监考、面试等工作；6.严格学位论文过程管理，硕士生导师三年内盲审不合格不得超过1人次。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1.年到账科研折算经费超过1.8万元，近5年至少参与1项校级教研项目；2.近5年内，至少申报校级教研项目或校级教学团队1次；3.积极参与团队建设和教学成果奖申报。</w:t>
            </w:r>
          </w:p>
        </w:tc>
        <w:tc>
          <w:tcPr>
            <w:tcW w:w="27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3年至少完成1项相关育人工作：（1）参与1次及以上本科或研究生招生宣传；（2）组织1次及以上学术沙龙、读书分享、主题报告等学生素质拓展类活动；（3）对接1家及以上用人单位来校宣讲招聘；（4）带队1次及以上学生社会实践；（5）指导 1次及以上学生参加省部级及</w:t>
            </w:r>
            <w:r>
              <w:rPr>
                <w:rFonts w:hint="eastAsia" w:ascii="仿宋" w:hAnsi="仿宋" w:eastAsia="仿宋" w:cs="宋体"/>
                <w:kern w:val="0"/>
                <w:sz w:val="16"/>
                <w:szCs w:val="16"/>
              </w:rPr>
              <w:br w:type="textWrapping"/>
            </w:r>
            <w:r>
              <w:rPr>
                <w:rFonts w:hint="eastAsia" w:ascii="仿宋" w:hAnsi="仿宋" w:eastAsia="仿宋" w:cs="宋体"/>
                <w:kern w:val="0"/>
                <w:sz w:val="16"/>
                <w:szCs w:val="16"/>
              </w:rPr>
              <w:t>以上科技竞赛并获奖。</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1.积极为学科建设献计献策；2.积极为学科评估和申博工程提供各类支持。</w:t>
            </w:r>
          </w:p>
        </w:tc>
      </w:tr>
      <w:tr>
        <w:tblPrEx>
          <w:tblCellMar>
            <w:top w:w="0" w:type="dxa"/>
            <w:left w:w="108" w:type="dxa"/>
            <w:bottom w:w="0" w:type="dxa"/>
            <w:right w:w="108" w:type="dxa"/>
          </w:tblCellMar>
        </w:tblPrEx>
        <w:trPr>
          <w:trHeight w:val="2554"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14</w:t>
            </w: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教学科研型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专业技术岗位七级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1.教学工作量不少于260，其中理论课堂教学工作量不少于190（本科理论教学不少于 32）；2.所承担的课程里至少一门课程在十四五期间完成课程思政示范项目建设或完成数字化课程资源建设；3.积极申报通识选修和科技创新类课程1-2门；4.积极参与专业建设，提供各类评估需要的材料;5.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1.鼓励学术带头人和学术骨干招收学术型硕士；2.硕士生导师指导学院当年下达硕士生指标数；近 2年至少给专业研究生完整讲授一门专业课；3.积极参与学科建设和学位点建设，提供各类评估需要的材料；4.近5年硕士生导师积极参与研究生在线开放课程、国际化课程、课程思政示范课程、公共实验课、教学案例、课程资源、教材专著、联合培养基地建设1项；5.参加推免及硕士研究生入学考试的阅卷、监考、面试等工作；6.严格学位论文过程管理，硕士生导师三年内盲审不合格不得超过 1 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1.年到账科研折算经费超过2万元，近5年至少承担1项校级及以上教学或科研项目或单项经费超过5万元横向科研项目；2.近5年在北大或南大核心期刊（含 SCI，SSCI，AHCI 收录）以第一作者或通讯作者发表至少1篇 T3区及以上论文；3.积极申报校级团队建设或教学成果奖。</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 ；2.近3年至少完成1项相关育人工作：（1）参与1次及以上本科或研究生招生宣传；（2）组织 1 次及以上学术沙龙、读书分享、主题报告等学生素质拓展类活动；（3）对接1 家及以上用人单位来校宣讲招聘；（4）带队1 次及以上学生社会实践；（5）指导 1 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1.积极为学科建设献计献策；2.积极为学科评 估和申博工程提供各类支持。</w:t>
            </w:r>
          </w:p>
        </w:tc>
      </w:tr>
      <w:tr>
        <w:tblPrEx>
          <w:tblCellMar>
            <w:top w:w="0" w:type="dxa"/>
            <w:left w:w="108" w:type="dxa"/>
            <w:bottom w:w="0" w:type="dxa"/>
            <w:right w:w="108" w:type="dxa"/>
          </w:tblCellMar>
        </w:tblPrEx>
        <w:trPr>
          <w:trHeight w:val="2832" w:hRule="atLeast"/>
          <w:jc w:val="center"/>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15</w:t>
            </w: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科研为主型</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专业技术岗位七级</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1.教学工作量不少于150，其中理论课堂教学工作量不少于 64（本科理论教学不少于 32）；2.积极参与专业建设，提供各类评估需要的材料;3.按照规定完成教学任务，使用规范教材。</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硕士生导师指导学院当年下达硕士生指标数；近2年至少给专业研究生完整讲授一门专业课；3.积极参与学科建设和学位点建设，提供各类评估需要的材料；4.硕士生导师积极参与研究生在线开放课程、国际化课程、课程思政示范课程、公共实验课、教学案例、课程资源、教材专著、联合培养基地建设1项；5.参加推免及硕士研究生入学考试的阅卷、监考、面试等工作；6.严格学位论文过程管理，硕士生导师三年内盲审不合格不得超过1人次。</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1.年到账科研折算经费超过2.2万元，近5年至少承担1项省级及以上教学或科研项目或单项经费超过 6万元横向科研项目；2.近3年在北大或南大核心期刊（含 SCI，SSCI，AHCI 收录）以第一作者或通讯作者发表至少1篇T3区及以上论文；3.每5年至少申报1次校级团队建设和教学成果奖。</w:t>
            </w:r>
          </w:p>
        </w:tc>
        <w:tc>
          <w:tcPr>
            <w:tcW w:w="27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 3 年至少完成 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 建设献计献策；2.积极为学科评估和申博 工程提供各类支持。</w:t>
            </w:r>
          </w:p>
        </w:tc>
      </w:tr>
      <w:tr>
        <w:tblPrEx>
          <w:tblCellMar>
            <w:top w:w="0" w:type="dxa"/>
            <w:left w:w="108" w:type="dxa"/>
            <w:bottom w:w="0" w:type="dxa"/>
            <w:right w:w="108" w:type="dxa"/>
          </w:tblCellMar>
        </w:tblPrEx>
        <w:trPr>
          <w:trHeight w:val="2388"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16</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不分型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专业技术岗位八级、九级、十级</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 360，其中理论课堂教学工作量不少于 280（本科理论教学不少于 32）；2.所承担的课程里至少一门课程在十四五期间完成课程思政示范项目建设或完成数字化课程资源建设；3.1977年1月1日后出生具有博士学位的教师必须申报通识选修或科技创新类课程 1-2 门；4.积极参与专业建设，提供各类评估需要的材料;5.按照规定完成教学任务，使用规范教材。</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1.鼓励学术带头人和学术骨干招收学术型硕士；2.硕士生导师指导学院当年下达硕士生指标数；近2 年至少给专业研究生完整讲授一门专业课；3.积极参与学科建设和学位点建设，提供各类评估需要的材料；4.硕士生导师积极参与研究生在线开放课程、国际化课程、课程思政示范课程、公共实验课、教学案例、课程资源、教材专著、联合培养基地建设1项；5.参加推免及硕士研究生入学考试的阅卷、监考、面试等工作；6.严格学位论文过程管理，硕士生导师三年内盲审不合格不得超过1人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1.年到账科研折算经费超过1.5万元，近5年至少申报并参与1项校级教研项目；2.积极参与团队建设和教学成果奖申报；3.近3年在省级重点期刊发表至少1篇及以上论文。</w:t>
            </w:r>
          </w:p>
        </w:tc>
        <w:tc>
          <w:tcPr>
            <w:tcW w:w="27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 3 年至少完成 1项相关育人工作：（1）参与 1次及以上本科或研究生招生宣传；（2）组织1次及以上学术沙龙、读书分享、主题报告等学生素质拓展类活动；（3）对接1 家及以上用人单位来校宣讲招聘；（4）带队1次及以上学生社会实践；（5）指导1次及以上学生参加省部级及以上科技竞赛并获奖。</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 建设献计献策；2.积极为学科评估和申博工程提供各类支持。</w:t>
            </w:r>
          </w:p>
        </w:tc>
      </w:tr>
      <w:tr>
        <w:tblPrEx>
          <w:tblCellMar>
            <w:top w:w="0" w:type="dxa"/>
            <w:left w:w="108" w:type="dxa"/>
            <w:bottom w:w="0" w:type="dxa"/>
            <w:right w:w="108" w:type="dxa"/>
          </w:tblCellMar>
        </w:tblPrEx>
        <w:trPr>
          <w:trHeight w:val="2816" w:hRule="atLeast"/>
          <w:jc w:val="center"/>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17</w:t>
            </w:r>
          </w:p>
        </w:tc>
        <w:tc>
          <w:tcPr>
            <w:tcW w:w="5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不分型</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专业技术岗位十一级、十二级</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1.教学工作量不少于 360，其中理论课堂教学工作量不少于 280（本科理论教学不少于 32）；2.积极申报通识选修或科技创新类课程1-2门；3.积极参与课程思政示范项目建设或数字化课程资源建设；4.积极参与专业建设，提供各类评估需要的材料；5按照规定完成教学任务，使用规范教材。</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1.年到账科研折算经费超过1万元，近5年至少参与1项校级教研项目；2.积极参与团队建设；3.近3年在省级重点期刊发表至少1篇及以上论文；</w:t>
            </w:r>
          </w:p>
        </w:tc>
        <w:tc>
          <w:tcPr>
            <w:tcW w:w="278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1.品行优良，师德高尚；2.近 3 年至少完成1项相关育人工作：（1）参与1次及以上本科或研究生招生宣传；（2）组织1次及以上学术沙龙、读书分享、主题报告等学生素质拓展类活动；（3）对接1家及以上用人单位来校宣讲招聘；（4）带队1次及以上学生社会实践；（5）指导1次及以上学生参加省部级及以上科技竞赛并获奖。</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1.积极为学科 建设献计献策；2.积极为学科评估和申博工程提供各类支持。</w:t>
            </w:r>
          </w:p>
        </w:tc>
      </w:tr>
      <w:tr>
        <w:tblPrEx>
          <w:tblCellMar>
            <w:top w:w="0" w:type="dxa"/>
            <w:left w:w="108" w:type="dxa"/>
            <w:bottom w:w="0" w:type="dxa"/>
            <w:right w:w="108" w:type="dxa"/>
          </w:tblCellMar>
        </w:tblPrEx>
        <w:trPr>
          <w:trHeight w:val="390" w:hRule="atLeast"/>
          <w:jc w:val="center"/>
        </w:trPr>
        <w:tc>
          <w:tcPr>
            <w:tcW w:w="15898" w:type="dxa"/>
            <w:gridSpan w:val="8"/>
            <w:tcBorders>
              <w:top w:val="single" w:color="auto" w:sz="4" w:space="0"/>
              <w:left w:val="nil"/>
              <w:bottom w:val="nil"/>
              <w:right w:val="nil"/>
            </w:tcBorders>
            <w:shd w:val="clear" w:color="auto" w:fill="auto"/>
            <w:vAlign w:val="center"/>
          </w:tcPr>
          <w:p>
            <w:pPr>
              <w:widowControl/>
              <w:jc w:val="left"/>
              <w:rPr>
                <w:rFonts w:ascii="仿宋" w:hAnsi="仿宋" w:eastAsia="仿宋" w:cs="宋体"/>
                <w:kern w:val="0"/>
                <w:sz w:val="16"/>
                <w:szCs w:val="16"/>
              </w:rPr>
            </w:pPr>
            <w:r>
              <w:rPr>
                <w:rFonts w:hint="eastAsia" w:ascii="仿宋" w:hAnsi="仿宋" w:eastAsia="仿宋" w:cs="宋体"/>
                <w:kern w:val="0"/>
                <w:sz w:val="16"/>
                <w:szCs w:val="16"/>
              </w:rPr>
              <w:t>注：教授和硕士生导师要求申报相应级别的教学科研型岗位；非硕士生导师的副高和讲师不对专业研究生教育做硬性要求。</w:t>
            </w:r>
          </w:p>
        </w:tc>
      </w:tr>
    </w:tbl>
    <w:p>
      <w:pPr>
        <w:spacing w:line="0" w:lineRule="atLeast"/>
        <w:rPr>
          <w:rFonts w:ascii="仿宋" w:hAnsi="仿宋" w:eastAsia="仿宋"/>
          <w:sz w:val="24"/>
        </w:rPr>
        <w:sectPr>
          <w:pgSz w:w="16840" w:h="11910" w:orient="landscape"/>
          <w:pgMar w:top="1100" w:right="1040" w:bottom="280" w:left="980" w:header="720" w:footer="720" w:gutter="0"/>
          <w:pgBorders>
            <w:top w:val="none" w:sz="0" w:space="0"/>
            <w:left w:val="none" w:sz="0" w:space="0"/>
            <w:bottom w:val="none" w:sz="0" w:space="0"/>
            <w:right w:val="none" w:sz="0" w:space="0"/>
          </w:pgBorders>
          <w:pgNumType w:fmt="decimal"/>
          <w:cols w:space="720" w:num="1"/>
        </w:sectPr>
      </w:pPr>
    </w:p>
    <w:p>
      <w:pPr>
        <w:pStyle w:val="105"/>
        <w:bidi w:val="0"/>
      </w:pPr>
      <w:bookmarkStart w:id="51" w:name="_Toc123137743"/>
      <w:bookmarkStart w:id="52" w:name="_Toc6879"/>
      <w:r>
        <w:rPr>
          <w:rFonts w:hint="eastAsia"/>
        </w:rPr>
        <w:t>2</w:t>
      </w:r>
      <w:r>
        <w:t>021-2024年外语学科教师高级岗位评聘条件细则及科学研究论文分类认定目录</w:t>
      </w:r>
      <w:bookmarkEnd w:id="51"/>
      <w:bookmarkEnd w:id="52"/>
    </w:p>
    <w:p>
      <w:pPr>
        <w:pStyle w:val="106"/>
        <w:bidi w:val="0"/>
        <w:rPr>
          <w:rFonts w:hint="eastAsia"/>
        </w:rPr>
      </w:pPr>
      <w:bookmarkStart w:id="53" w:name="_Toc10279"/>
      <w:bookmarkStart w:id="54" w:name="_Toc15096"/>
    </w:p>
    <w:p>
      <w:pPr>
        <w:pStyle w:val="106"/>
        <w:bidi w:val="0"/>
      </w:pPr>
      <w:r>
        <w:rPr>
          <w:rFonts w:hint="eastAsia"/>
        </w:rPr>
        <w:t>第一部分  高级岗位评聘条件</w:t>
      </w:r>
      <w:bookmarkEnd w:id="53"/>
    </w:p>
    <w:p>
      <w:pPr>
        <w:pStyle w:val="108"/>
        <w:bidi w:val="0"/>
      </w:pPr>
      <w:r>
        <w:t>一、教授（研究员）</w:t>
      </w:r>
    </w:p>
    <w:p>
      <w:pPr>
        <w:pStyle w:val="107"/>
        <w:bidi w:val="0"/>
        <w:rPr>
          <w:b/>
          <w:bCs/>
        </w:rPr>
      </w:pPr>
      <w:r>
        <w:rPr>
          <w:b/>
          <w:bCs/>
        </w:rPr>
        <w:t>（一）教学为主型</w:t>
      </w:r>
    </w:p>
    <w:p>
      <w:pPr>
        <w:pStyle w:val="107"/>
        <w:bidi w:val="0"/>
        <w:rPr>
          <w:b/>
          <w:bCs/>
        </w:rPr>
      </w:pPr>
      <w:r>
        <w:rPr>
          <w:rFonts w:hint="eastAsia"/>
          <w:b/>
          <w:bCs/>
        </w:rPr>
        <w:t>A</w:t>
      </w:r>
      <w:r>
        <w:rPr>
          <w:b/>
          <w:bCs/>
        </w:rPr>
        <w:t>.</w:t>
      </w:r>
      <w:r>
        <w:rPr>
          <w:rFonts w:hint="eastAsia"/>
          <w:b/>
          <w:bCs/>
        </w:rPr>
        <w:t>必备条件</w:t>
      </w:r>
    </w:p>
    <w:p>
      <w:pPr>
        <w:pStyle w:val="107"/>
        <w:bidi w:val="0"/>
        <w:rPr>
          <w:b/>
          <w:bCs/>
        </w:rPr>
      </w:pPr>
      <w:r>
        <w:rPr>
          <w:b/>
          <w:bCs/>
        </w:rPr>
        <w:t>1.</w:t>
      </w:r>
      <w:r>
        <w:rPr>
          <w:rFonts w:hint="eastAsia"/>
          <w:b/>
          <w:bCs/>
        </w:rPr>
        <w:t>教学要求</w:t>
      </w:r>
    </w:p>
    <w:p>
      <w:pPr>
        <w:pStyle w:val="107"/>
        <w:bidi w:val="0"/>
      </w:pPr>
      <w:r>
        <w:rPr>
          <w:rFonts w:hint="eastAsia"/>
        </w:rPr>
        <w:t>（</w:t>
      </w:r>
      <w:r>
        <w:t>1</w:t>
      </w:r>
      <w:r>
        <w:rPr>
          <w:rFonts w:hint="eastAsia"/>
        </w:rPr>
        <w:t>）</w:t>
      </w:r>
      <w:r>
        <w:t>每年系统、完整地主讲本科生课程或研究生公共课程，年均教学工作量不低于300，其中年均课堂授课工作量不少于200。完成课程思政年度要求。</w:t>
      </w:r>
    </w:p>
    <w:p>
      <w:pPr>
        <w:pStyle w:val="107"/>
        <w:bidi w:val="0"/>
      </w:pPr>
      <w:r>
        <w:rPr>
          <w:rFonts w:hint="eastAsia"/>
        </w:rPr>
        <w:t>（</w:t>
      </w:r>
      <w:r>
        <w:t>2）完整培养研究生1届（无硕士点的学科除外）</w:t>
      </w:r>
      <w:r>
        <w:rPr>
          <w:rFonts w:hint="eastAsia"/>
        </w:rPr>
        <w:t>，或完整地为专业研究生主讲1门课程。</w:t>
      </w:r>
    </w:p>
    <w:p>
      <w:pPr>
        <w:pStyle w:val="107"/>
        <w:bidi w:val="0"/>
      </w:pPr>
      <w:r>
        <w:t>（3）教学效果突出，近3年每学年本科教学质量评价等级为特优，或近3年承担的所有课程教学评教分均为90.0分以上，或近3年每学年教学评教分平均分排序达到所在学院所有副教授教学评教分的前10%，或近3年每学年教学评教分平均分不低于90.0分且每学年评教分的平均分在学院副教授中排名前30%；并主讲的本科生或研究生课程至少有一门次被评为教学质量优秀课程（优质优酬课程），在</w:t>
      </w:r>
      <w:r>
        <w:rPr>
          <w:rFonts w:hint="eastAsia"/>
        </w:rPr>
        <w:t>教学工程</w:t>
      </w:r>
      <w:r>
        <w:t xml:space="preserve">中作出突出贡献。 </w:t>
      </w:r>
    </w:p>
    <w:p>
      <w:pPr>
        <w:pStyle w:val="107"/>
        <w:bidi w:val="0"/>
      </w:pPr>
      <w:r>
        <w:t>（4）</w:t>
      </w:r>
      <w:bookmarkStart w:id="55" w:name="_Hlk84928796"/>
      <w:r>
        <w:t>主持开展一流课程建设</w:t>
      </w:r>
      <w:r>
        <w:rPr>
          <w:rFonts w:hint="eastAsia"/>
        </w:rPr>
        <w:t>（含相应研究生</w:t>
      </w:r>
      <w:r>
        <w:t>各类课程及教学资源建设项目</w:t>
      </w:r>
      <w:r>
        <w:rPr>
          <w:rFonts w:hint="eastAsia"/>
        </w:rPr>
        <w:t>，下同），</w:t>
      </w:r>
      <w:r>
        <w:t>获得校级及以上课程</w:t>
      </w:r>
      <w:r>
        <w:rPr>
          <w:rFonts w:hint="eastAsia"/>
        </w:rPr>
        <w:t>或建设项目</w:t>
      </w:r>
      <w:r>
        <w:t>并按要求维护、使用。</w:t>
      </w:r>
      <w:bookmarkEnd w:id="55"/>
    </w:p>
    <w:p>
      <w:pPr>
        <w:pStyle w:val="107"/>
        <w:bidi w:val="0"/>
      </w:pPr>
      <w:r>
        <w:t>（5）至少有一年担任辅导员、班主任等学生工作经历，或支教、扶贫、参加孔子学院、国际组织援外交流等工作经历，或担任本科生导师，或指导大学生进行科技创新创业活动与竞赛、志愿服务、文化艺术、社会实践活动，并考核合格。</w:t>
      </w:r>
    </w:p>
    <w:p>
      <w:pPr>
        <w:pStyle w:val="107"/>
        <w:bidi w:val="0"/>
        <w:rPr>
          <w:b/>
          <w:bCs/>
        </w:rPr>
      </w:pPr>
      <w:r>
        <w:rPr>
          <w:b/>
          <w:bCs/>
        </w:rPr>
        <w:t>2．论文要求（满足以下条件之一）</w:t>
      </w:r>
    </w:p>
    <w:p>
      <w:pPr>
        <w:pStyle w:val="107"/>
        <w:bidi w:val="0"/>
      </w:pPr>
      <w:r>
        <w:t>（1）发表T3区及以上论文6篇，其中教学研究论文不少于2篇（含教育教学核心类期刊）</w:t>
      </w:r>
      <w:r>
        <w:rPr>
          <w:rFonts w:hint="eastAsia"/>
        </w:rPr>
        <w:t>；</w:t>
      </w:r>
      <w:r>
        <w:t xml:space="preserve">且至少发表T2区及以上论文1篇或主持获得省部级及以上课程建设成果。 </w:t>
      </w:r>
    </w:p>
    <w:p>
      <w:pPr>
        <w:pStyle w:val="107"/>
        <w:bidi w:val="0"/>
      </w:pPr>
      <w:r>
        <w:t xml:space="preserve">（2）发表T3区及以上论文6篇，其中教学研究论文不少于1篇（含教育教学核心类期刊），且至少发表T2区及以上论文1篇，并主持获得省部级及以上课程建设成果。 </w:t>
      </w:r>
    </w:p>
    <w:p>
      <w:pPr>
        <w:pStyle w:val="107"/>
        <w:bidi w:val="0"/>
      </w:pPr>
      <w:r>
        <w:t>（3）发表T3区及以上论文4篇，其中教学研究论文不少于2篇（含教育教学核心类期刊）</w:t>
      </w:r>
      <w:r>
        <w:rPr>
          <w:rFonts w:hint="eastAsia"/>
        </w:rPr>
        <w:t>，</w:t>
      </w:r>
      <w:r>
        <w:t>且至少发表 T2 区及以上论文2篇</w:t>
      </w:r>
      <w:r>
        <w:rPr>
          <w:rFonts w:hint="eastAsia"/>
        </w:rPr>
        <w:t>，</w:t>
      </w:r>
      <w:r>
        <w:t xml:space="preserve">并主持获得省部级及以上课程建设成果。 </w:t>
      </w:r>
    </w:p>
    <w:p>
      <w:pPr>
        <w:pStyle w:val="107"/>
        <w:bidi w:val="0"/>
      </w:pPr>
      <w:r>
        <w:t>（4</w:t>
      </w:r>
      <w:r>
        <w:rPr>
          <w:rFonts w:hint="eastAsia"/>
        </w:rPr>
        <w:t>）</w:t>
      </w:r>
      <w:r>
        <w:t>发表T3区及以上论</w:t>
      </w:r>
      <w:r>
        <w:rPr>
          <w:rFonts w:hint="eastAsia"/>
        </w:rPr>
        <w:t>文</w:t>
      </w:r>
      <w:r>
        <w:t>2篇，其中教学研究论文不少于1篇（含教育教学核心类期刊），且至少发表 T2 区及以上论文1篇</w:t>
      </w:r>
      <w:r>
        <w:rPr>
          <w:rFonts w:hint="eastAsia"/>
        </w:rPr>
        <w:t>，</w:t>
      </w:r>
      <w:r>
        <w:t>并主持获得国家级课程建设成果。</w:t>
      </w:r>
    </w:p>
    <w:p>
      <w:pPr>
        <w:pStyle w:val="107"/>
        <w:bidi w:val="0"/>
      </w:pPr>
      <w:r>
        <w:rPr>
          <w:rFonts w:hint="eastAsia"/>
        </w:rPr>
        <w:t>（</w:t>
      </w:r>
      <w:r>
        <w:t xml:space="preserve">5）发表T3区及以上论文 2 篇，其中教学研究论文不少于 1 篇（含教育教学核心类期刊），且至少发表 T2 区及以上论文 1 篇，并主编出版 1 部国家规划教材。 </w:t>
      </w:r>
    </w:p>
    <w:p>
      <w:pPr>
        <w:pStyle w:val="107"/>
        <w:bidi w:val="0"/>
      </w:pPr>
      <w:r>
        <w:t>（6）发表 T3 区及以上论文4篇，其中教学研究论文不少于2篇（含教育教学核心类期刊），且获得省部级及以上课程建设成果（国家级前7名，省部级前3名）或主持学校一流课程建设；或发表T3区及以上论文6篇，其中教学研究论文不少于2 篇（含教育教学核心类期刊）。（限公共基础课教师）</w:t>
      </w:r>
    </w:p>
    <w:p>
      <w:pPr>
        <w:pStyle w:val="107"/>
        <w:bidi w:val="0"/>
        <w:rPr>
          <w:b/>
          <w:bCs/>
          <w:lang w:val="zh-CN"/>
        </w:rPr>
      </w:pPr>
      <w:r>
        <w:rPr>
          <w:b/>
          <w:bCs/>
          <w:lang w:val="zh-CN"/>
        </w:rPr>
        <w:t xml:space="preserve">3．项目和成果要求 </w:t>
      </w:r>
    </w:p>
    <w:p>
      <w:pPr>
        <w:pStyle w:val="107"/>
        <w:bidi w:val="0"/>
      </w:pPr>
      <w:r>
        <w:t xml:space="preserve">满足以下条件两项，其中至少一项从（1）-（3）中产生： </w:t>
      </w:r>
    </w:p>
    <w:p>
      <w:pPr>
        <w:pStyle w:val="107"/>
        <w:bidi w:val="0"/>
      </w:pPr>
      <w:r>
        <w:t>（1）主持省部级及以上教研项目并结题。</w:t>
      </w:r>
    </w:p>
    <w:p>
      <w:pPr>
        <w:pStyle w:val="107"/>
        <w:bidi w:val="0"/>
      </w:pPr>
      <w:r>
        <w:t>（2）获得省部级及以上教学成果奖励（国家级教学成果特等奖或一等奖不限名次，二等奖前 5 名，省部级教学成果一等奖前 3 名，二等奖前2名、三等奖第1名）。</w:t>
      </w:r>
    </w:p>
    <w:p>
      <w:pPr>
        <w:pStyle w:val="107"/>
        <w:bidi w:val="0"/>
      </w:pPr>
      <w:r>
        <w:t>（3）受聘学校精品课程教学名师，并作为负责人组建教学团队，考核优秀。</w:t>
      </w:r>
    </w:p>
    <w:p>
      <w:pPr>
        <w:pStyle w:val="107"/>
        <w:bidi w:val="0"/>
      </w:pPr>
      <w:r>
        <w:t xml:space="preserve">（4）获得省部级及以上专业、课程建设成果，或获得省部级及以上课程思政示范课程（以上均指国家级前3名，省部级第1名）。 </w:t>
      </w:r>
    </w:p>
    <w:p>
      <w:pPr>
        <w:pStyle w:val="107"/>
        <w:bidi w:val="0"/>
      </w:pPr>
      <w:r>
        <w:t>（5）获得省部级及以上教学团队、基层教学组织、虚拟教研室等建设成果，或获得省部级及以上教学基地、教学示范中心（以上均指国家级前3名，省部级第1名）。</w:t>
      </w:r>
    </w:p>
    <w:p>
      <w:pPr>
        <w:pStyle w:val="107"/>
        <w:bidi w:val="0"/>
      </w:pPr>
      <w:r>
        <w:t>（6）主持国家级教学研究项目1项</w:t>
      </w:r>
      <w:r>
        <w:rPr>
          <w:rFonts w:hint="eastAsia"/>
        </w:rPr>
        <w:t>；或主持与教学工作相关且经学科组认定的国家社会科学基金或教育部人文社科基金项目1项，并对教学有重大促进作用。</w:t>
      </w:r>
    </w:p>
    <w:p>
      <w:pPr>
        <w:pStyle w:val="107"/>
        <w:bidi w:val="0"/>
      </w:pPr>
      <w:r>
        <w:t>（7）获得省部级教学竞赛一等奖及以上奖项。</w:t>
      </w:r>
    </w:p>
    <w:p>
      <w:pPr>
        <w:pStyle w:val="107"/>
        <w:bidi w:val="0"/>
      </w:pPr>
      <w:r>
        <w:t>（8）主编或副主编出版1部教材，且获得省部级及以上奖励</w:t>
      </w:r>
      <w:r>
        <w:rPr>
          <w:rFonts w:hint="eastAsia"/>
        </w:rPr>
        <w:t>。</w:t>
      </w:r>
    </w:p>
    <w:p>
      <w:pPr>
        <w:pStyle w:val="107"/>
        <w:bidi w:val="0"/>
      </w:pPr>
      <w:r>
        <w:t>（9）作为第一指导教师指导学生获得中国“互联网+”大学生创新创业大赛国家级银奖及以上。</w:t>
      </w:r>
    </w:p>
    <w:p>
      <w:pPr>
        <w:pStyle w:val="107"/>
        <w:bidi w:val="0"/>
      </w:pPr>
      <w:r>
        <w:t>（10）获得学校卓越教学奖。</w:t>
      </w:r>
    </w:p>
    <w:p>
      <w:pPr>
        <w:pStyle w:val="107"/>
        <w:bidi w:val="0"/>
        <w:rPr>
          <w:b/>
          <w:bCs/>
        </w:rPr>
      </w:pPr>
      <w:r>
        <w:rPr>
          <w:rFonts w:hint="eastAsia"/>
          <w:b/>
          <w:bCs/>
        </w:rPr>
        <w:t>B</w:t>
      </w:r>
      <w:r>
        <w:rPr>
          <w:b/>
          <w:bCs/>
        </w:rPr>
        <w:t>.选择条件</w:t>
      </w:r>
      <w:r>
        <w:rPr>
          <w:rFonts w:hint="eastAsia"/>
          <w:b/>
          <w:bCs/>
        </w:rPr>
        <w:t>（满足下列条件之2项）：</w:t>
      </w:r>
    </w:p>
    <w:p>
      <w:pPr>
        <w:pStyle w:val="107"/>
        <w:bidi w:val="0"/>
      </w:pPr>
      <w:bookmarkStart w:id="56" w:name="_Hlk84930934"/>
      <w:r>
        <w:t>（1）围绕先进的教学、教研、教改、教材建设等理念为本单位教师</w:t>
      </w:r>
      <w:r>
        <w:rPr>
          <w:rFonts w:hint="eastAsia"/>
        </w:rPr>
        <w:t>或学生</w:t>
      </w:r>
      <w:r>
        <w:t>举办专题讲座</w:t>
      </w:r>
      <w:r>
        <w:rPr>
          <w:rFonts w:hint="eastAsia"/>
        </w:rPr>
        <w:t>2次。</w:t>
      </w:r>
    </w:p>
    <w:bookmarkEnd w:id="56"/>
    <w:p>
      <w:pPr>
        <w:pStyle w:val="107"/>
        <w:bidi w:val="0"/>
      </w:pPr>
      <w:r>
        <w:t>（2）在本专业（学科）有届次的学术会议上宣读论文至少2次。</w:t>
      </w:r>
    </w:p>
    <w:p>
      <w:pPr>
        <w:pStyle w:val="107"/>
        <w:bidi w:val="0"/>
      </w:pPr>
      <w:bookmarkStart w:id="57" w:name="_Hlk84931120"/>
      <w:r>
        <w:rPr>
          <w:rFonts w:hint="eastAsia"/>
        </w:rPr>
        <w:t>（3）参加</w:t>
      </w:r>
      <w:r>
        <w:t>教育部新工科、新文科研究与改革实践项目</w:t>
      </w:r>
      <w:r>
        <w:rPr>
          <w:rFonts w:hint="eastAsia"/>
        </w:rPr>
        <w:t>、</w:t>
      </w:r>
      <w:r>
        <w:t>教育部基础学科拔尖学生培养计划基地、工程教育实践中心、实验教学示范中心等省部级教育教学建设与改革项目</w:t>
      </w:r>
      <w:r>
        <w:rPr>
          <w:rFonts w:hint="eastAsia"/>
        </w:rPr>
        <w:t>。</w:t>
      </w:r>
    </w:p>
    <w:p>
      <w:pPr>
        <w:pStyle w:val="107"/>
        <w:bidi w:val="0"/>
      </w:pPr>
      <w:r>
        <w:rPr>
          <w:rFonts w:hint="eastAsia"/>
        </w:rPr>
        <w:t>（</w:t>
      </w:r>
      <w:r>
        <w:t>4</w:t>
      </w:r>
      <w:r>
        <w:rPr>
          <w:rFonts w:hint="eastAsia"/>
        </w:rPr>
        <w:t>）</w:t>
      </w:r>
      <w:r>
        <w:t>作为指导教师指导学生获得</w:t>
      </w:r>
      <w:r>
        <w:rPr>
          <w:rFonts w:hint="eastAsia"/>
        </w:rPr>
        <w:t>校</w:t>
      </w:r>
      <w:r>
        <w:t>级及以上优秀学士</w:t>
      </w:r>
      <w:r>
        <w:rPr>
          <w:rFonts w:hint="eastAsia"/>
        </w:rPr>
        <w:t>或</w:t>
      </w:r>
      <w:r>
        <w:t>硕士学位论文</w:t>
      </w:r>
      <w:r>
        <w:rPr>
          <w:rFonts w:hint="eastAsia"/>
        </w:rPr>
        <w:t>。</w:t>
      </w:r>
    </w:p>
    <w:p>
      <w:pPr>
        <w:pStyle w:val="107"/>
        <w:bidi w:val="0"/>
      </w:pPr>
      <w:r>
        <w:rPr>
          <w:rFonts w:hint="eastAsia"/>
        </w:rPr>
        <w:t>（5）</w:t>
      </w:r>
      <w:r>
        <w:t>作为第一指导教师指导学生参加各类学科竞赛等获全国奖项</w:t>
      </w:r>
      <w:r>
        <w:rPr>
          <w:rFonts w:hint="eastAsia"/>
        </w:rPr>
        <w:t>。</w:t>
      </w:r>
    </w:p>
    <w:p>
      <w:pPr>
        <w:pStyle w:val="107"/>
        <w:bidi w:val="0"/>
      </w:pPr>
      <w:r>
        <w:rPr>
          <w:rFonts w:hint="eastAsia"/>
        </w:rPr>
        <w:t>（6）</w:t>
      </w:r>
      <w:r>
        <w:t>获得省部级及以上优秀教材奖</w:t>
      </w:r>
      <w:r>
        <w:rPr>
          <w:rFonts w:hint="eastAsia"/>
        </w:rPr>
        <w:t>、</w:t>
      </w:r>
      <w:r>
        <w:t>优秀教学案例等。</w:t>
      </w:r>
    </w:p>
    <w:p>
      <w:pPr>
        <w:pStyle w:val="107"/>
        <w:bidi w:val="0"/>
      </w:pPr>
      <w:r>
        <w:rPr>
          <w:rFonts w:hint="eastAsia"/>
        </w:rPr>
        <w:t>（7）获得校级精品课程教学名师或校级师德标兵或省级教学名师。</w:t>
      </w:r>
    </w:p>
    <w:p>
      <w:pPr>
        <w:pStyle w:val="107"/>
        <w:bidi w:val="0"/>
      </w:pPr>
      <w:r>
        <w:rPr>
          <w:rFonts w:hint="eastAsia"/>
        </w:rPr>
        <w:t>（8）省级及以上网络资源课程负责人。</w:t>
      </w:r>
    </w:p>
    <w:p>
      <w:pPr>
        <w:pStyle w:val="107"/>
        <w:bidi w:val="0"/>
      </w:pPr>
      <w:r>
        <w:rPr>
          <w:rFonts w:hint="eastAsia"/>
        </w:rPr>
        <w:t>（9）独著或合著，主编或副主编，独译或合译与本专业相关的著作、教材、译著</w:t>
      </w:r>
      <w:r>
        <w:t>1</w:t>
      </w:r>
      <w:r>
        <w:rPr>
          <w:rFonts w:hint="eastAsia"/>
        </w:rPr>
        <w:t>部，且个人撰写或翻译</w:t>
      </w:r>
      <w:r>
        <w:t>10</w:t>
      </w:r>
      <w:r>
        <w:rPr>
          <w:rFonts w:hint="eastAsia"/>
        </w:rPr>
        <w:t>万字及以上。</w:t>
      </w:r>
    </w:p>
    <w:p>
      <w:pPr>
        <w:pStyle w:val="107"/>
        <w:bidi w:val="0"/>
      </w:pPr>
      <w:r>
        <w:rPr>
          <w:rFonts w:hint="eastAsia"/>
        </w:rPr>
        <w:t>（10）获得博士学位。</w:t>
      </w:r>
    </w:p>
    <w:p>
      <w:pPr>
        <w:pStyle w:val="107"/>
        <w:bidi w:val="0"/>
      </w:pPr>
      <w:r>
        <w:rPr>
          <w:rFonts w:hint="eastAsia"/>
        </w:rPr>
        <w:t>（11）获得省级及以上专业学会认定的、与本专业教学和科研工作相关的教学科研成果三等奖及以上奖励（主持或排名第一）；或市级专业学会认定的、与本专业教学和科研工作相关的教学科研成果二等奖及以上（主持或排名第一）。</w:t>
      </w:r>
    </w:p>
    <w:p>
      <w:pPr>
        <w:pStyle w:val="107"/>
        <w:bidi w:val="0"/>
      </w:pPr>
      <w:r>
        <w:rPr>
          <w:rFonts w:hint="eastAsia"/>
        </w:rPr>
        <w:t>（12）近</w:t>
      </w:r>
      <w:r>
        <w:t>5</w:t>
      </w:r>
      <w:r>
        <w:rPr>
          <w:rFonts w:hint="eastAsia"/>
        </w:rPr>
        <w:t>年累计到款科研经费</w:t>
      </w:r>
      <w:r>
        <w:t>5</w:t>
      </w:r>
      <w:r>
        <w:rPr>
          <w:rFonts w:hint="eastAsia"/>
        </w:rPr>
        <w:t>0万元及以上。</w:t>
      </w:r>
    </w:p>
    <w:p>
      <w:pPr>
        <w:pStyle w:val="107"/>
        <w:bidi w:val="0"/>
      </w:pPr>
      <w:r>
        <w:rPr>
          <w:rFonts w:hint="eastAsia"/>
        </w:rPr>
        <w:t>（13）教育部“本科教学工程”项目排名前5主要成员。</w:t>
      </w:r>
    </w:p>
    <w:p>
      <w:pPr>
        <w:pStyle w:val="107"/>
        <w:bidi w:val="0"/>
      </w:pPr>
      <w:r>
        <w:rPr>
          <w:rFonts w:hint="eastAsia"/>
        </w:rPr>
        <w:t>（14）获得省级及以上青年教师讲课比赛三等奖及以上的教师或指导教师。</w:t>
      </w:r>
    </w:p>
    <w:p>
      <w:pPr>
        <w:pStyle w:val="107"/>
        <w:bidi w:val="0"/>
      </w:pPr>
      <w:r>
        <w:rPr>
          <w:rFonts w:hint="eastAsia"/>
        </w:rPr>
        <w:t>（15）国家留学基金委全额资助公派出国1年及以上。</w:t>
      </w:r>
    </w:p>
    <w:bookmarkEnd w:id="57"/>
    <w:p>
      <w:pPr>
        <w:pStyle w:val="107"/>
        <w:bidi w:val="0"/>
      </w:pPr>
      <w:r>
        <w:rPr>
          <w:rFonts w:hint="eastAsia"/>
        </w:rPr>
        <w:t>*以上成果均不重复计算。</w:t>
      </w:r>
    </w:p>
    <w:p>
      <w:pPr>
        <w:pStyle w:val="107"/>
        <w:bidi w:val="0"/>
        <w:rPr>
          <w:b/>
          <w:bCs/>
        </w:rPr>
      </w:pPr>
      <w:r>
        <w:rPr>
          <w:rFonts w:hint="eastAsia"/>
          <w:b/>
          <w:bCs/>
        </w:rPr>
        <w:t>（二）</w:t>
      </w:r>
      <w:r>
        <w:rPr>
          <w:b/>
          <w:bCs/>
        </w:rPr>
        <w:t>教学科研型教授</w:t>
      </w:r>
    </w:p>
    <w:p>
      <w:pPr>
        <w:pStyle w:val="107"/>
        <w:bidi w:val="0"/>
      </w:pPr>
      <w:r>
        <w:t xml:space="preserve">按照学校文件执行。          </w:t>
      </w:r>
    </w:p>
    <w:p>
      <w:pPr>
        <w:pStyle w:val="107"/>
        <w:bidi w:val="0"/>
        <w:rPr>
          <w:b/>
          <w:bCs/>
        </w:rPr>
      </w:pPr>
      <w:r>
        <w:rPr>
          <w:rFonts w:hint="eastAsia"/>
          <w:b/>
          <w:bCs/>
        </w:rPr>
        <w:t>（三）</w:t>
      </w:r>
      <w:r>
        <w:rPr>
          <w:b/>
          <w:bCs/>
        </w:rPr>
        <w:t>科研与社会服务为主型教授（研究员）</w:t>
      </w:r>
    </w:p>
    <w:p>
      <w:pPr>
        <w:pStyle w:val="107"/>
        <w:bidi w:val="0"/>
      </w:pPr>
      <w:r>
        <w:t>按照学校文件执行。</w:t>
      </w:r>
    </w:p>
    <w:p>
      <w:pPr>
        <w:pStyle w:val="108"/>
        <w:bidi w:val="0"/>
      </w:pPr>
      <w:r>
        <w:t>二、副教授</w:t>
      </w:r>
    </w:p>
    <w:p>
      <w:pPr>
        <w:pStyle w:val="107"/>
        <w:bidi w:val="0"/>
        <w:rPr>
          <w:b/>
          <w:bCs/>
          <w:lang w:val="zh-CN"/>
        </w:rPr>
      </w:pPr>
      <w:r>
        <w:rPr>
          <w:b/>
          <w:bCs/>
          <w:lang w:val="zh-CN"/>
        </w:rPr>
        <w:t>A.</w:t>
      </w:r>
      <w:r>
        <w:rPr>
          <w:rFonts w:hint="eastAsia"/>
          <w:b/>
          <w:bCs/>
          <w:lang w:val="zh-CN"/>
        </w:rPr>
        <w:t>必备条件</w:t>
      </w:r>
    </w:p>
    <w:p>
      <w:pPr>
        <w:pStyle w:val="107"/>
        <w:bidi w:val="0"/>
        <w:rPr>
          <w:b/>
          <w:bCs/>
        </w:rPr>
      </w:pPr>
      <w:r>
        <w:rPr>
          <w:rFonts w:hint="eastAsia"/>
          <w:b/>
          <w:bCs/>
        </w:rPr>
        <w:t>1</w:t>
      </w:r>
      <w:r>
        <w:rPr>
          <w:b/>
          <w:bCs/>
        </w:rPr>
        <w:t>.</w:t>
      </w:r>
      <w:r>
        <w:rPr>
          <w:rFonts w:hint="eastAsia"/>
          <w:b/>
          <w:bCs/>
        </w:rPr>
        <w:t>教学要求</w:t>
      </w:r>
    </w:p>
    <w:p>
      <w:pPr>
        <w:pStyle w:val="107"/>
        <w:bidi w:val="0"/>
      </w:pPr>
      <w:r>
        <w:rPr>
          <w:rFonts w:hint="eastAsia"/>
        </w:rPr>
        <w:t>（</w:t>
      </w:r>
      <w:r>
        <w:t>1</w:t>
      </w:r>
      <w:r>
        <w:rPr>
          <w:rFonts w:hint="eastAsia"/>
        </w:rPr>
        <w:t>）</w:t>
      </w:r>
      <w:r>
        <w:t>每年系统、完整地主讲本科生课程或研究生公共课程，年均教学工作量不低于300，其中年均课堂授课工作量不少于200。完成课程思政年度要求。</w:t>
      </w:r>
    </w:p>
    <w:p>
      <w:pPr>
        <w:pStyle w:val="107"/>
        <w:bidi w:val="0"/>
      </w:pPr>
      <w:r>
        <w:t>（</w:t>
      </w:r>
      <w:r>
        <w:rPr>
          <w:rFonts w:hint="eastAsia"/>
        </w:rPr>
        <w:t>2</w:t>
      </w:r>
      <w:r>
        <w:t>）教学效果突出，近3年每学年本科教学质量评价等级为优</w:t>
      </w:r>
      <w:r>
        <w:rPr>
          <w:rFonts w:hint="eastAsia"/>
        </w:rPr>
        <w:t>良</w:t>
      </w:r>
      <w:r>
        <w:t>，或近3年承担的所有课程教学评教分均为90.0分以上，或近3年每学年教学评教分平均分排序达到所在学院所有</w:t>
      </w:r>
      <w:r>
        <w:rPr>
          <w:rFonts w:hint="eastAsia"/>
        </w:rPr>
        <w:t>讲师</w:t>
      </w:r>
      <w:r>
        <w:t>教学评教分的前 20%，或近3年每学年教学评教分平均分不低于90.0分且每学年评教分的平均分在学院</w:t>
      </w:r>
      <w:r>
        <w:rPr>
          <w:rFonts w:hint="eastAsia"/>
        </w:rPr>
        <w:t>讲师</w:t>
      </w:r>
      <w:r>
        <w:t>中排名前30%；并主讲的本科生或研究生课程至少有一门次被评为教学质量优秀课程（优质优酬课程），在本科教学</w:t>
      </w:r>
      <w:r>
        <w:rPr>
          <w:rFonts w:hint="eastAsia"/>
        </w:rPr>
        <w:t>或研究生教学工作</w:t>
      </w:r>
      <w:r>
        <w:t xml:space="preserve">中作出突出贡献。 </w:t>
      </w:r>
    </w:p>
    <w:p>
      <w:pPr>
        <w:pStyle w:val="107"/>
        <w:bidi w:val="0"/>
      </w:pPr>
      <w:r>
        <w:t>（3）主持开展一流课程</w:t>
      </w:r>
      <w:r>
        <w:rPr>
          <w:rFonts w:hint="eastAsia"/>
        </w:rPr>
        <w:t>（含相应研究生</w:t>
      </w:r>
      <w:r>
        <w:t>各类课程及教学资源建设项目</w:t>
      </w:r>
      <w:r>
        <w:rPr>
          <w:rFonts w:hint="eastAsia"/>
        </w:rPr>
        <w:t>）</w:t>
      </w:r>
      <w:r>
        <w:t>，获得校级及以上课程</w:t>
      </w:r>
      <w:r>
        <w:rPr>
          <w:rFonts w:hint="eastAsia"/>
        </w:rPr>
        <w:t>或建议项目，</w:t>
      </w:r>
      <w:r>
        <w:t>并按要求维护、使用。</w:t>
      </w:r>
    </w:p>
    <w:p>
      <w:pPr>
        <w:pStyle w:val="107"/>
        <w:bidi w:val="0"/>
      </w:pPr>
      <w:r>
        <w:t>（4）至少有一年担任辅导员、班主任等学生工作经历，或支教、扶贫、参加孔子学院、国际组织援外交流等工作经历，或担任本科生导师，或指导大学生进行科技创新创业活动与竞赛、志愿服务、文化艺术、社会实践活动，并考核合格。</w:t>
      </w:r>
    </w:p>
    <w:p>
      <w:pPr>
        <w:pStyle w:val="107"/>
        <w:bidi w:val="0"/>
        <w:rPr>
          <w:b/>
          <w:bCs/>
        </w:rPr>
      </w:pPr>
      <w:r>
        <w:rPr>
          <w:b/>
          <w:bCs/>
        </w:rPr>
        <w:t xml:space="preserve">2．论文要求（满足以下条件之一） </w:t>
      </w:r>
    </w:p>
    <w:p>
      <w:pPr>
        <w:pStyle w:val="107"/>
        <w:bidi w:val="0"/>
      </w:pPr>
      <w:r>
        <w:t>（1）至少发表T1区论文1篇。</w:t>
      </w:r>
    </w:p>
    <w:p>
      <w:pPr>
        <w:pStyle w:val="107"/>
        <w:bidi w:val="0"/>
      </w:pPr>
      <w:r>
        <w:t>（2）至少发表T2区及以上论文3篇。</w:t>
      </w:r>
    </w:p>
    <w:p>
      <w:pPr>
        <w:pStyle w:val="107"/>
        <w:bidi w:val="0"/>
      </w:pPr>
      <w:r>
        <w:t>（3）至少发表T3区及以上论文4篇，其中至少有T2区及以上论文 2 篇。</w:t>
      </w:r>
    </w:p>
    <w:p>
      <w:pPr>
        <w:pStyle w:val="107"/>
        <w:bidi w:val="0"/>
      </w:pPr>
      <w:r>
        <w:t>（4）至少发表4篇 T3 区及以上论文，其中至少1篇 T2 区及以上论文</w:t>
      </w:r>
      <w:r>
        <w:rPr>
          <w:rFonts w:hint="eastAsia"/>
        </w:rPr>
        <w:t>，</w:t>
      </w:r>
      <w:r>
        <w:t>且均被新华文摘、人大复印资料、中国社会科学文摘全文转载或被权威检索机构检索并经学科评审（评议）组认定</w:t>
      </w:r>
      <w:r>
        <w:rPr>
          <w:rFonts w:hint="eastAsia"/>
        </w:rPr>
        <w:t>。</w:t>
      </w:r>
    </w:p>
    <w:p>
      <w:pPr>
        <w:pStyle w:val="107"/>
        <w:bidi w:val="0"/>
        <w:rPr>
          <w:b/>
          <w:bCs/>
        </w:rPr>
      </w:pPr>
      <w:r>
        <w:rPr>
          <w:b/>
          <w:bCs/>
        </w:rPr>
        <w:t>3．项目和成果要求</w:t>
      </w:r>
      <w:r>
        <w:rPr>
          <w:rFonts w:hint="eastAsia"/>
          <w:b/>
          <w:bCs/>
        </w:rPr>
        <w:t>（</w:t>
      </w:r>
      <w:r>
        <w:rPr>
          <w:b/>
          <w:bCs/>
        </w:rPr>
        <w:t>近5年科研经费到校款</w:t>
      </w:r>
      <w:r>
        <w:rPr>
          <w:rFonts w:hint="eastAsia"/>
          <w:b/>
          <w:bCs/>
        </w:rPr>
        <w:t>2</w:t>
      </w:r>
      <w:r>
        <w:rPr>
          <w:b/>
          <w:bCs/>
        </w:rPr>
        <w:t>0</w:t>
      </w:r>
      <w:r>
        <w:rPr>
          <w:rFonts w:hint="eastAsia"/>
          <w:b/>
          <w:bCs/>
        </w:rPr>
        <w:t>万</w:t>
      </w:r>
      <w:r>
        <w:rPr>
          <w:b/>
          <w:bCs/>
        </w:rPr>
        <w:t>，且满足以下条件之一</w:t>
      </w:r>
      <w:r>
        <w:rPr>
          <w:rFonts w:hint="eastAsia"/>
          <w:b/>
          <w:bCs/>
        </w:rPr>
        <w:t>）</w:t>
      </w:r>
    </w:p>
    <w:p>
      <w:pPr>
        <w:pStyle w:val="107"/>
        <w:bidi w:val="0"/>
      </w:pPr>
      <w:r>
        <w:t>（1）获得省部级及以上教学（科研）成果奖（国家级成果奖不限名次，省部级成果奖一等奖前 5 名，二等奖前 3 名，三等奖前 2 名）。</w:t>
      </w:r>
    </w:p>
    <w:p>
      <w:pPr>
        <w:pStyle w:val="107"/>
        <w:bidi w:val="0"/>
      </w:pPr>
      <w:r>
        <w:t>（2）获得省部级及以上专业、课程建设成果，或获得省部级及以上课程思政示范课程（以上均指国家级前5名，省部级前3名）。</w:t>
      </w:r>
    </w:p>
    <w:p>
      <w:pPr>
        <w:pStyle w:val="107"/>
        <w:bidi w:val="0"/>
      </w:pPr>
      <w:r>
        <w:t xml:space="preserve">（3）获得省部级及以上教学团队、基层教学组织、虚拟教 研室等建设成果，或获得省部级及以上教学基地、教学示范中心（以上均指国家级前 5 名，省部级前 3 名）；或获得学校卓越教学奖。 </w:t>
      </w:r>
    </w:p>
    <w:p>
      <w:pPr>
        <w:pStyle w:val="107"/>
        <w:bidi w:val="0"/>
      </w:pPr>
      <w:r>
        <w:t>（4）获得校科技奖一等奖第 1 名。</w:t>
      </w:r>
    </w:p>
    <w:p>
      <w:pPr>
        <w:pStyle w:val="107"/>
        <w:bidi w:val="0"/>
      </w:pPr>
      <w:r>
        <w:t>（5）获得省部级教学竞赛二等奖及以上奖项。</w:t>
      </w:r>
    </w:p>
    <w:p>
      <w:pPr>
        <w:pStyle w:val="107"/>
        <w:bidi w:val="0"/>
      </w:pPr>
      <w:r>
        <w:t>（6）主持国家自然科学（社会科学、国防预研）基金项目 1 项（不含主任基金等短期项目，下同）。</w:t>
      </w:r>
    </w:p>
    <w:p>
      <w:pPr>
        <w:pStyle w:val="107"/>
        <w:bidi w:val="0"/>
      </w:pPr>
      <w:r>
        <w:t>（7）主持研究经费达 50 万元的国家级项目 1 项。</w:t>
      </w:r>
    </w:p>
    <w:p>
      <w:pPr>
        <w:pStyle w:val="107"/>
        <w:bidi w:val="0"/>
      </w:pPr>
      <w:r>
        <w:t xml:space="preserve">（8）主持单项科研项目到校研究经费达 100 万元的项目 1 项。 </w:t>
      </w:r>
    </w:p>
    <w:p>
      <w:pPr>
        <w:pStyle w:val="107"/>
        <w:bidi w:val="0"/>
      </w:pPr>
      <w:r>
        <w:t xml:space="preserve">（9）作为专利负责人单项专利转化合同的转让到校经费达 100 万元。 </w:t>
      </w:r>
    </w:p>
    <w:p>
      <w:pPr>
        <w:pStyle w:val="107"/>
        <w:bidi w:val="0"/>
      </w:pPr>
      <w:r>
        <w:t>（10）教学效果突出，主持校级及以上教研项目并结题。 （限公共基础课教师）</w:t>
      </w:r>
      <w:r>
        <w:rPr>
          <w:rFonts w:hint="eastAsia"/>
        </w:rPr>
        <w:t>。</w:t>
      </w:r>
    </w:p>
    <w:p>
      <w:pPr>
        <w:pStyle w:val="107"/>
        <w:bidi w:val="0"/>
      </w:pPr>
      <w:r>
        <w:t xml:space="preserve">（11）主持省部级及以上科研项目 1 项。（限公共基础课教师） </w:t>
      </w:r>
      <w:r>
        <w:rPr>
          <w:rFonts w:hint="eastAsia"/>
        </w:rPr>
        <w:t>。</w:t>
      </w:r>
    </w:p>
    <w:p>
      <w:pPr>
        <w:pStyle w:val="107"/>
        <w:bidi w:val="0"/>
      </w:pPr>
      <w:r>
        <w:t>（12）获得学校教学成果特等奖前 5 名、一等奖前 3 名及 以上奖励。（限公共基础课教师）</w:t>
      </w:r>
      <w:r>
        <w:rPr>
          <w:rFonts w:hint="eastAsia"/>
        </w:rPr>
        <w:t>。</w:t>
      </w:r>
    </w:p>
    <w:p>
      <w:pPr>
        <w:pStyle w:val="107"/>
        <w:bidi w:val="0"/>
      </w:pPr>
      <w:r>
        <w:t>（13）主持省部级及以上科研（教研）项目 1 项。（限人文社科教师）</w:t>
      </w:r>
      <w:r>
        <w:rPr>
          <w:rFonts w:hint="eastAsia"/>
        </w:rPr>
        <w:t>。</w:t>
      </w:r>
    </w:p>
    <w:p>
      <w:pPr>
        <w:pStyle w:val="107"/>
        <w:bidi w:val="0"/>
        <w:rPr>
          <w:b/>
          <w:bCs/>
        </w:rPr>
      </w:pPr>
      <w:r>
        <w:rPr>
          <w:rFonts w:hint="eastAsia"/>
          <w:b/>
          <w:bCs/>
        </w:rPr>
        <w:t>B</w:t>
      </w:r>
      <w:r>
        <w:rPr>
          <w:b/>
          <w:bCs/>
        </w:rPr>
        <w:t>.</w:t>
      </w:r>
      <w:r>
        <w:rPr>
          <w:rFonts w:hint="eastAsia"/>
          <w:b/>
          <w:bCs/>
        </w:rPr>
        <w:t>选择条件（满足下列条件之1项）：</w:t>
      </w:r>
    </w:p>
    <w:p>
      <w:pPr>
        <w:pStyle w:val="107"/>
        <w:bidi w:val="0"/>
      </w:pPr>
      <w:r>
        <w:t>（1）</w:t>
      </w:r>
      <w:r>
        <w:rPr>
          <w:rFonts w:hint="eastAsia"/>
        </w:rPr>
        <w:t>获得校级精品课程教学名师，或</w:t>
      </w:r>
      <w:r>
        <w:t>校级青年教学名师</w:t>
      </w:r>
      <w:r>
        <w:rPr>
          <w:rFonts w:hint="eastAsia"/>
        </w:rPr>
        <w:t>，或校级师德先进个人。</w:t>
      </w:r>
    </w:p>
    <w:p>
      <w:pPr>
        <w:pStyle w:val="107"/>
        <w:bidi w:val="0"/>
      </w:pPr>
      <w:r>
        <w:t>（2）在有届次的本专业（学科）领域的学术会议上宣读论文至少1次。</w:t>
      </w:r>
    </w:p>
    <w:p>
      <w:pPr>
        <w:pStyle w:val="107"/>
        <w:bidi w:val="0"/>
      </w:pPr>
      <w:r>
        <w:rPr>
          <w:rFonts w:hint="eastAsia"/>
        </w:rPr>
        <w:t>（</w:t>
      </w:r>
      <w:r>
        <w:t>3）围绕先进的教学、教研、教改、教材建设等理念为本单位教师或学生举办专题讲座1次</w:t>
      </w:r>
      <w:r>
        <w:rPr>
          <w:rFonts w:hint="eastAsia"/>
        </w:rPr>
        <w:t>。</w:t>
      </w:r>
    </w:p>
    <w:p>
      <w:pPr>
        <w:pStyle w:val="107"/>
        <w:bidi w:val="0"/>
      </w:pPr>
      <w:r>
        <w:rPr>
          <w:rFonts w:hint="eastAsia"/>
        </w:rPr>
        <w:t>（</w:t>
      </w:r>
      <w:r>
        <w:t>4）参加教育部新工科、 新文科研究与改革实践项目、教育部基础学科拔尖学生培养计划基地、工程教育实践中心、实验教学示范中心等省部级教育教学建设与改革项目。</w:t>
      </w:r>
    </w:p>
    <w:p>
      <w:pPr>
        <w:pStyle w:val="107"/>
        <w:bidi w:val="0"/>
      </w:pPr>
      <w:r>
        <w:rPr>
          <w:rFonts w:hint="eastAsia"/>
        </w:rPr>
        <w:t>（</w:t>
      </w:r>
      <w:r>
        <w:t>5）作为指导教师指导学生获得校级及以上优秀学士或硕士学位论文。</w:t>
      </w:r>
    </w:p>
    <w:p>
      <w:pPr>
        <w:pStyle w:val="107"/>
        <w:bidi w:val="0"/>
      </w:pPr>
      <w:r>
        <w:rPr>
          <w:rFonts w:hint="eastAsia"/>
        </w:rPr>
        <w:t>（</w:t>
      </w:r>
      <w:r>
        <w:t>6）作为第一指导教师指导学生参加各类学科竞赛等获全国奖项。</w:t>
      </w:r>
    </w:p>
    <w:p>
      <w:pPr>
        <w:pStyle w:val="107"/>
        <w:bidi w:val="0"/>
      </w:pPr>
      <w:r>
        <w:rPr>
          <w:rFonts w:hint="eastAsia"/>
        </w:rPr>
        <w:t>（</w:t>
      </w:r>
      <w:r>
        <w:t>7）获得省部级及以上优秀教材奖、优秀教学案例等。</w:t>
      </w:r>
    </w:p>
    <w:p>
      <w:pPr>
        <w:pStyle w:val="107"/>
        <w:bidi w:val="0"/>
      </w:pPr>
      <w:r>
        <w:rPr>
          <w:rFonts w:hint="eastAsia"/>
        </w:rPr>
        <w:t>（</w:t>
      </w:r>
      <w:r>
        <w:t>8）</w:t>
      </w:r>
      <w:r>
        <w:rPr>
          <w:rFonts w:hint="eastAsia"/>
        </w:rPr>
        <w:t>主持校级网络资源课程，或参与省级及以上网络资源课程排名前</w:t>
      </w:r>
      <w:r>
        <w:t>3</w:t>
      </w:r>
      <w:r>
        <w:rPr>
          <w:rFonts w:hint="eastAsia"/>
        </w:rPr>
        <w:t>。</w:t>
      </w:r>
    </w:p>
    <w:p>
      <w:pPr>
        <w:pStyle w:val="107"/>
        <w:bidi w:val="0"/>
      </w:pPr>
      <w:r>
        <w:rPr>
          <w:rFonts w:hint="eastAsia"/>
        </w:rPr>
        <w:t>（</w:t>
      </w:r>
      <w:r>
        <w:t>9）独著或合著，主编或副主编，独译或合译与本专业相关的著作、教材、译著1部，且个人撰写或翻译6万字及以上</w:t>
      </w:r>
      <w:r>
        <w:rPr>
          <w:rFonts w:hint="eastAsia"/>
        </w:rPr>
        <w:t>。</w:t>
      </w:r>
    </w:p>
    <w:p>
      <w:pPr>
        <w:pStyle w:val="107"/>
        <w:bidi w:val="0"/>
      </w:pPr>
      <w:r>
        <w:t>（10）获得博士学位</w:t>
      </w:r>
      <w:r>
        <w:rPr>
          <w:rFonts w:hint="eastAsia"/>
        </w:rPr>
        <w:t>。</w:t>
      </w:r>
    </w:p>
    <w:p>
      <w:pPr>
        <w:pStyle w:val="107"/>
        <w:bidi w:val="0"/>
      </w:pPr>
      <w:r>
        <w:rPr>
          <w:rFonts w:hint="eastAsia"/>
        </w:rPr>
        <w:t>（</w:t>
      </w:r>
      <w:r>
        <w:t>11）获得省级及以上专业学会认定的、与自己的本专业教学和科研工作相关的教学科研成果三等奖及以上奖励（主持或排名第一）；或市级专业学会认定的、与本专业自己的教学和科研工作相关的教学科研成果二等奖及以上（主持或排名第一）</w:t>
      </w:r>
      <w:r>
        <w:rPr>
          <w:rFonts w:hint="eastAsia"/>
        </w:rPr>
        <w:t>。</w:t>
      </w:r>
    </w:p>
    <w:p>
      <w:pPr>
        <w:pStyle w:val="107"/>
        <w:bidi w:val="0"/>
      </w:pPr>
      <w:r>
        <w:rPr>
          <w:rFonts w:hint="eastAsia"/>
        </w:rPr>
        <w:t>（</w:t>
      </w:r>
      <w:r>
        <w:t>12）教育部“本科教学工程”项目排名前8主要成员</w:t>
      </w:r>
      <w:r>
        <w:rPr>
          <w:rFonts w:hint="eastAsia"/>
        </w:rPr>
        <w:t>。</w:t>
      </w:r>
    </w:p>
    <w:p>
      <w:pPr>
        <w:pStyle w:val="107"/>
        <w:bidi w:val="0"/>
      </w:pPr>
      <w:r>
        <w:rPr>
          <w:rFonts w:hint="eastAsia"/>
        </w:rPr>
        <w:t>（</w:t>
      </w:r>
      <w:r>
        <w:t>13）获得</w:t>
      </w:r>
      <w:r>
        <w:rPr>
          <w:rFonts w:hint="eastAsia"/>
        </w:rPr>
        <w:t>校级青年教师讲课比赛一等奖，或</w:t>
      </w:r>
      <w:r>
        <w:t>省级及以上青年教师讲课比赛三等奖及以上</w:t>
      </w:r>
      <w:r>
        <w:rPr>
          <w:rFonts w:hint="eastAsia"/>
        </w:rPr>
        <w:t>。</w:t>
      </w:r>
    </w:p>
    <w:p>
      <w:pPr>
        <w:pStyle w:val="107"/>
        <w:bidi w:val="0"/>
      </w:pPr>
      <w:r>
        <w:rPr>
          <w:rFonts w:hint="eastAsia"/>
        </w:rPr>
        <w:t>（</w:t>
      </w:r>
      <w:r>
        <w:t>1</w:t>
      </w:r>
      <w:r>
        <w:rPr>
          <w:rFonts w:hint="eastAsia"/>
        </w:rPr>
        <w:t>4</w:t>
      </w:r>
      <w:r>
        <w:t>）国家留学基金委全额资助公派出国</w:t>
      </w:r>
      <w:r>
        <w:rPr>
          <w:rFonts w:hint="eastAsia"/>
        </w:rPr>
        <w:t>半</w:t>
      </w:r>
      <w:r>
        <w:t>年及以上。</w:t>
      </w:r>
    </w:p>
    <w:p>
      <w:pPr>
        <w:pStyle w:val="107"/>
        <w:bidi w:val="0"/>
      </w:pPr>
      <w:r>
        <w:rPr>
          <w:rFonts w:hint="eastAsia"/>
        </w:rPr>
        <w:t>（15）主持1项省部级及以上科研（教研）项目。</w:t>
      </w:r>
    </w:p>
    <w:p>
      <w:pPr>
        <w:pStyle w:val="107"/>
        <w:bidi w:val="0"/>
      </w:pPr>
      <w:r>
        <w:rPr>
          <w:rFonts w:hint="eastAsia"/>
        </w:rPr>
        <w:t>（</w:t>
      </w:r>
      <w:r>
        <w:t>1</w:t>
      </w:r>
      <w:r>
        <w:rPr>
          <w:rFonts w:hint="eastAsia"/>
        </w:rPr>
        <w:t>6</w:t>
      </w:r>
      <w:r>
        <w:t>）</w:t>
      </w:r>
      <w:r>
        <w:rPr>
          <w:rFonts w:hint="eastAsia"/>
        </w:rPr>
        <w:t>完整地为专业研究生主讲1门课程。</w:t>
      </w:r>
    </w:p>
    <w:p>
      <w:pPr>
        <w:pStyle w:val="107"/>
        <w:bidi w:val="0"/>
        <w:rPr>
          <w:rFonts w:hint="eastAsia"/>
        </w:rPr>
      </w:pPr>
      <w:r>
        <w:rPr>
          <w:rFonts w:hint="eastAsia"/>
        </w:rPr>
        <w:t>*</w:t>
      </w:r>
      <w:r>
        <w:t xml:space="preserve"> </w:t>
      </w:r>
      <w:r>
        <w:rPr>
          <w:rFonts w:hint="eastAsia"/>
        </w:rPr>
        <w:t>以上成果均不重复计算。</w:t>
      </w:r>
    </w:p>
    <w:p>
      <w:pPr>
        <w:rPr>
          <w:rFonts w:hint="eastAsia"/>
        </w:rPr>
      </w:pPr>
      <w:r>
        <w:rPr>
          <w:rFonts w:hint="eastAsia"/>
        </w:rPr>
        <w:br w:type="page"/>
      </w:r>
    </w:p>
    <w:p>
      <w:pPr>
        <w:pStyle w:val="106"/>
        <w:numPr>
          <w:ilvl w:val="0"/>
          <w:numId w:val="1"/>
        </w:numPr>
        <w:bidi w:val="0"/>
        <w:rPr>
          <w:rFonts w:hint="eastAsia"/>
        </w:rPr>
      </w:pPr>
      <w:bookmarkStart w:id="58" w:name="_Toc15636"/>
      <w:r>
        <w:rPr>
          <w:rFonts w:hint="eastAsia"/>
        </w:rPr>
        <w:t xml:space="preserve"> 科学研究</w:t>
      </w:r>
      <w:r>
        <w:t>论文</w:t>
      </w:r>
      <w:r>
        <w:rPr>
          <w:rFonts w:hint="eastAsia"/>
        </w:rPr>
        <w:t>分类认定目录及有关说明</w:t>
      </w:r>
      <w:bookmarkEnd w:id="58"/>
    </w:p>
    <w:p>
      <w:pPr>
        <w:pStyle w:val="107"/>
        <w:bidi w:val="0"/>
        <w:rPr>
          <w:rFonts w:hint="eastAsia"/>
        </w:rPr>
      </w:pPr>
      <w:r>
        <w:rPr>
          <w:rFonts w:hint="eastAsia"/>
        </w:rPr>
        <w:t>一、外语学科教师高级岗位评聘期刊分区目录以学校认定的成果有效性规定为准。根据学科特点，经学科组研究，补充认定以下期刊：</w:t>
      </w:r>
    </w:p>
    <w:tbl>
      <w:tblPr>
        <w:tblStyle w:val="21"/>
        <w:tblpPr w:leftFromText="181" w:rightFromText="181" w:vertAnchor="text" w:horzAnchor="page" w:tblpXSpec="center" w:tblpY="58"/>
        <w:tblOverlap w:val="never"/>
        <w:tblW w:w="5014" w:type="pct"/>
        <w:jc w:val="center"/>
        <w:tblLayout w:type="fixed"/>
        <w:tblCellMar>
          <w:top w:w="0" w:type="dxa"/>
          <w:left w:w="57" w:type="dxa"/>
          <w:bottom w:w="0" w:type="dxa"/>
          <w:right w:w="57" w:type="dxa"/>
        </w:tblCellMar>
      </w:tblPr>
      <w:tblGrid>
        <w:gridCol w:w="794"/>
        <w:gridCol w:w="5204"/>
        <w:gridCol w:w="1692"/>
        <w:gridCol w:w="1495"/>
      </w:tblGrid>
      <w:tr>
        <w:tblPrEx>
          <w:tblCellMar>
            <w:top w:w="0" w:type="dxa"/>
            <w:left w:w="57" w:type="dxa"/>
            <w:bottom w:w="0" w:type="dxa"/>
            <w:right w:w="57" w:type="dxa"/>
          </w:tblCellMar>
        </w:tblPrEx>
        <w:trPr>
          <w:trHeight w:val="405" w:hRule="atLeast"/>
          <w:tblHeader/>
          <w:jc w:val="center"/>
        </w:trPr>
        <w:tc>
          <w:tcPr>
            <w:tcW w:w="432" w:type="pct"/>
            <w:tcBorders>
              <w:top w:val="single" w:color="auto" w:sz="4" w:space="0"/>
              <w:left w:val="single" w:color="auto" w:sz="4" w:space="0"/>
              <w:bottom w:val="single" w:color="auto" w:sz="4" w:space="0"/>
              <w:right w:val="single" w:color="auto" w:sz="4" w:space="0"/>
            </w:tcBorders>
            <w:shd w:val="clear" w:color="000000" w:fill="FFFFFF"/>
            <w:vAlign w:val="center"/>
          </w:tcPr>
          <w:p>
            <w:pPr>
              <w:pStyle w:val="65"/>
              <w:ind w:left="0" w:leftChars="0" w:right="0" w:rightChars="0" w:firstLine="0" w:firstLineChars="0"/>
              <w:jc w:val="both"/>
              <w:rPr>
                <w:rFonts w:hint="eastAsia" w:ascii="仿宋" w:hAnsi="仿宋" w:eastAsia="仿宋" w:cs="仿宋"/>
                <w:b/>
                <w:color w:val="auto"/>
              </w:rPr>
            </w:pPr>
            <w:r>
              <w:rPr>
                <w:rFonts w:hint="eastAsia" w:ascii="仿宋" w:hAnsi="仿宋" w:eastAsia="仿宋" w:cs="仿宋"/>
                <w:b/>
                <w:color w:val="auto"/>
              </w:rPr>
              <w:t>序号</w:t>
            </w:r>
          </w:p>
        </w:tc>
        <w:tc>
          <w:tcPr>
            <w:tcW w:w="2832" w:type="pct"/>
            <w:tcBorders>
              <w:top w:val="single" w:color="auto" w:sz="4" w:space="0"/>
              <w:left w:val="nil"/>
              <w:bottom w:val="single" w:color="auto" w:sz="4" w:space="0"/>
              <w:right w:val="single" w:color="auto" w:sz="4" w:space="0"/>
            </w:tcBorders>
            <w:shd w:val="clear" w:color="000000" w:fill="FFFFFF"/>
            <w:vAlign w:val="center"/>
          </w:tcPr>
          <w:p>
            <w:pPr>
              <w:pStyle w:val="65"/>
              <w:rPr>
                <w:rFonts w:hint="eastAsia" w:ascii="仿宋" w:hAnsi="仿宋" w:eastAsia="仿宋" w:cs="仿宋"/>
                <w:b/>
                <w:color w:val="auto"/>
              </w:rPr>
            </w:pPr>
            <w:r>
              <w:rPr>
                <w:rFonts w:hint="eastAsia" w:ascii="仿宋" w:hAnsi="仿宋" w:eastAsia="仿宋" w:cs="仿宋"/>
                <w:b/>
                <w:color w:val="auto"/>
              </w:rPr>
              <w:t>期刊名</w:t>
            </w:r>
          </w:p>
        </w:tc>
        <w:tc>
          <w:tcPr>
            <w:tcW w:w="921" w:type="pct"/>
            <w:tcBorders>
              <w:top w:val="single" w:color="auto" w:sz="4" w:space="0"/>
              <w:left w:val="nil"/>
              <w:bottom w:val="single" w:color="auto" w:sz="4" w:space="0"/>
              <w:right w:val="single" w:color="auto" w:sz="4" w:space="0"/>
            </w:tcBorders>
            <w:shd w:val="clear" w:color="000000" w:fill="FFFFFF"/>
            <w:vAlign w:val="center"/>
          </w:tcPr>
          <w:p>
            <w:pPr>
              <w:pStyle w:val="65"/>
              <w:rPr>
                <w:rFonts w:hint="eastAsia" w:ascii="仿宋" w:hAnsi="仿宋" w:eastAsia="仿宋" w:cs="仿宋"/>
                <w:b/>
                <w:color w:val="auto"/>
              </w:rPr>
            </w:pPr>
            <w:r>
              <w:rPr>
                <w:rFonts w:hint="eastAsia" w:ascii="仿宋" w:hAnsi="仿宋" w:eastAsia="仿宋" w:cs="仿宋"/>
                <w:b/>
                <w:color w:val="auto"/>
              </w:rPr>
              <w:t>刊号</w:t>
            </w:r>
          </w:p>
        </w:tc>
        <w:tc>
          <w:tcPr>
            <w:tcW w:w="813" w:type="pct"/>
            <w:tcBorders>
              <w:top w:val="single" w:color="auto" w:sz="4" w:space="0"/>
              <w:left w:val="nil"/>
              <w:bottom w:val="single" w:color="auto" w:sz="4" w:space="0"/>
              <w:right w:val="single" w:color="auto" w:sz="4" w:space="0"/>
            </w:tcBorders>
            <w:shd w:val="clear" w:color="000000" w:fill="FFFFFF"/>
            <w:vAlign w:val="center"/>
          </w:tcPr>
          <w:p>
            <w:pPr>
              <w:pStyle w:val="65"/>
              <w:rPr>
                <w:rFonts w:hint="eastAsia" w:ascii="仿宋" w:hAnsi="仿宋" w:eastAsia="仿宋" w:cs="仿宋"/>
                <w:b/>
                <w:color w:val="auto"/>
              </w:rPr>
            </w:pPr>
            <w:r>
              <w:rPr>
                <w:rFonts w:hint="eastAsia" w:ascii="仿宋" w:hAnsi="仿宋" w:eastAsia="仿宋" w:cs="仿宋"/>
                <w:b/>
                <w:color w:val="auto"/>
              </w:rPr>
              <w:t>学科组认定</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Journal of Linguistics      </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0022-2267</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国际T1</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Terminology          </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0929-9971</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国际T1</w:t>
            </w:r>
          </w:p>
        </w:tc>
      </w:tr>
      <w:tr>
        <w:tblPrEx>
          <w:tblCellMar>
            <w:top w:w="0" w:type="dxa"/>
            <w:left w:w="57" w:type="dxa"/>
            <w:bottom w:w="0" w:type="dxa"/>
            <w:right w:w="57" w:type="dxa"/>
          </w:tblCellMar>
        </w:tblPrEx>
        <w:trPr>
          <w:trHeight w:val="482"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Neohelicon </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0324-4652</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国际T1</w:t>
            </w:r>
          </w:p>
        </w:tc>
      </w:tr>
      <w:tr>
        <w:tblPrEx>
          <w:tblCellMar>
            <w:top w:w="0" w:type="dxa"/>
            <w:left w:w="57" w:type="dxa"/>
            <w:bottom w:w="0" w:type="dxa"/>
            <w:right w:w="57" w:type="dxa"/>
          </w:tblCellMar>
        </w:tblPrEx>
        <w:trPr>
          <w:trHeight w:val="570"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International Journal of Applied Linguistics</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ISSN:0802-6106 </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国际T1</w:t>
            </w:r>
          </w:p>
        </w:tc>
      </w:tr>
      <w:tr>
        <w:tblPrEx>
          <w:tblCellMar>
            <w:top w:w="0" w:type="dxa"/>
            <w:left w:w="57" w:type="dxa"/>
            <w:bottom w:w="0" w:type="dxa"/>
            <w:right w:w="57" w:type="dxa"/>
          </w:tblCellMar>
        </w:tblPrEx>
        <w:trPr>
          <w:trHeight w:val="285"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International Journal of Communication </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ISSN:1932-8036</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国际T1</w:t>
            </w:r>
          </w:p>
        </w:tc>
      </w:tr>
      <w:tr>
        <w:tblPrEx>
          <w:tblCellMar>
            <w:top w:w="0" w:type="dxa"/>
            <w:left w:w="57" w:type="dxa"/>
            <w:bottom w:w="0" w:type="dxa"/>
            <w:right w:w="57" w:type="dxa"/>
          </w:tblCellMar>
        </w:tblPrEx>
        <w:trPr>
          <w:trHeight w:val="290"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Journal of Quantitative Linguistics</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0929-6174</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国际T2</w:t>
            </w:r>
          </w:p>
        </w:tc>
      </w:tr>
      <w:tr>
        <w:tblPrEx>
          <w:tblCellMar>
            <w:top w:w="0" w:type="dxa"/>
            <w:left w:w="57" w:type="dxa"/>
            <w:bottom w:w="0" w:type="dxa"/>
            <w:right w:w="57" w:type="dxa"/>
          </w:tblCellMar>
        </w:tblPrEx>
        <w:trPr>
          <w:trHeight w:val="40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Perspectives          </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0907-676X</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国际T2</w:t>
            </w:r>
          </w:p>
        </w:tc>
      </w:tr>
      <w:tr>
        <w:tblPrEx>
          <w:tblCellMar>
            <w:top w:w="0" w:type="dxa"/>
            <w:left w:w="57" w:type="dxa"/>
            <w:bottom w:w="0" w:type="dxa"/>
            <w:right w:w="57" w:type="dxa"/>
          </w:tblCellMar>
        </w:tblPrEx>
        <w:trPr>
          <w:trHeight w:val="690"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東アジア文化交渉研究Journal of East Asian cultural interaction studies</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ISSN:1882-7748</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国际T2</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9</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Language and Linguistics </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ISSN:1606-822X </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国际T2</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Language and Literature</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ISSN:0963-9470</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国际T2</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Journal of Asia TEFL </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 xml:space="preserve">ISSN 1738-3102 </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国际T3</w:t>
            </w:r>
          </w:p>
        </w:tc>
      </w:tr>
      <w:tr>
        <w:tblPrEx>
          <w:tblCellMar>
            <w:top w:w="0" w:type="dxa"/>
            <w:left w:w="57" w:type="dxa"/>
            <w:bottom w:w="0" w:type="dxa"/>
            <w:right w:w="57" w:type="dxa"/>
          </w:tblCellMar>
        </w:tblPrEx>
        <w:trPr>
          <w:trHeight w:val="483"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12</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International Journal of English Studies</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1578-7044</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国际T3</w:t>
            </w:r>
          </w:p>
        </w:tc>
      </w:tr>
      <w:tr>
        <w:tblPrEx>
          <w:tblCellMar>
            <w:top w:w="0" w:type="dxa"/>
            <w:left w:w="57" w:type="dxa"/>
            <w:bottom w:w="0" w:type="dxa"/>
            <w:right w:w="57" w:type="dxa"/>
          </w:tblCellMar>
        </w:tblPrEx>
        <w:trPr>
          <w:trHeight w:val="561"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13</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Language And Linguistics Compass</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1749-818X</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国际T3</w:t>
            </w:r>
          </w:p>
        </w:tc>
      </w:tr>
      <w:tr>
        <w:tblPrEx>
          <w:tblCellMar>
            <w:top w:w="0" w:type="dxa"/>
            <w:left w:w="57" w:type="dxa"/>
            <w:bottom w:w="0" w:type="dxa"/>
            <w:right w:w="57" w:type="dxa"/>
          </w:tblCellMar>
        </w:tblPrEx>
        <w:trPr>
          <w:trHeight w:val="527" w:hRule="atLeast"/>
          <w:tblHeader/>
          <w:jc w:val="center"/>
        </w:trPr>
        <w:tc>
          <w:tcPr>
            <w:tcW w:w="432" w:type="pct"/>
            <w:tcBorders>
              <w:top w:val="single" w:color="auto" w:sz="4" w:space="0"/>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14</w:t>
            </w:r>
          </w:p>
        </w:tc>
        <w:tc>
          <w:tcPr>
            <w:tcW w:w="2832" w:type="pct"/>
            <w:tcBorders>
              <w:top w:val="single" w:color="auto" w:sz="4" w:space="0"/>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Applied Linguistics Research Journal</w:t>
            </w:r>
          </w:p>
        </w:tc>
        <w:tc>
          <w:tcPr>
            <w:tcW w:w="921" w:type="pct"/>
            <w:tcBorders>
              <w:top w:val="single" w:color="auto" w:sz="4" w:space="0"/>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2651-2629</w:t>
            </w:r>
          </w:p>
        </w:tc>
        <w:tc>
          <w:tcPr>
            <w:tcW w:w="813" w:type="pct"/>
            <w:tcBorders>
              <w:top w:val="single" w:color="auto" w:sz="4" w:space="0"/>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国际T3</w:t>
            </w:r>
          </w:p>
        </w:tc>
      </w:tr>
      <w:tr>
        <w:tblPrEx>
          <w:tblCellMar>
            <w:top w:w="0" w:type="dxa"/>
            <w:left w:w="57" w:type="dxa"/>
            <w:bottom w:w="0" w:type="dxa"/>
            <w:right w:w="57" w:type="dxa"/>
          </w:tblCellMar>
        </w:tblPrEx>
        <w:trPr>
          <w:trHeight w:val="485" w:hRule="atLeast"/>
          <w:tblHeader/>
          <w:jc w:val="center"/>
        </w:trPr>
        <w:tc>
          <w:tcPr>
            <w:tcW w:w="432" w:type="pct"/>
            <w:tcBorders>
              <w:top w:val="single" w:color="auto" w:sz="4" w:space="0"/>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2832" w:type="pct"/>
            <w:tcBorders>
              <w:top w:val="single" w:color="auto" w:sz="4" w:space="0"/>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Journal of Modern Literature</w:t>
            </w:r>
          </w:p>
        </w:tc>
        <w:tc>
          <w:tcPr>
            <w:tcW w:w="921" w:type="pct"/>
            <w:tcBorders>
              <w:top w:val="single" w:color="auto" w:sz="4" w:space="0"/>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0022-281X</w:t>
            </w:r>
          </w:p>
        </w:tc>
        <w:tc>
          <w:tcPr>
            <w:tcW w:w="813" w:type="pct"/>
            <w:tcBorders>
              <w:top w:val="single" w:color="auto" w:sz="4" w:space="0"/>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国际T3</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16</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Pensées vives</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ISSN 2558-2860</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国际T3</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17</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外国文学</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CN11-1248/I</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国内T1</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18</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当代语言学</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CN11-3879/H</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国内T1</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19</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外语教学</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CN61-1023/H</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国内T1</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外国文学研究</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CN42-1060/I</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国内T1</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21</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现代外语</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CN44-1165/H</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国内T1</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22</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当代外国文学</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CN32-1087/I</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国内T1</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23</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国外社会科学</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CN11-1163/C</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国内T1</w:t>
            </w:r>
          </w:p>
        </w:tc>
      </w:tr>
      <w:tr>
        <w:tblPrEx>
          <w:tblCellMar>
            <w:top w:w="0" w:type="dxa"/>
            <w:left w:w="57" w:type="dxa"/>
            <w:bottom w:w="0" w:type="dxa"/>
            <w:right w:w="57" w:type="dxa"/>
          </w:tblCellMar>
        </w:tblPrEx>
        <w:trPr>
          <w:trHeight w:val="567"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24</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中国外语</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CN11-5280/H</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blPrEx>
          <w:tblCellMar>
            <w:top w:w="0" w:type="dxa"/>
            <w:left w:w="57" w:type="dxa"/>
            <w:bottom w:w="0" w:type="dxa"/>
            <w:right w:w="57" w:type="dxa"/>
          </w:tblCellMar>
        </w:tblPrEx>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25</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语言科学</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CN32-1687/G</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blPrEx>
          <w:tblCellMar>
            <w:top w:w="0" w:type="dxa"/>
            <w:left w:w="57" w:type="dxa"/>
            <w:bottom w:w="0" w:type="dxa"/>
            <w:right w:w="57" w:type="dxa"/>
          </w:tblCellMar>
        </w:tblPrEx>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26</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语言教学与研究</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CN11-1472/H</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blPrEx>
          <w:tblCellMar>
            <w:top w:w="0" w:type="dxa"/>
            <w:left w:w="57" w:type="dxa"/>
            <w:bottom w:w="0" w:type="dxa"/>
            <w:right w:w="57" w:type="dxa"/>
          </w:tblCellMar>
        </w:tblPrEx>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27</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语言研究</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CN42-1025/H</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blPrEx>
          <w:tblCellMar>
            <w:top w:w="0" w:type="dxa"/>
            <w:left w:w="57" w:type="dxa"/>
            <w:bottom w:w="0" w:type="dxa"/>
            <w:right w:w="57" w:type="dxa"/>
          </w:tblCellMar>
        </w:tblPrEx>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28</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电化教育研究</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CN62-1022/G4</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blPrEx>
          <w:tblCellMar>
            <w:top w:w="0" w:type="dxa"/>
            <w:left w:w="57" w:type="dxa"/>
            <w:bottom w:w="0" w:type="dxa"/>
            <w:right w:w="57" w:type="dxa"/>
          </w:tblCellMar>
        </w:tblPrEx>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29</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现代教育技术</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CN11-4525/N</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blPrEx>
          <w:tblCellMar>
            <w:top w:w="0" w:type="dxa"/>
            <w:left w:w="57" w:type="dxa"/>
            <w:bottom w:w="0" w:type="dxa"/>
            <w:right w:w="57" w:type="dxa"/>
          </w:tblCellMar>
        </w:tblPrEx>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解放军外国语学院学报</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CN41-1164/C</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blPrEx>
          <w:tblCellMar>
            <w:top w:w="0" w:type="dxa"/>
            <w:left w:w="57" w:type="dxa"/>
            <w:bottom w:w="0" w:type="dxa"/>
            <w:right w:w="57" w:type="dxa"/>
          </w:tblCellMar>
        </w:tblPrEx>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31</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山东外语教学</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CN37-1026/G4</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blPrEx>
          <w:tblCellMar>
            <w:top w:w="0" w:type="dxa"/>
            <w:left w:w="57" w:type="dxa"/>
            <w:bottom w:w="0" w:type="dxa"/>
            <w:right w:w="57" w:type="dxa"/>
          </w:tblCellMar>
        </w:tblPrEx>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32</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日本问题研究</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CN13-1025/C</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r>
        <w:trPr>
          <w:trHeight w:val="454" w:hRule="atLeast"/>
          <w:tblHeader/>
          <w:jc w:val="center"/>
        </w:trPr>
        <w:tc>
          <w:tcPr>
            <w:tcW w:w="432" w:type="pct"/>
            <w:tcBorders>
              <w:top w:val="nil"/>
              <w:left w:val="single" w:color="auto" w:sz="4" w:space="0"/>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33</w:t>
            </w:r>
          </w:p>
        </w:tc>
        <w:tc>
          <w:tcPr>
            <w:tcW w:w="2832"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法国研究</w:t>
            </w:r>
          </w:p>
        </w:tc>
        <w:tc>
          <w:tcPr>
            <w:tcW w:w="921"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CN42-1087/D</w:t>
            </w:r>
          </w:p>
        </w:tc>
        <w:tc>
          <w:tcPr>
            <w:tcW w:w="813" w:type="pct"/>
            <w:tcBorders>
              <w:top w:val="nil"/>
              <w:left w:val="nil"/>
              <w:bottom w:val="single" w:color="auto" w:sz="4" w:space="0"/>
              <w:right w:val="single" w:color="auto" w:sz="4" w:space="0"/>
            </w:tcBorders>
            <w:vAlign w:val="center"/>
          </w:tcPr>
          <w:p>
            <w:pPr>
              <w:pStyle w:val="65"/>
              <w:spacing w:line="0" w:lineRule="atLeast"/>
              <w:rPr>
                <w:rFonts w:hint="eastAsia" w:ascii="仿宋" w:hAnsi="仿宋" w:eastAsia="仿宋" w:cs="仿宋"/>
                <w:color w:val="auto"/>
                <w:sz w:val="21"/>
                <w:szCs w:val="21"/>
              </w:rPr>
            </w:pPr>
            <w:r>
              <w:rPr>
                <w:rFonts w:hint="eastAsia" w:ascii="仿宋" w:hAnsi="仿宋" w:eastAsia="仿宋" w:cs="仿宋"/>
                <w:color w:val="auto"/>
                <w:sz w:val="21"/>
                <w:szCs w:val="21"/>
              </w:rPr>
              <w:t>国内T2</w:t>
            </w:r>
          </w:p>
        </w:tc>
      </w:tr>
    </w:tbl>
    <w:p>
      <w:pPr>
        <w:pStyle w:val="107"/>
        <w:bidi w:val="0"/>
        <w:rPr>
          <w:rFonts w:hint="eastAsia"/>
          <w:lang w:val="en-US" w:eastAsia="zh-CN"/>
        </w:rPr>
      </w:pPr>
    </w:p>
    <w:p>
      <w:pPr>
        <w:pStyle w:val="107"/>
        <w:bidi w:val="0"/>
        <w:rPr>
          <w:rFonts w:ascii="仿宋" w:hAnsi="仿宋" w:eastAsia="仿宋"/>
        </w:rPr>
      </w:pPr>
      <w:r>
        <w:rPr>
          <w:rFonts w:hint="eastAsia"/>
          <w:lang w:val="en-US" w:eastAsia="zh-CN"/>
        </w:rPr>
        <w:t>二、</w:t>
      </w:r>
      <w:r>
        <w:rPr>
          <w:rFonts w:hint="eastAsia"/>
        </w:rPr>
        <w:t>根据学科特点，经学科组研究，认定以下高水平学术会议论文目录：</w:t>
      </w:r>
      <w:r>
        <w:rPr>
          <w:rFonts w:ascii="仿宋" w:hAnsi="仿宋" w:eastAsia="仿宋"/>
        </w:rPr>
        <w:t xml:space="preserve"> </w:t>
      </w:r>
    </w:p>
    <w:tbl>
      <w:tblPr>
        <w:tblStyle w:val="21"/>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26"/>
        <w:gridCol w:w="2984"/>
        <w:gridCol w:w="2306"/>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lang w:bidi="ar"/>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lang w:bidi="ar"/>
              </w:rPr>
              <w:t>会议名称（中文）</w:t>
            </w: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lang w:bidi="ar"/>
              </w:rPr>
              <w:t>会议名称（英文）</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lang w:bidi="ar"/>
              </w:rPr>
              <w:t>主办单位</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rPr>
            </w:pPr>
            <w:r>
              <w:rPr>
                <w:rFonts w:hint="eastAsia" w:ascii="仿宋" w:hAnsi="仿宋" w:eastAsia="仿宋" w:cs="仿宋"/>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教育、语言、艺术与跨文化交际国际学术会议</w:t>
            </w: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International Conference on Education, Language, Art and Inter-cultural Communication</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俄罗斯国际科学与文化学术交流中心（俄罗斯）莫斯科托尔斯泰语言与文化学院（俄罗斯）</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国内T3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东北亚语言文学与翻译国际学术论坛</w:t>
            </w: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Northeast Asia</w:t>
            </w:r>
          </w:p>
          <w:p>
            <w:pPr>
              <w:jc w:val="center"/>
              <w:rPr>
                <w:rFonts w:hint="eastAsia" w:ascii="仿宋" w:hAnsi="仿宋" w:eastAsia="仿宋" w:cs="仿宋"/>
                <w:szCs w:val="21"/>
              </w:rPr>
            </w:pPr>
            <w:r>
              <w:rPr>
                <w:rFonts w:hint="eastAsia" w:ascii="仿宋" w:hAnsi="仿宋" w:eastAsia="仿宋" w:cs="仿宋"/>
                <w:szCs w:val="21"/>
                <w:lang w:bidi="ar"/>
              </w:rPr>
              <w:t>International Symposium on Language, Literature and Translation</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东北亚语言文学与翻译国际学术论坛组委会</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国内T3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东北亚语言学文学和教学国际论坛</w:t>
            </w: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Northeast Asia</w:t>
            </w:r>
          </w:p>
          <w:p>
            <w:pPr>
              <w:jc w:val="center"/>
              <w:rPr>
                <w:rFonts w:hint="eastAsia" w:ascii="仿宋" w:hAnsi="仿宋" w:eastAsia="仿宋" w:cs="仿宋"/>
                <w:szCs w:val="21"/>
              </w:rPr>
            </w:pPr>
            <w:r>
              <w:rPr>
                <w:rFonts w:hint="eastAsia" w:ascii="仿宋" w:hAnsi="仿宋" w:eastAsia="仿宋" w:cs="仿宋"/>
                <w:szCs w:val="21"/>
                <w:lang w:bidi="ar"/>
              </w:rPr>
              <w:t>International Symposium on Linguistics, Literature and Teaching</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东北师大外语学院和吉林省外语学会</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国内T3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东亚日本学研究学会</w:t>
            </w: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The Society of Japanese</w:t>
            </w:r>
          </w:p>
          <w:p>
            <w:pPr>
              <w:jc w:val="center"/>
              <w:rPr>
                <w:rFonts w:hint="eastAsia" w:ascii="仿宋" w:hAnsi="仿宋" w:eastAsia="仿宋" w:cs="仿宋"/>
                <w:szCs w:val="21"/>
              </w:rPr>
            </w:pPr>
            <w:r>
              <w:rPr>
                <w:rFonts w:hint="eastAsia" w:ascii="仿宋" w:hAnsi="仿宋" w:eastAsia="仿宋" w:cs="仿宋"/>
                <w:szCs w:val="21"/>
                <w:lang w:bidi="ar"/>
              </w:rPr>
              <w:t>Studies in East Asia</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东亚日本学研究学会</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自主认定国内T3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中国跨文化研究年会</w:t>
            </w: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China Conference for</w:t>
            </w:r>
          </w:p>
          <w:p>
            <w:pPr>
              <w:jc w:val="center"/>
              <w:rPr>
                <w:rFonts w:hint="eastAsia" w:ascii="仿宋" w:hAnsi="仿宋" w:eastAsia="仿宋" w:cs="仿宋"/>
                <w:szCs w:val="21"/>
              </w:rPr>
            </w:pPr>
            <w:r>
              <w:rPr>
                <w:rFonts w:hint="eastAsia" w:ascii="仿宋" w:hAnsi="仿宋" w:eastAsia="仿宋" w:cs="仿宋"/>
                <w:szCs w:val="21"/>
                <w:lang w:bidi="ar"/>
              </w:rPr>
              <w:t>Intercultural Communication</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中国跨文化交际学会</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自主认定国内T3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国际修辞传播学研讨会</w:t>
            </w: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International Symposium  on Communication Studies of Rhetoric</w:t>
            </w:r>
          </w:p>
        </w:tc>
        <w:tc>
          <w:tcPr>
            <w:tcW w:w="2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lang w:bidi="ar"/>
              </w:rPr>
              <w:t>全球修辞学会及其分会国际修辞传播学会</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自主认定国内T3</w:t>
            </w:r>
          </w:p>
        </w:tc>
      </w:tr>
    </w:tbl>
    <w:p>
      <w:pPr>
        <w:pStyle w:val="107"/>
        <w:bidi w:val="0"/>
      </w:pPr>
      <w:r>
        <w:rPr>
          <w:rFonts w:hint="eastAsia"/>
        </w:rPr>
        <w:t>三、论文的有效性规定及论文的折算严格按照学校文件执行。与本学科相关交叉学科可参照其他学科论文分区目录（不含自主认定期刊或会议）执行，由学科组认定。</w:t>
      </w:r>
    </w:p>
    <w:p>
      <w:pPr>
        <w:pStyle w:val="107"/>
        <w:bidi w:val="0"/>
      </w:pPr>
      <w:r>
        <w:rPr>
          <w:rFonts w:hint="eastAsia"/>
        </w:rPr>
        <w:t>四、</w:t>
      </w:r>
      <w:r>
        <w:t>会议论文须为长文（full paper、regular paper），且署名符合职称文件中成果有效性相关要求方为有效会议论文，对短文、摘要、张贴论文（poster papers）、workshop等不予认定为会议论文</w:t>
      </w:r>
      <w:r>
        <w:rPr>
          <w:rFonts w:hint="eastAsia"/>
        </w:rPr>
        <w:t>。</w:t>
      </w:r>
    </w:p>
    <w:p>
      <w:pPr>
        <w:pStyle w:val="107"/>
        <w:bidi w:val="0"/>
      </w:pPr>
      <w:r>
        <w:rPr>
          <w:rFonts w:hint="eastAsia"/>
        </w:rPr>
        <w:t>五、</w:t>
      </w:r>
      <w:r>
        <w:t>会议论文作者必须参会，做口头报告或墙报（poster）交流，方认定为有效论文。</w:t>
      </w:r>
    </w:p>
    <w:p>
      <w:pPr>
        <w:pStyle w:val="107"/>
        <w:bidi w:val="0"/>
      </w:pPr>
      <w:r>
        <w:rPr>
          <w:rFonts w:hint="eastAsia"/>
        </w:rPr>
        <w:t>六、会议论文，申报高级岗位时，最多认定2篇。</w:t>
      </w:r>
    </w:p>
    <w:p>
      <w:pPr>
        <w:pStyle w:val="107"/>
        <w:bidi w:val="0"/>
      </w:pPr>
      <w:r>
        <w:rPr>
          <w:rFonts w:hint="eastAsia"/>
        </w:rPr>
        <w:t>七、论文期刊分区认定按照当期有效原则执行。</w:t>
      </w:r>
    </w:p>
    <w:p>
      <w:pPr>
        <w:pStyle w:val="107"/>
        <w:bidi w:val="0"/>
      </w:pPr>
      <w:r>
        <w:rPr>
          <w:rFonts w:hint="eastAsia"/>
        </w:rPr>
        <w:t>八、同一成果不得重复使用。</w:t>
      </w:r>
    </w:p>
    <w:bookmarkEnd w:id="54"/>
    <w:p>
      <w:pPr>
        <w:pStyle w:val="108"/>
        <w:bidi w:val="0"/>
      </w:pPr>
      <w:bookmarkStart w:id="59" w:name="_Toc3692"/>
      <w:r>
        <w:rPr>
          <w:rFonts w:hint="eastAsia"/>
        </w:rPr>
        <w:t>三、关于破格</w:t>
      </w:r>
      <w:bookmarkEnd w:id="59"/>
    </w:p>
    <w:p>
      <w:pPr>
        <w:pStyle w:val="53"/>
        <w:snapToGrid w:val="0"/>
        <w:spacing w:line="276" w:lineRule="auto"/>
        <w:ind w:firstLine="480" w:firstLineChars="200"/>
        <w:rPr>
          <w:rFonts w:hint="eastAsia" w:ascii="仿宋" w:hAnsi="仿宋" w:eastAsia="仿宋" w:cs="仿宋"/>
          <w:sz w:val="24"/>
        </w:rPr>
      </w:pPr>
      <w:r>
        <w:rPr>
          <w:rFonts w:hint="eastAsia" w:ascii="仿宋" w:hAnsi="仿宋" w:eastAsia="仿宋" w:cs="仿宋"/>
          <w:sz w:val="24"/>
        </w:rPr>
        <w:t>参照学校文件执行</w:t>
      </w:r>
    </w:p>
    <w:p>
      <w:pPr>
        <w:pStyle w:val="53"/>
        <w:snapToGrid w:val="0"/>
        <w:spacing w:line="276" w:lineRule="auto"/>
        <w:ind w:firstLine="480" w:firstLineChars="200"/>
        <w:rPr>
          <w:rFonts w:hint="eastAsia" w:ascii="仿宋" w:hAnsi="仿宋" w:eastAsia="仿宋" w:cs="仿宋"/>
          <w:sz w:val="24"/>
        </w:rPr>
      </w:pPr>
    </w:p>
    <w:p>
      <w:pPr>
        <w:pStyle w:val="106"/>
        <w:bidi w:val="0"/>
      </w:pPr>
      <w:bookmarkStart w:id="60" w:name="_Toc392922584"/>
      <w:bookmarkEnd w:id="60"/>
      <w:bookmarkStart w:id="61" w:name="_Toc13471"/>
      <w:r>
        <w:rPr>
          <w:rFonts w:hint="eastAsia"/>
        </w:rPr>
        <w:t>论文期刊分区目录</w:t>
      </w:r>
      <w:bookmarkEnd w:id="61"/>
    </w:p>
    <w:p>
      <w:pPr>
        <w:pStyle w:val="108"/>
        <w:bidi w:val="0"/>
      </w:pPr>
      <w:bookmarkStart w:id="62" w:name="_Toc20257"/>
      <w:r>
        <w:rPr>
          <w:rFonts w:hint="eastAsia"/>
        </w:rPr>
        <w:t>一、国内期刊</w:t>
      </w:r>
      <w:bookmarkEnd w:id="62"/>
    </w:p>
    <w:tbl>
      <w:tblPr>
        <w:tblStyle w:val="21"/>
        <w:tblW w:w="9540" w:type="dxa"/>
        <w:jc w:val="center"/>
        <w:tblLayout w:type="fixed"/>
        <w:tblCellMar>
          <w:top w:w="0" w:type="dxa"/>
          <w:left w:w="108" w:type="dxa"/>
          <w:bottom w:w="0" w:type="dxa"/>
          <w:right w:w="108" w:type="dxa"/>
        </w:tblCellMar>
      </w:tblPr>
      <w:tblGrid>
        <w:gridCol w:w="1801"/>
        <w:gridCol w:w="1080"/>
        <w:gridCol w:w="900"/>
        <w:gridCol w:w="2086"/>
        <w:gridCol w:w="2233"/>
        <w:gridCol w:w="1440"/>
      </w:tblGrid>
      <w:tr>
        <w:tblPrEx>
          <w:tblCellMar>
            <w:top w:w="0" w:type="dxa"/>
            <w:left w:w="108" w:type="dxa"/>
            <w:bottom w:w="0" w:type="dxa"/>
            <w:right w:w="108" w:type="dxa"/>
          </w:tblCellMar>
        </w:tblPrEx>
        <w:trPr>
          <w:cantSplit/>
          <w:trHeight w:val="20" w:hRule="atLeast"/>
          <w:jc w:val="center"/>
        </w:trPr>
        <w:tc>
          <w:tcPr>
            <w:tcW w:w="1801" w:type="dxa"/>
            <w:tcBorders>
              <w:top w:val="single" w:color="auto" w:sz="4" w:space="0"/>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eastAsia="仿宋_GB2312" w:cs="宋体"/>
                <w:b/>
                <w:bCs/>
                <w:kern w:val="0"/>
                <w:sz w:val="24"/>
              </w:rPr>
            </w:pPr>
            <w:r>
              <w:rPr>
                <w:rFonts w:cs="宋体"/>
                <w:b/>
                <w:bCs/>
                <w:kern w:val="0"/>
                <w:sz w:val="24"/>
              </w:rPr>
              <w:t>学科组名称</w:t>
            </w:r>
          </w:p>
        </w:tc>
        <w:tc>
          <w:tcPr>
            <w:tcW w:w="1080" w:type="dxa"/>
            <w:tcBorders>
              <w:top w:val="single" w:color="auto" w:sz="4" w:space="0"/>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eastAsia="仿宋_GB2312" w:cs="宋体"/>
                <w:b/>
                <w:bCs/>
                <w:kern w:val="0"/>
                <w:sz w:val="24"/>
              </w:rPr>
            </w:pPr>
            <w:r>
              <w:rPr>
                <w:rFonts w:cs="宋体"/>
                <w:b/>
                <w:bCs/>
                <w:kern w:val="0"/>
                <w:sz w:val="24"/>
              </w:rPr>
              <w:t>学科</w:t>
            </w:r>
          </w:p>
        </w:tc>
        <w:tc>
          <w:tcPr>
            <w:tcW w:w="900" w:type="dxa"/>
            <w:tcBorders>
              <w:top w:val="single" w:color="auto" w:sz="4" w:space="0"/>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eastAsia="仿宋_GB2312" w:cs="宋体"/>
                <w:b/>
                <w:bCs/>
                <w:kern w:val="0"/>
                <w:sz w:val="24"/>
              </w:rPr>
            </w:pPr>
            <w:r>
              <w:rPr>
                <w:rFonts w:cs="宋体"/>
                <w:b/>
                <w:bCs/>
                <w:kern w:val="0"/>
                <w:sz w:val="24"/>
              </w:rPr>
              <w:t>期刊</w:t>
            </w:r>
          </w:p>
          <w:p>
            <w:pPr>
              <w:widowControl/>
              <w:jc w:val="center"/>
              <w:rPr>
                <w:rFonts w:eastAsia="仿宋_GB2312" w:cs="宋体"/>
                <w:b/>
                <w:bCs/>
                <w:kern w:val="0"/>
                <w:sz w:val="24"/>
              </w:rPr>
            </w:pPr>
            <w:r>
              <w:rPr>
                <w:rFonts w:cs="宋体"/>
                <w:b/>
                <w:bCs/>
                <w:kern w:val="0"/>
                <w:sz w:val="24"/>
              </w:rPr>
              <w:t>分区</w:t>
            </w:r>
          </w:p>
        </w:tc>
        <w:tc>
          <w:tcPr>
            <w:tcW w:w="2086" w:type="dxa"/>
            <w:tcBorders>
              <w:top w:val="single" w:color="auto" w:sz="4" w:space="0"/>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eastAsia="仿宋_GB2312" w:cs="宋体"/>
                <w:b/>
                <w:bCs/>
                <w:kern w:val="0"/>
                <w:sz w:val="24"/>
              </w:rPr>
            </w:pPr>
            <w:r>
              <w:rPr>
                <w:rFonts w:cs="宋体"/>
                <w:b/>
                <w:bCs/>
                <w:kern w:val="0"/>
                <w:sz w:val="24"/>
              </w:rPr>
              <w:t>刊号</w:t>
            </w:r>
          </w:p>
        </w:tc>
        <w:tc>
          <w:tcPr>
            <w:tcW w:w="2233" w:type="dxa"/>
            <w:tcBorders>
              <w:top w:val="single" w:color="auto" w:sz="4" w:space="0"/>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eastAsia="仿宋_GB2312" w:cs="宋体"/>
                <w:b/>
                <w:bCs/>
                <w:kern w:val="0"/>
                <w:sz w:val="24"/>
              </w:rPr>
            </w:pPr>
            <w:r>
              <w:rPr>
                <w:rFonts w:cs="宋体"/>
                <w:b/>
                <w:bCs/>
                <w:kern w:val="0"/>
                <w:sz w:val="24"/>
              </w:rPr>
              <w:t>刊名</w:t>
            </w:r>
          </w:p>
        </w:tc>
        <w:tc>
          <w:tcPr>
            <w:tcW w:w="1440" w:type="dxa"/>
            <w:tcBorders>
              <w:top w:val="single" w:color="auto" w:sz="4" w:space="0"/>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eastAsia="仿宋_GB2312" w:cs="宋体"/>
                <w:b/>
                <w:bCs/>
                <w:kern w:val="0"/>
                <w:sz w:val="24"/>
              </w:rPr>
            </w:pPr>
            <w:r>
              <w:rPr>
                <w:rFonts w:cs="宋体"/>
                <w:b/>
                <w:bCs/>
                <w:kern w:val="0"/>
                <w:sz w:val="24"/>
              </w:rPr>
              <w:t>收录类别</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A</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11-1251/G4</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w:t>
            </w:r>
            <w:r>
              <w:rPr>
                <w:rFonts w:hint="eastAsia" w:ascii="仿宋" w:hAnsi="仿宋" w:eastAsia="仿宋" w:cs="宋体"/>
                <w:kern w:val="0"/>
                <w:sz w:val="20"/>
                <w:szCs w:val="20"/>
              </w:rPr>
              <w:t>语</w:t>
            </w:r>
            <w:r>
              <w:rPr>
                <w:rFonts w:ascii="仿宋" w:hAnsi="仿宋" w:eastAsia="仿宋" w:cs="宋体"/>
                <w:kern w:val="0"/>
                <w:sz w:val="20"/>
                <w:szCs w:val="20"/>
              </w:rPr>
              <w:t>教学与研究</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A</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31-1038/H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A</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11-1354/H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中国翻译</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文学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A</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11-1068/I</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外国文学评论</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文学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A</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42-1060/I</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外国文学研究</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A</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31-1040/H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外语界</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A</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ISSN 11-1053/H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中国语文</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44-1165/H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现代外语</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21-1060/H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外语与外语教学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23-1071/H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外语学刊</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11-3879/H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当代语言学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61-1023/H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外语教学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CSSCI</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CN11-5280/H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中国外语</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CSSCI</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42-1087/D</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法国研究</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ISBN7-100-04576-2</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日语研究</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文学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CN11-1248/I</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外国文学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文学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CN11-1562/1</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国外文学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文学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31-1661/C</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德国研究</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文学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CN32-1087/I</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当代外国文学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CN11-2888/H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语言文字应用</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CN11-2727/H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中国俄语教学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B</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CN32-1687/G</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语言科学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CSSCI</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41-1164/H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解放军外国语学院学报</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32-1001/H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外语研究</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51-1026/H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外国语文</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42-1025/H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语言研究</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31-1937/H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上海翻译</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CN31-1036/G4</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外语电化教学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CSSCI</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31-1055/H</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外语教学理论与实践</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37-1026/G4</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山东外语教学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CN11-2771/N</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中国科技翻译</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31-1234</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当代修辞学</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文学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 32-1061/G4</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译林</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blPrEx>
          <w:tblCellMar>
            <w:top w:w="0" w:type="dxa"/>
            <w:left w:w="108" w:type="dxa"/>
            <w:bottom w:w="0" w:type="dxa"/>
            <w:right w:w="108" w:type="dxa"/>
          </w:tblCellMar>
        </w:tblPrEx>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文学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CN11-3131/I</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俄罗斯文艺</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北大核心</w:t>
            </w:r>
          </w:p>
        </w:tc>
      </w:tr>
      <w:tr>
        <w:trPr>
          <w:cantSplit/>
          <w:trHeight w:val="20" w:hRule="atLeast"/>
          <w:jc w:val="center"/>
        </w:trPr>
        <w:tc>
          <w:tcPr>
            <w:tcW w:w="1801" w:type="dxa"/>
            <w:tcBorders>
              <w:top w:val="nil"/>
              <w:left w:val="single" w:color="auto" w:sz="4" w:space="0"/>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外国语言文学</w:t>
            </w:r>
          </w:p>
        </w:tc>
        <w:tc>
          <w:tcPr>
            <w:tcW w:w="108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语言学</w:t>
            </w:r>
          </w:p>
        </w:tc>
        <w:tc>
          <w:tcPr>
            <w:tcW w:w="90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w:t>
            </w:r>
          </w:p>
        </w:tc>
        <w:tc>
          <w:tcPr>
            <w:tcW w:w="2086"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ISBN：9787544621618</w:t>
            </w:r>
          </w:p>
        </w:tc>
        <w:tc>
          <w:tcPr>
            <w:tcW w:w="2233"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英美文学研究论丛</w:t>
            </w:r>
          </w:p>
        </w:tc>
        <w:tc>
          <w:tcPr>
            <w:tcW w:w="1440" w:type="dxa"/>
            <w:tcBorders>
              <w:top w:val="nil"/>
              <w:left w:val="nil"/>
              <w:bottom w:val="single" w:color="auto" w:sz="4" w:space="0"/>
              <w:right w:val="single" w:color="auto" w:sz="4" w:space="0"/>
            </w:tcBorders>
            <w:tcMar>
              <w:top w:w="28" w:type="dxa"/>
              <w:left w:w="45" w:type="dxa"/>
              <w:bottom w:w="28" w:type="dxa"/>
              <w:right w:w="45" w:type="dxa"/>
            </w:tcMar>
            <w:vAlign w:val="center"/>
          </w:tcPr>
          <w:p>
            <w:pPr>
              <w:widowControl/>
              <w:jc w:val="center"/>
              <w:rPr>
                <w:rFonts w:ascii="仿宋" w:hAnsi="仿宋" w:eastAsia="仿宋" w:cs="宋体"/>
                <w:kern w:val="0"/>
                <w:sz w:val="20"/>
                <w:szCs w:val="20"/>
              </w:rPr>
            </w:pPr>
            <w:r>
              <w:rPr>
                <w:rFonts w:ascii="仿宋" w:hAnsi="仿宋" w:eastAsia="仿宋" w:cs="宋体"/>
                <w:kern w:val="0"/>
                <w:sz w:val="20"/>
                <w:szCs w:val="20"/>
              </w:rPr>
              <w:t>CSSCI</w:t>
            </w:r>
          </w:p>
        </w:tc>
      </w:tr>
    </w:tbl>
    <w:p>
      <w:pPr>
        <w:pStyle w:val="53"/>
        <w:spacing w:line="420" w:lineRule="exact"/>
        <w:ind w:firstLine="480" w:firstLineChars="200"/>
        <w:rPr>
          <w:rFonts w:ascii="Times New Roman" w:hAnsi="Times New Roman" w:eastAsia="仿宋_GB2312"/>
          <w:sz w:val="24"/>
        </w:rPr>
      </w:pPr>
      <w:r>
        <w:rPr>
          <w:rFonts w:ascii="Times New Roman" w:hAnsi="Times New Roman" w:eastAsia="仿宋_GB2312"/>
          <w:sz w:val="24"/>
        </w:rPr>
        <w:t xml:space="preserve"> </w:t>
      </w:r>
    </w:p>
    <w:p>
      <w:pPr>
        <w:pStyle w:val="108"/>
        <w:bidi w:val="0"/>
      </w:pPr>
      <w:bookmarkStart w:id="63" w:name="_Toc3070"/>
      <w:r>
        <w:rPr>
          <w:rFonts w:hint="eastAsia"/>
        </w:rPr>
        <w:t>二、国际期刊</w:t>
      </w:r>
      <w:bookmarkEnd w:id="63"/>
    </w:p>
    <w:tbl>
      <w:tblPr>
        <w:tblStyle w:val="21"/>
        <w:tblW w:w="9921" w:type="dxa"/>
        <w:jc w:val="center"/>
        <w:tblLayout w:type="fixed"/>
        <w:tblCellMar>
          <w:top w:w="0" w:type="dxa"/>
          <w:left w:w="108" w:type="dxa"/>
          <w:bottom w:w="0" w:type="dxa"/>
          <w:right w:w="108" w:type="dxa"/>
        </w:tblCellMar>
      </w:tblPr>
      <w:tblGrid>
        <w:gridCol w:w="1796"/>
        <w:gridCol w:w="822"/>
        <w:gridCol w:w="835"/>
        <w:gridCol w:w="1646"/>
        <w:gridCol w:w="3456"/>
        <w:gridCol w:w="1366"/>
      </w:tblGrid>
      <w:tr>
        <w:tblPrEx>
          <w:tblCellMar>
            <w:top w:w="0" w:type="dxa"/>
            <w:left w:w="108" w:type="dxa"/>
            <w:bottom w:w="0" w:type="dxa"/>
            <w:right w:w="108" w:type="dxa"/>
          </w:tblCellMar>
        </w:tblPrEx>
        <w:trPr>
          <w:cantSplit/>
          <w:trHeight w:val="20" w:hRule="atLeast"/>
          <w:jc w:val="center"/>
        </w:trPr>
        <w:tc>
          <w:tcPr>
            <w:tcW w:w="1796" w:type="dxa"/>
            <w:tcBorders>
              <w:top w:val="single" w:color="auto" w:sz="4" w:space="0"/>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学科组名称</w:t>
            </w:r>
          </w:p>
        </w:tc>
        <w:tc>
          <w:tcPr>
            <w:tcW w:w="822" w:type="dxa"/>
            <w:tcBorders>
              <w:top w:val="single" w:color="auto" w:sz="4" w:space="0"/>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学科</w:t>
            </w:r>
          </w:p>
        </w:tc>
        <w:tc>
          <w:tcPr>
            <w:tcW w:w="835" w:type="dxa"/>
            <w:tcBorders>
              <w:top w:val="single" w:color="auto" w:sz="4" w:space="0"/>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期刊分区</w:t>
            </w:r>
          </w:p>
        </w:tc>
        <w:tc>
          <w:tcPr>
            <w:tcW w:w="1646" w:type="dxa"/>
            <w:tcBorders>
              <w:top w:val="single" w:color="auto" w:sz="4" w:space="0"/>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期刊号</w:t>
            </w:r>
          </w:p>
        </w:tc>
        <w:tc>
          <w:tcPr>
            <w:tcW w:w="3456" w:type="dxa"/>
            <w:tcBorders>
              <w:top w:val="single" w:color="auto" w:sz="4" w:space="0"/>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期刊名</w:t>
            </w:r>
          </w:p>
        </w:tc>
        <w:tc>
          <w:tcPr>
            <w:tcW w:w="1366" w:type="dxa"/>
            <w:tcBorders>
              <w:top w:val="single" w:color="auto" w:sz="4" w:space="0"/>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b/>
                <w:bCs/>
                <w:kern w:val="0"/>
                <w:sz w:val="24"/>
              </w:rPr>
            </w:pPr>
            <w:r>
              <w:rPr>
                <w:rFonts w:hint="eastAsia" w:ascii="仿宋" w:hAnsi="仿宋" w:eastAsia="仿宋" w:cs="仿宋"/>
                <w:b/>
                <w:bCs/>
                <w:kern w:val="0"/>
                <w:sz w:val="24"/>
              </w:rPr>
              <w:t>收录类别</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00100</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Cognition</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13606</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Journal of Sociolinguistics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14774</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Applied Linguistics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02722</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Studies in Second Language Acquisition</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08894</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English for Specific Purposes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14679</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Language Learning</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00267</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Modern Language Journal</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03462</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System</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0019042X</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Applied Linguistics in Language Teaching</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00398322</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TESOL Quarterly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00243841</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Lingua</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0022267</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Journal of Linguistics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10806</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New Literary History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00373</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Shakespeare Quarterly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0010096X</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College Composition and Communication</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16133</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Semiotica</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1776-2669</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Synergies China</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0015-9395</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Le’ franglais dans le monde</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0011-9741</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Deutsch als Fremdsprache</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1617-8491</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Gegenwartsliteratur</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14716</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Review of English Studies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0029831</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Literary History, Criticism and Bibliography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03051</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Oxford Literary Review</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15327817</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Language Acquisition</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15699943</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Pragmatics and Cognition</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09571736</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Language Learning Journal</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07350198</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Rhetoric Review</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03880001</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Language Sciences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1606822X</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Language and Linguistics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13876732</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Written Language and literacy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11758708</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English Teaching</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07908318</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Language, Culture and Curriculum</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00100994</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College English</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10806598</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Modern Language Notes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00104078</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Comparative Drama</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0041462X</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Twentieth Century Literature</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00393762</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Studies in Romanticism</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02564718</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Journal of Literary Studies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00030</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American Scholar</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09234</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Critical Studies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00322</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Poetry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B</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1617-7010</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Flandziu-Halbjahresblatter fur literature der Moderne</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10131752</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English Academy Review</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17548845</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English in Education</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13879316</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Sign Language and Linguistics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15882519</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Across Languages and Cultures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00913723</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Journal of Chinese Linguistics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0013838X</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English Studies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13556509</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Translator</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14716860</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Forum for Modern Language Studies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15699994</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Terminology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02666286</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Word and Image</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17500214</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Translation and Literature</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17550645</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Adaptation</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00711357</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Essays and Studies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17541484</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Contemporary Women’s Writing</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00244589</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Literary Review</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14716</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Cambridge Quarterly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00433</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Westerly</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00267</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Modern Drama</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ISSN1205-6545</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Zeitschrift fur interkulturellen Fremdsprachenunterricht</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语言学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1756-1221</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Die Unterrichtspraxis/Teaching German</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r>
        <w:tblPrEx>
          <w:tblCellMar>
            <w:top w:w="0" w:type="dxa"/>
            <w:left w:w="108" w:type="dxa"/>
            <w:bottom w:w="0" w:type="dxa"/>
            <w:right w:w="108" w:type="dxa"/>
          </w:tblCellMar>
        </w:tblPrEx>
        <w:trPr>
          <w:cantSplit/>
          <w:trHeight w:val="20" w:hRule="atLeast"/>
          <w:jc w:val="center"/>
        </w:trPr>
        <w:tc>
          <w:tcPr>
            <w:tcW w:w="1796" w:type="dxa"/>
            <w:tcBorders>
              <w:top w:val="nil"/>
              <w:left w:val="single" w:color="auto" w:sz="4" w:space="0"/>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外国语言文学</w:t>
            </w:r>
          </w:p>
        </w:tc>
        <w:tc>
          <w:tcPr>
            <w:tcW w:w="822"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文学</w:t>
            </w:r>
          </w:p>
        </w:tc>
        <w:tc>
          <w:tcPr>
            <w:tcW w:w="835"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C</w:t>
            </w:r>
          </w:p>
        </w:tc>
        <w:tc>
          <w:tcPr>
            <w:tcW w:w="164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13379</w:t>
            </w:r>
          </w:p>
        </w:tc>
        <w:tc>
          <w:tcPr>
            <w:tcW w:w="345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World Literature Studies</w:t>
            </w:r>
          </w:p>
        </w:tc>
        <w:tc>
          <w:tcPr>
            <w:tcW w:w="1366" w:type="dxa"/>
            <w:tcBorders>
              <w:top w:val="nil"/>
              <w:left w:val="nil"/>
              <w:bottom w:val="single" w:color="auto" w:sz="4" w:space="0"/>
              <w:right w:val="single" w:color="auto" w:sz="4" w:space="0"/>
            </w:tcBorders>
            <w:tcMar>
              <w:top w:w="28" w:type="dxa"/>
              <w:left w:w="49" w:type="dxa"/>
              <w:bottom w:w="28" w:type="dxa"/>
              <w:right w:w="45" w:type="dxa"/>
            </w:tcMar>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SJR</w:t>
            </w:r>
          </w:p>
        </w:tc>
      </w:tr>
    </w:tbl>
    <w:p>
      <w:pPr>
        <w:rPr>
          <w:rFonts w:ascii="仿宋" w:hAnsi="仿宋" w:eastAsia="仿宋" w:cs="仿宋"/>
          <w:color w:val="000000"/>
          <w:sz w:val="24"/>
        </w:rPr>
      </w:pPr>
      <w:r>
        <w:rPr>
          <w:rFonts w:hint="eastAsia" w:ascii="仿宋" w:hAnsi="仿宋" w:eastAsia="仿宋" w:cs="仿宋"/>
          <w:color w:val="000000"/>
          <w:sz w:val="24"/>
        </w:rPr>
        <w:br w:type="page"/>
      </w:r>
    </w:p>
    <w:p>
      <w:pPr>
        <w:pStyle w:val="2"/>
        <w:spacing w:before="120" w:beforeLines="50" w:after="120" w:afterLines="50" w:line="276" w:lineRule="auto"/>
        <w:ind w:right="674" w:rightChars="321" w:firstLine="514" w:firstLineChars="128"/>
        <w:jc w:val="center"/>
        <w:rPr>
          <w:rFonts w:hint="eastAsia" w:ascii="黑体" w:hAnsi="黑体" w:eastAsia="黑体"/>
          <w:sz w:val="40"/>
          <w:szCs w:val="40"/>
        </w:rPr>
      </w:pPr>
      <w:bookmarkStart w:id="64" w:name="_Toc123137744"/>
      <w:r>
        <w:rPr>
          <w:rFonts w:hint="eastAsia" w:ascii="黑体" w:hAnsi="黑体" w:eastAsia="黑体"/>
          <w:sz w:val="40"/>
          <w:szCs w:val="40"/>
        </w:rPr>
        <w:t xml:space="preserve"> </w:t>
      </w:r>
      <w:bookmarkStart w:id="65" w:name="_Toc17667"/>
      <w:r>
        <w:rPr>
          <w:rStyle w:val="111"/>
          <w:rFonts w:hint="eastAsia"/>
          <w:b/>
          <w:bCs/>
        </w:rPr>
        <w:t>2023年外国语学院进人制度(修订稿）</w:t>
      </w:r>
      <w:bookmarkEnd w:id="65"/>
    </w:p>
    <w:p>
      <w:pPr>
        <w:spacing w:line="336" w:lineRule="auto"/>
        <w:ind w:firstLine="480" w:firstLineChars="200"/>
        <w:rPr>
          <w:rFonts w:hint="eastAsia" w:ascii="仿宋" w:hAnsi="仿宋" w:eastAsia="仿宋"/>
          <w:sz w:val="24"/>
        </w:rPr>
      </w:pPr>
    </w:p>
    <w:p>
      <w:pPr>
        <w:pStyle w:val="107"/>
        <w:bidi w:val="0"/>
      </w:pPr>
      <w:r>
        <w:rPr>
          <w:rFonts w:hint="eastAsia"/>
        </w:rPr>
        <w:t>为深入推进学院教师队伍建设，规范人才引进工作程序，根据《武汉理工大学专任教师引进实施办法》精神，结合学校和学院实际情况，制定学院人才引进工作细则，具体如下：</w:t>
      </w:r>
    </w:p>
    <w:p>
      <w:pPr>
        <w:pStyle w:val="108"/>
        <w:bidi w:val="0"/>
      </w:pPr>
      <w:r>
        <w:rPr>
          <w:rFonts w:hint="eastAsia"/>
        </w:rPr>
        <w:t>一、基本原则</w:t>
      </w:r>
    </w:p>
    <w:p>
      <w:pPr>
        <w:pStyle w:val="107"/>
        <w:bidi w:val="0"/>
      </w:pPr>
      <w:r>
        <w:t>（一）</w:t>
      </w:r>
      <w:r>
        <w:rPr>
          <w:rFonts w:hint="eastAsia"/>
        </w:rPr>
        <w:t>坚持</w:t>
      </w:r>
      <w:r>
        <w:t>“党管人才”</w:t>
      </w:r>
      <w:r>
        <w:rPr>
          <w:rFonts w:hint="eastAsia"/>
        </w:rPr>
        <w:t>原则</w:t>
      </w:r>
      <w:r>
        <w:t>，突出践行立德树人根本任务，注重思想品德和学术诚信。</w:t>
      </w:r>
    </w:p>
    <w:p>
      <w:pPr>
        <w:pStyle w:val="107"/>
        <w:bidi w:val="0"/>
      </w:pPr>
      <w:r>
        <w:t>（二）</w:t>
      </w:r>
      <w:r>
        <w:rPr>
          <w:rFonts w:hint="eastAsia"/>
        </w:rPr>
        <w:t>坚持“公平、公正、公开”的原则，</w:t>
      </w:r>
      <w:r>
        <w:t>面向全球公开招聘</w:t>
      </w:r>
      <w:r>
        <w:rPr>
          <w:rFonts w:hint="eastAsia"/>
        </w:rPr>
        <w:t>，以岗引才、按需引才、人岗相适。</w:t>
      </w:r>
    </w:p>
    <w:p>
      <w:pPr>
        <w:pStyle w:val="108"/>
        <w:bidi w:val="0"/>
      </w:pPr>
      <w:r>
        <w:rPr>
          <w:rFonts w:hint="eastAsia"/>
        </w:rPr>
        <w:t>二、引进岗位与要求</w:t>
      </w:r>
    </w:p>
    <w:p>
      <w:pPr>
        <w:pStyle w:val="107"/>
        <w:bidi w:val="0"/>
        <w:rPr>
          <w:b/>
          <w:bCs/>
        </w:rPr>
      </w:pPr>
      <w:r>
        <w:rPr>
          <w:rFonts w:hint="eastAsia"/>
          <w:b/>
          <w:bCs/>
        </w:rPr>
        <w:t>（一）学科专业</w:t>
      </w:r>
    </w:p>
    <w:p>
      <w:pPr>
        <w:pStyle w:val="107"/>
        <w:bidi w:val="0"/>
      </w:pPr>
      <w:r>
        <w:t>1.</w:t>
      </w:r>
      <w:r>
        <w:rPr>
          <w:rFonts w:hint="eastAsia"/>
        </w:rPr>
        <w:t>外国语言学及应用语言学（语言信息处理、第二语言教育技术、语料库语言学、语言教育技术、计算语言学等方向）</w:t>
      </w:r>
    </w:p>
    <w:p>
      <w:pPr>
        <w:pStyle w:val="107"/>
        <w:bidi w:val="0"/>
      </w:pPr>
      <w:r>
        <w:rPr>
          <w:rFonts w:hint="eastAsia"/>
        </w:rPr>
        <w:t>2</w:t>
      </w:r>
      <w:r>
        <w:t>.</w:t>
      </w:r>
      <w:r>
        <w:rPr>
          <w:rFonts w:hint="eastAsia"/>
        </w:rPr>
        <w:t>文学(英语语言文学、法语语言文学、日语语言文学等方向</w:t>
      </w:r>
      <w:r>
        <w:t>)</w:t>
      </w:r>
    </w:p>
    <w:p>
      <w:pPr>
        <w:pStyle w:val="107"/>
        <w:bidi w:val="0"/>
      </w:pPr>
      <w:r>
        <w:t>3.</w:t>
      </w:r>
      <w:r>
        <w:rPr>
          <w:rFonts w:hint="eastAsia"/>
        </w:rPr>
        <w:t>翻译学</w:t>
      </w:r>
    </w:p>
    <w:p>
      <w:pPr>
        <w:pStyle w:val="107"/>
        <w:bidi w:val="0"/>
      </w:pPr>
      <w:r>
        <w:rPr>
          <w:rFonts w:hint="eastAsia"/>
        </w:rPr>
        <w:t>4.比较文学和跨文化交际</w:t>
      </w:r>
    </w:p>
    <w:p>
      <w:pPr>
        <w:pStyle w:val="107"/>
        <w:bidi w:val="0"/>
      </w:pPr>
      <w:r>
        <w:t>5.</w:t>
      </w:r>
      <w:r>
        <w:rPr>
          <w:rFonts w:hint="eastAsia"/>
        </w:rPr>
        <w:t>区域国别学</w:t>
      </w:r>
    </w:p>
    <w:p>
      <w:pPr>
        <w:pStyle w:val="107"/>
        <w:bidi w:val="0"/>
        <w:rPr>
          <w:b/>
          <w:bCs/>
        </w:rPr>
      </w:pPr>
      <w:r>
        <w:rPr>
          <w:rFonts w:hint="eastAsia"/>
          <w:b/>
          <w:bCs/>
        </w:rPr>
        <w:t>（二）基本要求</w:t>
      </w:r>
    </w:p>
    <w:p>
      <w:pPr>
        <w:pStyle w:val="107"/>
        <w:bidi w:val="0"/>
      </w:pPr>
      <w:r>
        <w:rPr>
          <w:rFonts w:hint="eastAsia"/>
        </w:rPr>
        <w:t>1</w:t>
      </w:r>
      <w:r>
        <w:t>.</w:t>
      </w:r>
      <w:r>
        <w:rPr>
          <w:rFonts w:hint="eastAsia"/>
        </w:rPr>
        <w:t>遵纪守法，具有良好的思想政治素质；</w:t>
      </w:r>
    </w:p>
    <w:p>
      <w:pPr>
        <w:pStyle w:val="107"/>
        <w:bidi w:val="0"/>
      </w:pPr>
      <w:r>
        <w:t>2.</w:t>
      </w:r>
      <w:r>
        <w:rPr>
          <w:rFonts w:hint="eastAsia"/>
        </w:rPr>
        <w:t>热爱教育事业，具有良好的品行和职业道德；</w:t>
      </w:r>
    </w:p>
    <w:p>
      <w:pPr>
        <w:pStyle w:val="107"/>
        <w:bidi w:val="0"/>
      </w:pPr>
      <w:r>
        <w:t>3.</w:t>
      </w:r>
      <w:r>
        <w:rPr>
          <w:rFonts w:hint="eastAsia"/>
        </w:rPr>
        <w:t>身心健康，能胜任高校教学、科研等工作；</w:t>
      </w:r>
    </w:p>
    <w:p>
      <w:pPr>
        <w:pStyle w:val="107"/>
        <w:bidi w:val="0"/>
      </w:pPr>
      <w:r>
        <w:rPr>
          <w:rFonts w:hint="eastAsia"/>
        </w:rPr>
        <w:t>4</w:t>
      </w:r>
      <w:r>
        <w:t>.</w:t>
      </w:r>
      <w:r>
        <w:rPr>
          <w:rFonts w:hint="eastAsia"/>
        </w:rPr>
        <w:t>具有博士学位。</w:t>
      </w:r>
    </w:p>
    <w:p>
      <w:pPr>
        <w:pStyle w:val="107"/>
        <w:bidi w:val="0"/>
      </w:pPr>
      <w:r>
        <w:t>5.</w:t>
      </w:r>
      <w:r>
        <w:rPr>
          <w:rFonts w:hint="eastAsia"/>
        </w:rPr>
        <w:t>优秀类人才年龄一般不超过</w:t>
      </w:r>
      <w:r>
        <w:t>38</w:t>
      </w:r>
      <w:r>
        <w:rPr>
          <w:rFonts w:hint="eastAsia"/>
        </w:rPr>
        <w:t>周岁，有博士后经历的人员一般不超过4</w:t>
      </w:r>
      <w:r>
        <w:t>0</w:t>
      </w:r>
      <w:r>
        <w:rPr>
          <w:rFonts w:hint="eastAsia"/>
        </w:rPr>
        <w:t>周岁。</w:t>
      </w:r>
      <w:r>
        <w:t>具有高级专业技术职务</w:t>
      </w:r>
      <w:r>
        <w:rPr>
          <w:rFonts w:hint="eastAsia"/>
        </w:rPr>
        <w:t>的，可依据学校文件精神，适度放宽；</w:t>
      </w:r>
    </w:p>
    <w:p>
      <w:pPr>
        <w:pStyle w:val="107"/>
        <w:bidi w:val="0"/>
      </w:pPr>
      <w:r>
        <w:t>6.</w:t>
      </w:r>
      <w:r>
        <w:rPr>
          <w:rFonts w:hint="eastAsia"/>
        </w:rPr>
        <w:t>教学为主类人才年龄一般不超过35周岁有突出成果的人选，特别优秀的，可适度放宽。</w:t>
      </w:r>
    </w:p>
    <w:p>
      <w:pPr>
        <w:pStyle w:val="107"/>
        <w:bidi w:val="0"/>
        <w:rPr>
          <w:b/>
          <w:bCs/>
        </w:rPr>
      </w:pPr>
      <w:r>
        <w:rPr>
          <w:rFonts w:hint="eastAsia"/>
          <w:b/>
          <w:bCs/>
        </w:rPr>
        <w:t>（三）水平要求</w:t>
      </w:r>
    </w:p>
    <w:p>
      <w:pPr>
        <w:pStyle w:val="107"/>
        <w:bidi w:val="0"/>
        <w:rPr>
          <w:b/>
          <w:bCs/>
        </w:rPr>
      </w:pPr>
      <w:r>
        <w:rPr>
          <w:rFonts w:hint="eastAsia"/>
          <w:b/>
          <w:bCs/>
        </w:rPr>
        <w:t>1</w:t>
      </w:r>
      <w:r>
        <w:rPr>
          <w:b/>
          <w:bCs/>
        </w:rPr>
        <w:t>.</w:t>
      </w:r>
      <w:r>
        <w:rPr>
          <w:rFonts w:hint="eastAsia"/>
          <w:b/>
          <w:bCs/>
        </w:rPr>
        <w:t>优秀人才类</w:t>
      </w:r>
    </w:p>
    <w:p>
      <w:pPr>
        <w:pStyle w:val="107"/>
        <w:bidi w:val="0"/>
      </w:pPr>
      <w:r>
        <w:rPr>
          <w:rFonts w:hint="eastAsia"/>
        </w:rPr>
        <w:t>（1）</w:t>
      </w:r>
      <w:r>
        <w:t>毕业为国内外高水平大学博士，专业为外国语言文学；</w:t>
      </w:r>
    </w:p>
    <w:p>
      <w:pPr>
        <w:pStyle w:val="107"/>
        <w:bidi w:val="0"/>
      </w:pPr>
      <w:r>
        <w:rPr>
          <w:rFonts w:hint="eastAsia"/>
        </w:rPr>
        <w:t>（</w:t>
      </w:r>
      <w:r>
        <w:t>2</w:t>
      </w:r>
      <w:r>
        <w:rPr>
          <w:rFonts w:hint="eastAsia"/>
        </w:rPr>
        <w:t>）</w:t>
      </w:r>
      <w:r>
        <w:t>在相关研究领域方向有丰富的研究成果；</w:t>
      </w:r>
    </w:p>
    <w:p>
      <w:pPr>
        <w:pStyle w:val="107"/>
        <w:bidi w:val="0"/>
      </w:pPr>
      <w:r>
        <w:rPr>
          <w:rFonts w:hint="eastAsia"/>
        </w:rPr>
        <w:t>（</w:t>
      </w:r>
      <w:r>
        <w:t>3</w:t>
      </w:r>
      <w:r>
        <w:rPr>
          <w:rFonts w:hint="eastAsia"/>
        </w:rPr>
        <w:t>）</w:t>
      </w:r>
      <w:r>
        <w:t>发表专业相关C刊及以上论文2篇。</w:t>
      </w:r>
    </w:p>
    <w:p>
      <w:pPr>
        <w:pStyle w:val="107"/>
        <w:bidi w:val="0"/>
        <w:rPr>
          <w:b/>
          <w:bCs/>
        </w:rPr>
      </w:pPr>
      <w:r>
        <w:rPr>
          <w:b/>
          <w:bCs/>
        </w:rPr>
        <w:t>2.</w:t>
      </w:r>
      <w:r>
        <w:rPr>
          <w:rFonts w:hint="eastAsia"/>
          <w:b/>
          <w:bCs/>
        </w:rPr>
        <w:t>专职科研类</w:t>
      </w:r>
    </w:p>
    <w:p>
      <w:pPr>
        <w:pStyle w:val="107"/>
        <w:bidi w:val="0"/>
      </w:pPr>
      <w:r>
        <w:rPr>
          <w:rFonts w:hint="eastAsia"/>
        </w:rPr>
        <w:t>（</w:t>
      </w:r>
      <w:r>
        <w:t>1</w:t>
      </w:r>
      <w:r>
        <w:rPr>
          <w:rFonts w:hint="eastAsia"/>
        </w:rPr>
        <w:t>）</w:t>
      </w:r>
      <w:r>
        <w:t>毕业为国内外高水平大学博士，专业为外国语言文学；</w:t>
      </w:r>
    </w:p>
    <w:p>
      <w:pPr>
        <w:pStyle w:val="107"/>
        <w:bidi w:val="0"/>
      </w:pPr>
      <w:r>
        <w:rPr>
          <w:rFonts w:hint="eastAsia"/>
        </w:rPr>
        <w:t>（</w:t>
      </w:r>
      <w:r>
        <w:t>2</w:t>
      </w:r>
      <w:r>
        <w:rPr>
          <w:rFonts w:hint="eastAsia"/>
        </w:rPr>
        <w:t>）</w:t>
      </w:r>
      <w:r>
        <w:t>在相关研究领域方向有丰富的研究成果；</w:t>
      </w:r>
    </w:p>
    <w:p>
      <w:pPr>
        <w:pStyle w:val="107"/>
        <w:bidi w:val="0"/>
      </w:pPr>
      <w:r>
        <w:rPr>
          <w:rFonts w:hint="eastAsia"/>
        </w:rPr>
        <w:t>（</w:t>
      </w:r>
      <w:r>
        <w:t>3</w:t>
      </w:r>
      <w:r>
        <w:rPr>
          <w:rFonts w:hint="eastAsia"/>
        </w:rPr>
        <w:t>）</w:t>
      </w:r>
      <w:r>
        <w:t>发表专业相关C刊及以上论文1篇。</w:t>
      </w:r>
    </w:p>
    <w:p>
      <w:pPr>
        <w:pStyle w:val="107"/>
        <w:bidi w:val="0"/>
        <w:rPr>
          <w:b/>
          <w:bCs/>
        </w:rPr>
      </w:pPr>
      <w:r>
        <w:rPr>
          <w:b/>
          <w:bCs/>
        </w:rPr>
        <w:t>3.</w:t>
      </w:r>
      <w:r>
        <w:rPr>
          <w:rFonts w:hint="eastAsia"/>
          <w:b/>
          <w:bCs/>
        </w:rPr>
        <w:t>教学为主类</w:t>
      </w:r>
    </w:p>
    <w:p>
      <w:pPr>
        <w:pStyle w:val="107"/>
        <w:bidi w:val="0"/>
      </w:pPr>
      <w:r>
        <w:rPr>
          <w:rFonts w:hint="eastAsia"/>
        </w:rPr>
        <w:t>（</w:t>
      </w:r>
      <w:r>
        <w:t>1</w:t>
      </w:r>
      <w:r>
        <w:rPr>
          <w:rFonts w:hint="eastAsia"/>
        </w:rPr>
        <w:t>）</w:t>
      </w:r>
      <w:r>
        <w:t>毕业为国内外高水平大学博士，专业为外国语言文学；</w:t>
      </w:r>
    </w:p>
    <w:p>
      <w:pPr>
        <w:pStyle w:val="107"/>
        <w:bidi w:val="0"/>
      </w:pPr>
      <w:r>
        <w:rPr>
          <w:rFonts w:hint="eastAsia"/>
        </w:rPr>
        <w:t>（</w:t>
      </w:r>
      <w:r>
        <w:t>2</w:t>
      </w:r>
      <w:r>
        <w:rPr>
          <w:rFonts w:hint="eastAsia"/>
        </w:rPr>
        <w:t>）</w:t>
      </w:r>
      <w:r>
        <w:t>在相关研究领域方向有丰富的研究成果；</w:t>
      </w:r>
    </w:p>
    <w:p>
      <w:pPr>
        <w:pStyle w:val="107"/>
        <w:bidi w:val="0"/>
      </w:pPr>
      <w:r>
        <w:rPr>
          <w:rFonts w:hint="eastAsia"/>
        </w:rPr>
        <w:t>（</w:t>
      </w:r>
      <w:r>
        <w:t>3</w:t>
      </w:r>
      <w:r>
        <w:rPr>
          <w:rFonts w:hint="eastAsia"/>
        </w:rPr>
        <w:t>）</w:t>
      </w:r>
      <w:r>
        <w:t>发表专业相关C刊及以上论文1篇。</w:t>
      </w:r>
    </w:p>
    <w:p>
      <w:pPr>
        <w:pStyle w:val="107"/>
        <w:bidi w:val="0"/>
      </w:pPr>
      <w:bookmarkStart w:id="66" w:name="_Hlk132100522"/>
      <w:r>
        <w:rPr>
          <w:rFonts w:hint="eastAsia"/>
        </w:rPr>
        <w:t>以上论文均需权威检索。小语种论文需经同行专家认定。</w:t>
      </w:r>
      <w:bookmarkEnd w:id="66"/>
    </w:p>
    <w:p>
      <w:pPr>
        <w:pStyle w:val="107"/>
        <w:bidi w:val="0"/>
      </w:pPr>
      <w:r>
        <w:rPr>
          <w:rFonts w:hint="eastAsia"/>
        </w:rPr>
        <w:t>在本学科的应用研究、技术创新等方面有突出表现的，或在教育教学研究方面有突出表现的，且经权威认定，可优先或适当放宽。</w:t>
      </w:r>
    </w:p>
    <w:p>
      <w:pPr>
        <w:pStyle w:val="107"/>
        <w:bidi w:val="0"/>
      </w:pPr>
      <w:r>
        <w:rPr>
          <w:rFonts w:hint="eastAsia"/>
        </w:rPr>
        <w:t>经学校遴选，入选“15551卓越人才工程”青年拔尖岗位的人选，校聘“特岗研究员”职称，按合同任务约定薪酬；</w:t>
      </w:r>
    </w:p>
    <w:p>
      <w:pPr>
        <w:pStyle w:val="107"/>
        <w:bidi w:val="0"/>
      </w:pPr>
      <w:r>
        <w:rPr>
          <w:rFonts w:hint="eastAsia"/>
        </w:rPr>
        <w:t>经学院遴选，具有良好发展潜力的青年人才，院聘为“特设研究员”“特设副研究员”，由学院酌情兑现待遇。</w:t>
      </w:r>
    </w:p>
    <w:p>
      <w:pPr>
        <w:pStyle w:val="107"/>
        <w:bidi w:val="0"/>
      </w:pPr>
      <w:r>
        <w:rPr>
          <w:rFonts w:hint="eastAsia"/>
        </w:rPr>
        <w:t>注：对于申请人的年龄条件按当年12月31日计算、学术成果计算时间截止到申请之日。</w:t>
      </w:r>
    </w:p>
    <w:p>
      <w:pPr>
        <w:pStyle w:val="108"/>
        <w:bidi w:val="0"/>
      </w:pPr>
      <w:r>
        <w:rPr>
          <w:rFonts w:hint="eastAsia"/>
        </w:rPr>
        <w:t>三、引进流程</w:t>
      </w:r>
    </w:p>
    <w:p>
      <w:pPr>
        <w:pStyle w:val="107"/>
        <w:bidi w:val="0"/>
      </w:pPr>
      <w:r>
        <w:rPr>
          <w:rFonts w:hint="eastAsia"/>
        </w:rPr>
        <w:t>学院依据发展需要和岗位情况</w:t>
      </w:r>
      <w:r>
        <w:t>，制定</w:t>
      </w:r>
      <w:r>
        <w:rPr>
          <w:rFonts w:hint="eastAsia"/>
        </w:rPr>
        <w:t>年度人才引进计划</w:t>
      </w:r>
      <w:r>
        <w:t>，</w:t>
      </w:r>
      <w:r>
        <w:rPr>
          <w:rFonts w:hint="eastAsia"/>
        </w:rPr>
        <w:t>报送学校</w:t>
      </w:r>
      <w:r>
        <w:t>审</w:t>
      </w:r>
      <w:r>
        <w:rPr>
          <w:rFonts w:hint="eastAsia"/>
        </w:rPr>
        <w:t>核通过后，在学校统筹安排下，对外发布引才公告，开展人才引进相关工作。具体程序如下：</w:t>
      </w:r>
    </w:p>
    <w:p>
      <w:pPr>
        <w:pStyle w:val="107"/>
        <w:bidi w:val="0"/>
      </w:pPr>
      <w:r>
        <w:rPr>
          <w:rFonts w:hint="eastAsia"/>
          <w:b/>
          <w:bCs/>
        </w:rPr>
        <w:t>（一）个人申请。</w:t>
      </w:r>
      <w:r>
        <w:rPr>
          <w:rFonts w:hint="eastAsia"/>
        </w:rPr>
        <w:t>申请者根据学院招聘方案要求，通过人才引进综合服务系统提交个人简历、博士研究生学历（学位）证书、任职资格证书、身份证（护照）、留学经历证明、公开发表的高水平科学研究论文、承担的科研项目等证明材料，并提出代表性成果及相应自我评价材料。</w:t>
      </w:r>
    </w:p>
    <w:p>
      <w:pPr>
        <w:pStyle w:val="107"/>
        <w:bidi w:val="0"/>
      </w:pPr>
      <w:r>
        <w:rPr>
          <w:rFonts w:hint="eastAsia"/>
          <w:b/>
          <w:bCs/>
        </w:rPr>
        <w:t>（二）政治把关。</w:t>
      </w:r>
      <w:r>
        <w:rPr>
          <w:rFonts w:hint="eastAsia"/>
        </w:rPr>
        <w:t xml:space="preserve">按照学校有关要求，对申请者进行政治把关。政治把关过程中，若发现申请者在政治素质、师德师风、意识形态、学术规范等存疑或造假，则暂停引进程序；相关问题排除的继续引进程序，相关问题经查属实的终止引进程序。 </w:t>
      </w:r>
    </w:p>
    <w:p>
      <w:pPr>
        <w:pStyle w:val="107"/>
        <w:bidi w:val="0"/>
      </w:pPr>
      <w:r>
        <w:rPr>
          <w:rFonts w:hint="eastAsia"/>
          <w:b/>
          <w:bCs/>
        </w:rPr>
        <w:t>（三）教学和学术水平评价</w:t>
      </w:r>
      <w:r>
        <w:rPr>
          <w:b/>
          <w:bCs/>
        </w:rPr>
        <w:t>。</w:t>
      </w:r>
      <w:r>
        <w:rPr>
          <w:rFonts w:hint="eastAsia"/>
        </w:rPr>
        <w:t>学院教授会通过试讲、学术报告会、组织校外同行专家参与评审等形式，重点结合代表性成果、教学科研能力和潜力等对优秀</w:t>
      </w:r>
      <w:r>
        <w:t>人才类和教学为主类</w:t>
      </w:r>
      <w:r>
        <w:rPr>
          <w:rFonts w:hint="eastAsia"/>
        </w:rPr>
        <w:t>申请人进行水平评审。</w:t>
      </w:r>
    </w:p>
    <w:p>
      <w:pPr>
        <w:pStyle w:val="107"/>
        <w:bidi w:val="0"/>
      </w:pPr>
      <w:r>
        <w:rPr>
          <w:rFonts w:hint="eastAsia"/>
          <w:b/>
          <w:bCs/>
        </w:rPr>
        <w:t>（四）审核报送</w:t>
      </w:r>
      <w:r>
        <w:rPr>
          <w:b/>
          <w:bCs/>
        </w:rPr>
        <w:t>。</w:t>
      </w:r>
      <w:r>
        <w:rPr>
          <w:rFonts w:hint="eastAsia"/>
        </w:rPr>
        <w:t>学院</w:t>
      </w:r>
      <w:r>
        <w:t>党政联席会</w:t>
      </w:r>
      <w:r>
        <w:rPr>
          <w:rFonts w:hint="eastAsia"/>
        </w:rPr>
        <w:t>综合政治把关情况、学校人事处评价情况和教学学术水平评价情况，确定拟引进人选，向人事处报送拟引进人选材料。</w:t>
      </w:r>
    </w:p>
    <w:p>
      <w:pPr>
        <w:pStyle w:val="107"/>
        <w:bidi w:val="0"/>
      </w:pPr>
      <w:r>
        <w:rPr>
          <w:rFonts w:hint="eastAsia"/>
          <w:b/>
          <w:bCs/>
        </w:rPr>
        <w:t>（五）审定录用。</w:t>
      </w:r>
      <w:r>
        <w:rPr>
          <w:rFonts w:hint="eastAsia"/>
        </w:rPr>
        <w:t>学校人事人才领导小组研究审议人才引进的意见，确定引进人选、层次及待遇等问题。学院对经学校人事人才工作领导小组审定后的引进人员进行公示，公示期为3个工作日。公示无异议的，办理入职手续</w:t>
      </w:r>
    </w:p>
    <w:p>
      <w:pPr>
        <w:pStyle w:val="107"/>
        <w:bidi w:val="0"/>
      </w:pPr>
      <w:r>
        <w:rPr>
          <w:rFonts w:hint="eastAsia"/>
        </w:rPr>
        <w:t>对学科发展急需的优秀青年人才，如：</w:t>
      </w:r>
      <w:r>
        <w:t>入选国家级哲学社会科学人才计划项目</w:t>
      </w:r>
      <w:r>
        <w:rPr>
          <w:rFonts w:hint="eastAsia"/>
        </w:rPr>
        <w:t>、楚天学者等</w:t>
      </w:r>
      <w:r>
        <w:t>条件和潜力的</w:t>
      </w:r>
      <w:r>
        <w:rPr>
          <w:rFonts w:hint="eastAsia"/>
        </w:rPr>
        <w:t>，采用</w:t>
      </w:r>
      <w:r>
        <w:t>“</w:t>
      </w:r>
      <w:r>
        <w:rPr>
          <w:rFonts w:hint="eastAsia"/>
        </w:rPr>
        <w:t>具体问题具体分析</w:t>
      </w:r>
      <w:r>
        <w:t>”</w:t>
      </w:r>
      <w:r>
        <w:rPr>
          <w:rFonts w:hint="eastAsia"/>
        </w:rPr>
        <w:t>的形式，学院通过启动特殊人才引进程序（绿色通道），提请学校研究审议。</w:t>
      </w:r>
    </w:p>
    <w:p>
      <w:pPr>
        <w:pStyle w:val="108"/>
        <w:bidi w:val="0"/>
      </w:pPr>
      <w:r>
        <w:rPr>
          <w:rFonts w:hint="eastAsia"/>
        </w:rPr>
        <w:t>四、首聘期任务</w:t>
      </w:r>
    </w:p>
    <w:p>
      <w:pPr>
        <w:pStyle w:val="107"/>
        <w:bidi w:val="0"/>
        <w:rPr>
          <w:b/>
          <w:bCs/>
        </w:rPr>
      </w:pPr>
      <w:r>
        <w:rPr>
          <w:rFonts w:hint="eastAsia"/>
          <w:b/>
          <w:bCs/>
        </w:rPr>
        <w:t>（一）优秀人才类</w:t>
      </w:r>
    </w:p>
    <w:p>
      <w:pPr>
        <w:pStyle w:val="107"/>
        <w:bidi w:val="0"/>
        <w:rPr>
          <w:b/>
          <w:bCs/>
        </w:rPr>
      </w:pPr>
      <w:r>
        <w:rPr>
          <w:rFonts w:hint="eastAsia"/>
          <w:b/>
          <w:bCs/>
        </w:rPr>
        <w:t>1</w:t>
      </w:r>
      <w:r>
        <w:rPr>
          <w:b/>
          <w:bCs/>
        </w:rPr>
        <w:t>.</w:t>
      </w:r>
      <w:r>
        <w:rPr>
          <w:rFonts w:hint="eastAsia"/>
          <w:b/>
          <w:bCs/>
        </w:rPr>
        <w:t>人才培养任务（包含教学任务等）：</w:t>
      </w:r>
    </w:p>
    <w:p>
      <w:pPr>
        <w:pStyle w:val="107"/>
        <w:bidi w:val="0"/>
      </w:pPr>
      <w:r>
        <w:rPr>
          <w:rFonts w:hint="eastAsia"/>
        </w:rPr>
        <w:t>（</w:t>
      </w:r>
      <w:r>
        <w:t>1）教书育人、为人师表；坚守主阵地、弘扬主旋律;遵守国家法律法规和学校规章制度，恪守学术规范。</w:t>
      </w:r>
    </w:p>
    <w:p>
      <w:pPr>
        <w:pStyle w:val="107"/>
        <w:bidi w:val="0"/>
      </w:pPr>
      <w:r>
        <w:rPr>
          <w:rFonts w:hint="eastAsia"/>
        </w:rPr>
        <w:t>（</w:t>
      </w:r>
      <w:r>
        <w:t>2）聘期内研究生导师举办一次学术讲座，并且指导研究生质量达到学校要求。</w:t>
      </w:r>
    </w:p>
    <w:p>
      <w:pPr>
        <w:pStyle w:val="107"/>
        <w:bidi w:val="0"/>
      </w:pPr>
      <w:r>
        <w:rPr>
          <w:rFonts w:hint="eastAsia"/>
        </w:rPr>
        <w:t>（</w:t>
      </w:r>
      <w:r>
        <w:t>3）完成额定年均教学工作量，其中每年系统讲授至少1门本科生课程，且学生年均教学评分不低于90分。</w:t>
      </w:r>
    </w:p>
    <w:p>
      <w:pPr>
        <w:pStyle w:val="107"/>
        <w:bidi w:val="0"/>
        <w:rPr>
          <w:b/>
          <w:bCs/>
        </w:rPr>
      </w:pPr>
      <w:r>
        <w:rPr>
          <w:rFonts w:hint="eastAsia"/>
          <w:b/>
          <w:bCs/>
        </w:rPr>
        <w:t>2</w:t>
      </w:r>
      <w:r>
        <w:rPr>
          <w:b/>
          <w:bCs/>
        </w:rPr>
        <w:t>.</w:t>
      </w:r>
      <w:r>
        <w:rPr>
          <w:rFonts w:hint="eastAsia"/>
          <w:b/>
          <w:bCs/>
        </w:rPr>
        <w:t>科学研究任务：（包含项目、论文、专利等）</w:t>
      </w:r>
    </w:p>
    <w:p>
      <w:pPr>
        <w:pStyle w:val="107"/>
        <w:bidi w:val="0"/>
      </w:pPr>
      <w:r>
        <w:rPr>
          <w:rFonts w:hint="eastAsia"/>
        </w:rPr>
        <w:t>满足条件（</w:t>
      </w:r>
      <w:r>
        <w:t>1）的同时，满足（2）-（7）项中一项：</w:t>
      </w:r>
    </w:p>
    <w:p>
      <w:pPr>
        <w:pStyle w:val="107"/>
        <w:bidi w:val="0"/>
      </w:pPr>
      <w:r>
        <w:rPr>
          <w:rFonts w:hint="eastAsia"/>
        </w:rPr>
        <w:t>（</w:t>
      </w:r>
      <w:r>
        <w:t>1）主持国家自然科学（社会科学、国防预研）基金项目1 项；或主持教育部人文社会科学研究项目或教育部教育科学研究规划课题1 项（限人文社科类）。</w:t>
      </w:r>
    </w:p>
    <w:p>
      <w:pPr>
        <w:pStyle w:val="107"/>
        <w:bidi w:val="0"/>
      </w:pPr>
      <w:r>
        <w:rPr>
          <w:rFonts w:hint="eastAsia"/>
        </w:rPr>
        <w:t>（</w:t>
      </w:r>
      <w:r>
        <w:t>2）获得省部级及以上教学科研成果奖（不限名次）。</w:t>
      </w:r>
    </w:p>
    <w:p>
      <w:pPr>
        <w:pStyle w:val="107"/>
        <w:bidi w:val="0"/>
      </w:pPr>
      <w:r>
        <w:rPr>
          <w:rFonts w:hint="eastAsia"/>
        </w:rPr>
        <w:t>（</w:t>
      </w:r>
      <w:r>
        <w:t>3）获得校科技奖一等奖前2名，二等奖第1名。</w:t>
      </w:r>
    </w:p>
    <w:p>
      <w:pPr>
        <w:pStyle w:val="107"/>
        <w:bidi w:val="0"/>
      </w:pPr>
      <w:r>
        <w:rPr>
          <w:rFonts w:hint="eastAsia"/>
        </w:rPr>
        <w:t>（</w:t>
      </w:r>
      <w:r>
        <w:t>4）主持省部级及以上科研项目1 项。</w:t>
      </w:r>
    </w:p>
    <w:p>
      <w:pPr>
        <w:pStyle w:val="107"/>
        <w:bidi w:val="0"/>
      </w:pPr>
      <w:r>
        <w:rPr>
          <w:rFonts w:hint="eastAsia"/>
        </w:rPr>
        <w:t>（</w:t>
      </w:r>
      <w:r>
        <w:t>5）主持单项科研项目到校研究经费达50万元的项目1项。</w:t>
      </w:r>
    </w:p>
    <w:p>
      <w:pPr>
        <w:pStyle w:val="107"/>
        <w:bidi w:val="0"/>
      </w:pPr>
      <w:r>
        <w:rPr>
          <w:rFonts w:hint="eastAsia"/>
        </w:rPr>
        <w:t>（</w:t>
      </w:r>
      <w:r>
        <w:t>6）作为专利负责人单项专利转化合同的转让到校经费达50万元。</w:t>
      </w:r>
    </w:p>
    <w:p>
      <w:pPr>
        <w:pStyle w:val="107"/>
        <w:bidi w:val="0"/>
      </w:pPr>
      <w:r>
        <w:rPr>
          <w:rFonts w:hint="eastAsia"/>
        </w:rPr>
        <w:t>（</w:t>
      </w:r>
      <w:r>
        <w:t>7）主持一般纵向项目1项或横向项目1项。</w:t>
      </w:r>
    </w:p>
    <w:p>
      <w:pPr>
        <w:pStyle w:val="107"/>
        <w:bidi w:val="0"/>
        <w:rPr>
          <w:b/>
          <w:bCs/>
        </w:rPr>
      </w:pPr>
      <w:r>
        <w:rPr>
          <w:rFonts w:hint="eastAsia"/>
          <w:b/>
          <w:bCs/>
        </w:rPr>
        <w:t>3</w:t>
      </w:r>
      <w:r>
        <w:rPr>
          <w:b/>
          <w:bCs/>
        </w:rPr>
        <w:t>.</w:t>
      </w:r>
      <w:r>
        <w:rPr>
          <w:rFonts w:hint="eastAsia"/>
          <w:b/>
          <w:bCs/>
        </w:rPr>
        <w:t>其他任务</w:t>
      </w:r>
    </w:p>
    <w:p>
      <w:pPr>
        <w:pStyle w:val="107"/>
        <w:bidi w:val="0"/>
      </w:pPr>
      <w:r>
        <w:rPr>
          <w:rFonts w:hint="eastAsia"/>
        </w:rPr>
        <w:t>参加各种教学科研活动以及学校、学院和系部（党支部）组织的各类集体活动。</w:t>
      </w:r>
    </w:p>
    <w:p>
      <w:pPr>
        <w:pStyle w:val="107"/>
        <w:bidi w:val="0"/>
        <w:rPr>
          <w:b/>
          <w:bCs/>
        </w:rPr>
      </w:pPr>
      <w:r>
        <w:rPr>
          <w:rFonts w:hint="eastAsia"/>
          <w:b/>
          <w:bCs/>
        </w:rPr>
        <w:t>(二)专职科研类</w:t>
      </w:r>
    </w:p>
    <w:p>
      <w:pPr>
        <w:pStyle w:val="107"/>
        <w:bidi w:val="0"/>
        <w:rPr>
          <w:b/>
          <w:bCs/>
        </w:rPr>
      </w:pPr>
      <w:r>
        <w:rPr>
          <w:rFonts w:hint="eastAsia"/>
          <w:b/>
          <w:bCs/>
        </w:rPr>
        <w:t>1</w:t>
      </w:r>
      <w:r>
        <w:rPr>
          <w:b/>
          <w:bCs/>
        </w:rPr>
        <w:t>.</w:t>
      </w:r>
      <w:r>
        <w:rPr>
          <w:rFonts w:hint="eastAsia"/>
          <w:b/>
          <w:bCs/>
        </w:rPr>
        <w:t>科学研究任务（包含项目、论文、专利等）：满足（</w:t>
      </w:r>
      <w:r>
        <w:rPr>
          <w:b/>
          <w:bCs/>
        </w:rPr>
        <w:t>1）-（7）项中一项：</w:t>
      </w:r>
    </w:p>
    <w:p>
      <w:pPr>
        <w:pStyle w:val="107"/>
        <w:bidi w:val="0"/>
      </w:pPr>
      <w:r>
        <w:rPr>
          <w:rFonts w:hint="eastAsia"/>
        </w:rPr>
        <w:t>（</w:t>
      </w:r>
      <w:r>
        <w:t>1）主持国家自然科学（社会科学、国防预研）基金项目1 项；或主持教育部人文社会科学研究项目或教育部教育科学研究规划课题1 项（限人文社科类）。</w:t>
      </w:r>
    </w:p>
    <w:p>
      <w:pPr>
        <w:pStyle w:val="107"/>
        <w:bidi w:val="0"/>
      </w:pPr>
      <w:r>
        <w:rPr>
          <w:rFonts w:hint="eastAsia"/>
        </w:rPr>
        <w:t>（</w:t>
      </w:r>
      <w:r>
        <w:t>2）获得省部级及以上科研成果奖（不限名次）。</w:t>
      </w:r>
    </w:p>
    <w:p>
      <w:pPr>
        <w:pStyle w:val="107"/>
        <w:bidi w:val="0"/>
      </w:pPr>
      <w:r>
        <w:rPr>
          <w:rFonts w:hint="eastAsia"/>
        </w:rPr>
        <w:t>（</w:t>
      </w:r>
      <w:r>
        <w:t>3）获得校科技奖一等奖前2名，二等奖第1名。</w:t>
      </w:r>
    </w:p>
    <w:p>
      <w:pPr>
        <w:pStyle w:val="107"/>
        <w:bidi w:val="0"/>
      </w:pPr>
      <w:r>
        <w:rPr>
          <w:rFonts w:hint="eastAsia"/>
        </w:rPr>
        <w:t>（</w:t>
      </w:r>
      <w:r>
        <w:t>4）主持省部级及以上科研项目1 项。</w:t>
      </w:r>
    </w:p>
    <w:p>
      <w:pPr>
        <w:pStyle w:val="107"/>
        <w:bidi w:val="0"/>
      </w:pPr>
      <w:r>
        <w:rPr>
          <w:rFonts w:hint="eastAsia"/>
        </w:rPr>
        <w:t>（</w:t>
      </w:r>
      <w:r>
        <w:t>5）主持单项科研项目到校研究经费达50万元的项目1项。</w:t>
      </w:r>
    </w:p>
    <w:p>
      <w:pPr>
        <w:pStyle w:val="107"/>
        <w:bidi w:val="0"/>
      </w:pPr>
      <w:r>
        <w:rPr>
          <w:rFonts w:hint="eastAsia"/>
        </w:rPr>
        <w:t>（</w:t>
      </w:r>
      <w:r>
        <w:t>6）作为专利负责人单项专利转化合同的转让到校经费达50万元。</w:t>
      </w:r>
    </w:p>
    <w:p>
      <w:pPr>
        <w:pStyle w:val="107"/>
        <w:bidi w:val="0"/>
      </w:pPr>
      <w:r>
        <w:rPr>
          <w:rFonts w:hint="eastAsia"/>
        </w:rPr>
        <w:t>（</w:t>
      </w:r>
      <w:r>
        <w:t>7）主持一般纵向项目1项或横向项目1项。</w:t>
      </w:r>
    </w:p>
    <w:p>
      <w:pPr>
        <w:pStyle w:val="107"/>
        <w:bidi w:val="0"/>
      </w:pPr>
      <w:r>
        <w:rPr>
          <w:rFonts w:hint="eastAsia"/>
        </w:rPr>
        <w:t>（</w:t>
      </w:r>
      <w:r>
        <w:t>8）发表专业相关C刊论文1篇。</w:t>
      </w:r>
    </w:p>
    <w:p>
      <w:pPr>
        <w:pStyle w:val="107"/>
        <w:bidi w:val="0"/>
        <w:rPr>
          <w:b/>
          <w:bCs/>
        </w:rPr>
      </w:pPr>
      <w:r>
        <w:rPr>
          <w:rFonts w:hint="eastAsia"/>
          <w:b/>
          <w:bCs/>
        </w:rPr>
        <w:t>2</w:t>
      </w:r>
      <w:r>
        <w:rPr>
          <w:b/>
          <w:bCs/>
        </w:rPr>
        <w:t>.</w:t>
      </w:r>
      <w:r>
        <w:rPr>
          <w:rFonts w:hint="eastAsia"/>
          <w:b/>
          <w:bCs/>
        </w:rPr>
        <w:t>其他任务</w:t>
      </w:r>
    </w:p>
    <w:p>
      <w:pPr>
        <w:pStyle w:val="107"/>
        <w:bidi w:val="0"/>
      </w:pPr>
      <w:r>
        <w:rPr>
          <w:rFonts w:hint="eastAsia"/>
        </w:rPr>
        <w:t>参加各种教学科研活动以及学校、学院和系部（党支部）组织的各类集体活动。</w:t>
      </w:r>
    </w:p>
    <w:p>
      <w:pPr>
        <w:pStyle w:val="107"/>
        <w:bidi w:val="0"/>
        <w:rPr>
          <w:b/>
          <w:bCs/>
        </w:rPr>
      </w:pPr>
      <w:r>
        <w:rPr>
          <w:rFonts w:hint="eastAsia"/>
          <w:b/>
          <w:bCs/>
        </w:rPr>
        <w:t>（三）教学为主类</w:t>
      </w:r>
    </w:p>
    <w:p>
      <w:pPr>
        <w:pStyle w:val="107"/>
        <w:bidi w:val="0"/>
        <w:rPr>
          <w:b/>
          <w:bCs/>
        </w:rPr>
      </w:pPr>
      <w:r>
        <w:rPr>
          <w:rFonts w:hint="eastAsia"/>
          <w:b/>
          <w:bCs/>
        </w:rPr>
        <w:t>1</w:t>
      </w:r>
      <w:r>
        <w:rPr>
          <w:b/>
          <w:bCs/>
        </w:rPr>
        <w:t>.</w:t>
      </w:r>
      <w:r>
        <w:rPr>
          <w:rFonts w:hint="eastAsia"/>
          <w:b/>
          <w:bCs/>
        </w:rPr>
        <w:t>人才培养任务：（包含教学任务等）</w:t>
      </w:r>
    </w:p>
    <w:p>
      <w:pPr>
        <w:pStyle w:val="107"/>
        <w:bidi w:val="0"/>
      </w:pPr>
      <w:r>
        <w:rPr>
          <w:rFonts w:hint="eastAsia"/>
        </w:rPr>
        <w:t>（</w:t>
      </w:r>
      <w:r>
        <w:t>1）教书育人、为人师表；坚守主阵地、弘扬主旋律;遵守国家法律法规和学校规章制度，恪守学术规范。</w:t>
      </w:r>
    </w:p>
    <w:p>
      <w:pPr>
        <w:pStyle w:val="107"/>
        <w:bidi w:val="0"/>
      </w:pPr>
      <w:r>
        <w:rPr>
          <w:rFonts w:hint="eastAsia"/>
        </w:rPr>
        <w:t>（</w:t>
      </w:r>
      <w:r>
        <w:t>2）聘期内研究生导师举办一次学术讲座，并且指导研究生质量达到学校要求。</w:t>
      </w:r>
    </w:p>
    <w:p>
      <w:pPr>
        <w:pStyle w:val="107"/>
        <w:bidi w:val="0"/>
      </w:pPr>
      <w:r>
        <w:rPr>
          <w:rFonts w:hint="eastAsia"/>
        </w:rPr>
        <w:t>（</w:t>
      </w:r>
      <w:r>
        <w:t>3）完成额定年均教学工作量，其中每年系统讲授至少1门本科生课程，且学生年均教学评分不低于90分。</w:t>
      </w:r>
    </w:p>
    <w:p>
      <w:pPr>
        <w:pStyle w:val="107"/>
        <w:bidi w:val="0"/>
        <w:rPr>
          <w:b/>
          <w:bCs/>
        </w:rPr>
      </w:pPr>
      <w:r>
        <w:rPr>
          <w:rFonts w:hint="eastAsia"/>
          <w:b/>
          <w:bCs/>
        </w:rPr>
        <w:t>2</w:t>
      </w:r>
      <w:r>
        <w:rPr>
          <w:b/>
          <w:bCs/>
        </w:rPr>
        <w:t>.</w:t>
      </w:r>
      <w:r>
        <w:rPr>
          <w:rFonts w:hint="eastAsia"/>
          <w:b/>
          <w:bCs/>
        </w:rPr>
        <w:t>科学研究任务（包含项目、论文、专利等）：满足条件（</w:t>
      </w:r>
      <w:r>
        <w:rPr>
          <w:b/>
          <w:bCs/>
        </w:rPr>
        <w:t>1）-（7）项中其中1项：</w:t>
      </w:r>
    </w:p>
    <w:p>
      <w:pPr>
        <w:pStyle w:val="107"/>
        <w:bidi w:val="0"/>
      </w:pPr>
      <w:r>
        <w:rPr>
          <w:rFonts w:hint="eastAsia"/>
        </w:rPr>
        <w:t>（</w:t>
      </w:r>
      <w:r>
        <w:t>1）主持国家自然科学（社会科学、国防预研）基金项目1 项；或主持教育部人文社会科学研究项目或教育部教育科学研究规划课题1 项（限人文社科类）。</w:t>
      </w:r>
    </w:p>
    <w:p>
      <w:pPr>
        <w:pStyle w:val="107"/>
        <w:bidi w:val="0"/>
      </w:pPr>
      <w:r>
        <w:rPr>
          <w:rFonts w:hint="eastAsia"/>
        </w:rPr>
        <w:t>（</w:t>
      </w:r>
      <w:r>
        <w:t>2）获得省部级及以上教学成果奖（不限名次）。</w:t>
      </w:r>
    </w:p>
    <w:p>
      <w:pPr>
        <w:pStyle w:val="107"/>
        <w:bidi w:val="0"/>
      </w:pPr>
      <w:r>
        <w:rPr>
          <w:rFonts w:hint="eastAsia"/>
        </w:rPr>
        <w:t>（</w:t>
      </w:r>
      <w:r>
        <w:t>3）获得校科技奖一等奖前2名，二等奖第1名。</w:t>
      </w:r>
    </w:p>
    <w:p>
      <w:pPr>
        <w:pStyle w:val="107"/>
        <w:bidi w:val="0"/>
      </w:pPr>
      <w:r>
        <w:rPr>
          <w:rFonts w:hint="eastAsia"/>
        </w:rPr>
        <w:t>（</w:t>
      </w:r>
      <w:r>
        <w:t>4）主持省部级及以上教研项目1 项。</w:t>
      </w:r>
    </w:p>
    <w:p>
      <w:pPr>
        <w:pStyle w:val="107"/>
        <w:bidi w:val="0"/>
      </w:pPr>
      <w:r>
        <w:rPr>
          <w:rFonts w:hint="eastAsia"/>
        </w:rPr>
        <w:t>（</w:t>
      </w:r>
      <w:r>
        <w:t>5）主持单项科研项目到校研究经费达50万元的项目1项。</w:t>
      </w:r>
    </w:p>
    <w:p>
      <w:pPr>
        <w:pStyle w:val="107"/>
        <w:bidi w:val="0"/>
      </w:pPr>
      <w:r>
        <w:rPr>
          <w:rFonts w:hint="eastAsia"/>
        </w:rPr>
        <w:t>（</w:t>
      </w:r>
      <w:r>
        <w:t>6）主持校级及以上教研项目并结题。</w:t>
      </w:r>
    </w:p>
    <w:p>
      <w:pPr>
        <w:pStyle w:val="107"/>
        <w:bidi w:val="0"/>
      </w:pPr>
      <w:r>
        <w:rPr>
          <w:rFonts w:hint="eastAsia"/>
        </w:rPr>
        <w:t>（</w:t>
      </w:r>
      <w:r>
        <w:t>7）获得省部级教学竞赛二等奖及以上奖项。</w:t>
      </w:r>
    </w:p>
    <w:p>
      <w:pPr>
        <w:pStyle w:val="107"/>
        <w:bidi w:val="0"/>
        <w:rPr>
          <w:b/>
          <w:bCs/>
        </w:rPr>
      </w:pPr>
      <w:r>
        <w:rPr>
          <w:rFonts w:hint="eastAsia"/>
          <w:b/>
          <w:bCs/>
        </w:rPr>
        <w:t>3</w:t>
      </w:r>
      <w:r>
        <w:rPr>
          <w:b/>
          <w:bCs/>
        </w:rPr>
        <w:t>.</w:t>
      </w:r>
      <w:r>
        <w:rPr>
          <w:rFonts w:hint="eastAsia"/>
          <w:b/>
          <w:bCs/>
        </w:rPr>
        <w:t>其他任务</w:t>
      </w:r>
    </w:p>
    <w:p>
      <w:pPr>
        <w:pStyle w:val="107"/>
        <w:bidi w:val="0"/>
      </w:pPr>
      <w:r>
        <w:rPr>
          <w:rFonts w:hint="eastAsia"/>
        </w:rPr>
        <w:t>参加各种教学科研活动以及学校、学院和系部（党支部）组织的各类集体活动。</w:t>
      </w:r>
    </w:p>
    <w:p>
      <w:pPr>
        <w:rPr>
          <w:rFonts w:hint="eastAsia"/>
        </w:rPr>
      </w:pPr>
      <w:r>
        <w:rPr>
          <w:rFonts w:hint="eastAsia"/>
        </w:rPr>
        <w:br w:type="page"/>
      </w:r>
    </w:p>
    <w:p>
      <w:pPr>
        <w:pStyle w:val="105"/>
        <w:bidi w:val="0"/>
      </w:pPr>
      <w:bookmarkStart w:id="67" w:name="_Toc6462"/>
      <w:r>
        <w:rPr>
          <w:rFonts w:hint="eastAsia"/>
        </w:rPr>
        <w:t>外国语学院人才引进流程</w:t>
      </w:r>
      <w:bookmarkEnd w:id="64"/>
      <w:bookmarkEnd w:id="67"/>
    </w:p>
    <w:p>
      <w:pPr>
        <w:pStyle w:val="107"/>
        <w:numPr>
          <w:numId w:val="0"/>
        </w:numPr>
        <w:bidi w:val="0"/>
        <w:ind w:leftChars="200"/>
      </w:pPr>
    </w:p>
    <w:p>
      <w:pPr>
        <w:pStyle w:val="107"/>
        <w:numPr>
          <w:ilvl w:val="0"/>
          <w:numId w:val="2"/>
        </w:numPr>
        <w:bidi w:val="0"/>
      </w:pPr>
      <w:r>
        <w:rPr>
          <w:rFonts w:hint="eastAsia"/>
        </w:rPr>
        <w:t>搜集简历并根据学校人才引进文件进行梳理筛选；</w:t>
      </w:r>
    </w:p>
    <w:p>
      <w:pPr>
        <w:pStyle w:val="107"/>
        <w:numPr>
          <w:ilvl w:val="0"/>
          <w:numId w:val="2"/>
        </w:numPr>
        <w:bidi w:val="0"/>
      </w:pPr>
      <w:r>
        <w:rPr>
          <w:rFonts w:hint="eastAsia"/>
        </w:rPr>
        <w:t>若符合引进标准，则报请学院岗位聘任工作小组研究，决定是否联系应聘人员并进行基层试讲和考核；</w:t>
      </w:r>
    </w:p>
    <w:p>
      <w:pPr>
        <w:pStyle w:val="107"/>
        <w:numPr>
          <w:ilvl w:val="0"/>
          <w:numId w:val="2"/>
        </w:numPr>
        <w:bidi w:val="0"/>
      </w:pPr>
      <w:r>
        <w:rPr>
          <w:rFonts w:hint="eastAsia"/>
        </w:rPr>
        <w:t>联系应聘人员并进行基层试讲；</w:t>
      </w:r>
    </w:p>
    <w:p>
      <w:pPr>
        <w:pStyle w:val="107"/>
        <w:numPr>
          <w:ilvl w:val="0"/>
          <w:numId w:val="2"/>
        </w:numPr>
        <w:bidi w:val="0"/>
      </w:pPr>
      <w:r>
        <w:rPr>
          <w:rFonts w:hint="eastAsia"/>
        </w:rPr>
        <w:t>学院教授会对基层试讲和考核通过人员进行考核和评议；</w:t>
      </w:r>
    </w:p>
    <w:p>
      <w:pPr>
        <w:pStyle w:val="107"/>
        <w:numPr>
          <w:ilvl w:val="0"/>
          <w:numId w:val="2"/>
        </w:numPr>
        <w:bidi w:val="0"/>
      </w:pPr>
      <w:r>
        <w:rPr>
          <w:rFonts w:hint="eastAsia"/>
        </w:rPr>
        <w:t>学院党政联席会对教授会通过人员进行审核确定；</w:t>
      </w:r>
    </w:p>
    <w:p>
      <w:pPr>
        <w:pStyle w:val="107"/>
        <w:numPr>
          <w:ilvl w:val="0"/>
          <w:numId w:val="2"/>
        </w:numPr>
        <w:bidi w:val="0"/>
      </w:pPr>
      <w:r>
        <w:rPr>
          <w:rFonts w:hint="eastAsia"/>
        </w:rPr>
        <w:t>上报校人事处。</w:t>
      </w:r>
    </w:p>
    <w:p>
      <w:pPr>
        <w:pStyle w:val="107"/>
        <w:numPr>
          <w:ilvl w:val="0"/>
          <w:numId w:val="2"/>
        </w:numPr>
        <w:bidi w:val="0"/>
      </w:pPr>
      <w:r>
        <w:rPr>
          <w:rFonts w:hint="eastAsia"/>
        </w:rPr>
        <w:t>（若以上2至5点任意一项没有通过，则均需回复应聘者。）</w:t>
      </w:r>
    </w:p>
    <w:p>
      <w:pPr>
        <w:spacing w:line="276" w:lineRule="auto"/>
        <w:rPr>
          <w:rFonts w:ascii="仿宋" w:hAnsi="仿宋" w:eastAsia="仿宋"/>
          <w:sz w:val="24"/>
        </w:rPr>
      </w:pPr>
    </w:p>
    <w:p>
      <w:pPr>
        <w:spacing w:line="276" w:lineRule="auto"/>
        <w:rPr>
          <w:rFonts w:ascii="仿宋" w:hAnsi="仿宋" w:eastAsia="仿宋" w:cs="仿宋"/>
          <w:color w:val="000000"/>
          <w:sz w:val="24"/>
        </w:rPr>
      </w:pPr>
    </w:p>
    <w:p>
      <w:pPr>
        <w:widowControl/>
        <w:spacing w:line="276" w:lineRule="auto"/>
        <w:jc w:val="left"/>
        <w:rPr>
          <w:rFonts w:ascii="仿宋" w:hAnsi="仿宋" w:eastAsia="仿宋"/>
          <w:sz w:val="24"/>
        </w:rPr>
      </w:pPr>
      <w:r>
        <w:rPr>
          <w:rFonts w:ascii="仿宋" w:hAnsi="仿宋" w:eastAsia="仿宋"/>
          <w:sz w:val="24"/>
        </w:rPr>
        <w:br w:type="page"/>
      </w:r>
    </w:p>
    <w:p>
      <w:pPr>
        <w:pStyle w:val="105"/>
        <w:bidi w:val="0"/>
      </w:pPr>
      <w:bookmarkStart w:id="68" w:name="_Toc123137745"/>
      <w:bookmarkStart w:id="69" w:name="_Toc26190"/>
      <w:r>
        <w:rPr>
          <w:rFonts w:hint="eastAsia"/>
        </w:rPr>
        <w:t>武汉理工大学教师队伍国际化能力提升实施办法</w:t>
      </w:r>
      <w:bookmarkEnd w:id="68"/>
      <w:bookmarkEnd w:id="69"/>
    </w:p>
    <w:p>
      <w:pPr>
        <w:widowControl/>
        <w:spacing w:line="400" w:lineRule="exact"/>
        <w:ind w:firstLine="560" w:firstLineChars="200"/>
        <w:jc w:val="left"/>
        <w:rPr>
          <w:rFonts w:hint="eastAsia" w:ascii="仿宋" w:hAnsi="仿宋" w:eastAsia="仿宋"/>
          <w:sz w:val="28"/>
          <w:szCs w:val="28"/>
        </w:rPr>
      </w:pPr>
    </w:p>
    <w:p>
      <w:pPr>
        <w:pStyle w:val="107"/>
        <w:bidi w:val="0"/>
      </w:pPr>
      <w:r>
        <w:rPr>
          <w:rFonts w:hint="eastAsia"/>
        </w:rPr>
        <w:t>为切实推进人才强校战略，培养和造就一批具有创新思维和国际视野、能跟踪把握本学科发展前沿的高层次人才，提升教师队伍的国际化能力，特制定本办法。</w:t>
      </w:r>
    </w:p>
    <w:p>
      <w:pPr>
        <w:pStyle w:val="108"/>
        <w:bidi w:val="0"/>
      </w:pPr>
      <w:r>
        <w:rPr>
          <w:rFonts w:hint="eastAsia"/>
        </w:rPr>
        <w:t>一、实施途径</w:t>
      </w:r>
    </w:p>
    <w:p>
      <w:pPr>
        <w:pStyle w:val="107"/>
        <w:bidi w:val="0"/>
      </w:pPr>
      <w:r>
        <w:rPr>
          <w:rFonts w:hint="eastAsia"/>
          <w:b/>
          <w:bCs/>
        </w:rPr>
        <w:t>（一）引进。</w:t>
      </w:r>
      <w:r>
        <w:rPr>
          <w:rFonts w:hint="eastAsia"/>
        </w:rPr>
        <w:t>面向世界知名大学和科研机构招聘知名学者和优秀博士毕业生来校任教。海外人才的引进和管理，具体办法按照学校人才引进相关政策执行。</w:t>
      </w:r>
    </w:p>
    <w:p>
      <w:pPr>
        <w:pStyle w:val="107"/>
        <w:bidi w:val="0"/>
      </w:pPr>
      <w:r>
        <w:rPr>
          <w:rFonts w:hint="eastAsia"/>
          <w:b/>
          <w:bCs/>
        </w:rPr>
        <w:t>（二）选留。</w:t>
      </w:r>
      <w:r>
        <w:rPr>
          <w:rFonts w:hint="eastAsia"/>
        </w:rPr>
        <w:t>各单位要密切关注学校公派海外留学生的学习动态，将优秀留学生纳入本单位教师队伍补充计划，积极做好吸纳选留工作。经各单位考察的优秀留学生，在出国前可与学校签订就业意向书。</w:t>
      </w:r>
    </w:p>
    <w:p>
      <w:pPr>
        <w:pStyle w:val="107"/>
        <w:bidi w:val="0"/>
      </w:pPr>
      <w:r>
        <w:rPr>
          <w:rFonts w:hint="eastAsia"/>
          <w:b/>
          <w:bCs/>
        </w:rPr>
        <w:t>（三）培养。</w:t>
      </w:r>
      <w:r>
        <w:rPr>
          <w:rFonts w:hint="eastAsia"/>
        </w:rPr>
        <w:t>采取多种形式、多种渠道，有计划地选派教师出国留学、访问进修、合作研究。</w:t>
      </w:r>
    </w:p>
    <w:p>
      <w:pPr>
        <w:pStyle w:val="108"/>
        <w:bidi w:val="0"/>
      </w:pPr>
      <w:r>
        <w:rPr>
          <w:rFonts w:hint="eastAsia"/>
        </w:rPr>
        <w:t>二、培养政策</w:t>
      </w:r>
    </w:p>
    <w:p>
      <w:pPr>
        <w:pStyle w:val="107"/>
        <w:bidi w:val="0"/>
      </w:pPr>
      <w:r>
        <w:rPr>
          <w:rFonts w:hint="eastAsia"/>
          <w:b/>
          <w:bCs/>
        </w:rPr>
        <w:t>（一）选派规模。</w:t>
      </w:r>
      <w:r>
        <w:rPr>
          <w:rFonts w:hint="eastAsia"/>
        </w:rPr>
        <w:t>通过国家、学校、校内二级单位、国（境）外机构提供的多种经费资助渠道，每年选派60名左右中青年骨干教师出国留学。</w:t>
      </w:r>
    </w:p>
    <w:p>
      <w:pPr>
        <w:pStyle w:val="107"/>
        <w:bidi w:val="0"/>
      </w:pPr>
      <w:r>
        <w:rPr>
          <w:rFonts w:hint="eastAsia"/>
          <w:b/>
          <w:bCs/>
        </w:rPr>
        <w:t>（二）选派对象。</w:t>
      </w:r>
      <w:r>
        <w:rPr>
          <w:rFonts w:hint="eastAsia"/>
        </w:rPr>
        <w:t>按照“拓宽渠道、确保重点、按需派遣、保证质量、公平竞争”的原则，重点选派中青年学术骨干和具有发展潜力的青年教师，优先选派国家或省部级重点学科、“211工程”重点建设学科、国家或省部级重点研究平台、国家重大或重点研究计划、国家重点支持的研究领域、国家或省部级优秀创新团队的学术带头人和学术骨干。</w:t>
      </w:r>
    </w:p>
    <w:p>
      <w:pPr>
        <w:pStyle w:val="107"/>
        <w:bidi w:val="0"/>
        <w:rPr>
          <w:b/>
          <w:bCs/>
        </w:rPr>
      </w:pPr>
      <w:r>
        <w:rPr>
          <w:rFonts w:hint="eastAsia"/>
          <w:b/>
          <w:bCs/>
        </w:rPr>
        <w:t>（三）选派类别</w:t>
      </w:r>
    </w:p>
    <w:p>
      <w:pPr>
        <w:pStyle w:val="107"/>
        <w:bidi w:val="0"/>
      </w:pPr>
      <w:r>
        <w:rPr>
          <w:rFonts w:hint="eastAsia"/>
          <w:b/>
          <w:bCs/>
        </w:rPr>
        <w:t>1.国家留学基金全额资助：</w:t>
      </w:r>
      <w:r>
        <w:rPr>
          <w:rFonts w:hint="eastAsia"/>
        </w:rPr>
        <w:t>高级研究学者（3-6个月）、访问学者（含博士后研究，3-12个月）。</w:t>
      </w:r>
    </w:p>
    <w:p>
      <w:pPr>
        <w:pStyle w:val="107"/>
        <w:bidi w:val="0"/>
      </w:pPr>
      <w:r>
        <w:rPr>
          <w:rFonts w:hint="eastAsia"/>
          <w:b/>
          <w:bCs/>
        </w:rPr>
        <w:t>2.学校与国家留学基金委以1:1经费配套资助方式联合派遣：</w:t>
      </w:r>
      <w:r>
        <w:rPr>
          <w:rFonts w:hint="eastAsia"/>
        </w:rPr>
        <w:t>访问学者（6-12个月）。</w:t>
      </w:r>
    </w:p>
    <w:p>
      <w:pPr>
        <w:pStyle w:val="107"/>
        <w:bidi w:val="0"/>
        <w:rPr>
          <w:b/>
          <w:bCs/>
        </w:rPr>
      </w:pPr>
      <w:r>
        <w:rPr>
          <w:rFonts w:hint="eastAsia"/>
          <w:b/>
          <w:bCs/>
        </w:rPr>
        <w:t>3.学校资助：</w:t>
      </w:r>
    </w:p>
    <w:p>
      <w:pPr>
        <w:pStyle w:val="107"/>
        <w:bidi w:val="0"/>
      </w:pPr>
      <w:r>
        <w:rPr>
          <w:rFonts w:hint="eastAsia"/>
          <w:b/>
          <w:bCs/>
        </w:rPr>
        <w:t>（1）A类：</w:t>
      </w:r>
      <w:r>
        <w:rPr>
          <w:rFonts w:hint="eastAsia"/>
        </w:rPr>
        <w:t>访问学者（12个月及以上）。外语教师或再次出国的教师可在12个月以下。</w:t>
      </w:r>
    </w:p>
    <w:p>
      <w:pPr>
        <w:pStyle w:val="107"/>
        <w:bidi w:val="0"/>
      </w:pPr>
      <w:r>
        <w:rPr>
          <w:rFonts w:hint="eastAsia"/>
          <w:b/>
          <w:bCs/>
        </w:rPr>
        <w:t>（2）B类</w:t>
      </w:r>
      <w:r>
        <w:rPr>
          <w:rFonts w:hint="eastAsia"/>
        </w:rPr>
        <w:t>（含校际学术合作、科研项目合作和个人学术进修等出国留学人员）：博士研究生（36个月）、联合培养博士生（6-12个月）、访问学者（含博士后研究，12-24个月）等。</w:t>
      </w:r>
    </w:p>
    <w:p>
      <w:pPr>
        <w:pStyle w:val="107"/>
        <w:bidi w:val="0"/>
        <w:rPr>
          <w:b/>
          <w:bCs/>
        </w:rPr>
      </w:pPr>
      <w:r>
        <w:rPr>
          <w:rFonts w:hint="eastAsia"/>
          <w:b/>
          <w:bCs/>
        </w:rPr>
        <w:t>（四）申请条件</w:t>
      </w:r>
    </w:p>
    <w:p>
      <w:pPr>
        <w:pStyle w:val="107"/>
        <w:bidi w:val="0"/>
      </w:pPr>
      <w:r>
        <w:rPr>
          <w:rFonts w:hint="eastAsia"/>
        </w:rPr>
        <w:t>1.遵守国家法律、法规及学校的各项规章制度，遵守教师职业道德，在教学、科研工作第一线工作，责任心强，身心健康。</w:t>
      </w:r>
    </w:p>
    <w:p>
      <w:pPr>
        <w:pStyle w:val="107"/>
        <w:bidi w:val="0"/>
      </w:pPr>
      <w:r>
        <w:rPr>
          <w:rFonts w:hint="eastAsia"/>
        </w:rPr>
        <w:t>2.申请高级研究学者的，年龄不超过55岁；申请访问学者的，年龄原则上不超过45岁；博士后年龄不超过40岁；申请学校资助的，年龄原则上不超过45岁。</w:t>
      </w:r>
    </w:p>
    <w:p>
      <w:pPr>
        <w:pStyle w:val="107"/>
        <w:bidi w:val="0"/>
      </w:pPr>
      <w:r>
        <w:rPr>
          <w:rFonts w:hint="eastAsia"/>
        </w:rPr>
        <w:t>3.各类申请人员原则上应具备规定的外语合格条件，同时应提供国外院校的邀请信函。</w:t>
      </w:r>
    </w:p>
    <w:p>
      <w:pPr>
        <w:pStyle w:val="107"/>
        <w:bidi w:val="0"/>
      </w:pPr>
      <w:r>
        <w:rPr>
          <w:rFonts w:hint="eastAsia"/>
        </w:rPr>
        <w:t>4.具有良好的科研基础与能力、较大学术发展潜力，有切实可行的研修计划和明确的研究目标。</w:t>
      </w:r>
    </w:p>
    <w:p>
      <w:pPr>
        <w:pStyle w:val="107"/>
        <w:bidi w:val="0"/>
      </w:pPr>
      <w:r>
        <w:rPr>
          <w:rFonts w:hint="eastAsia"/>
        </w:rPr>
        <w:t>5.获得国家或学校资助的出国留学人员，回国5年后方可再次申请国家和学校资助。</w:t>
      </w:r>
    </w:p>
    <w:p>
      <w:pPr>
        <w:pStyle w:val="107"/>
        <w:bidi w:val="0"/>
        <w:rPr>
          <w:b/>
          <w:bCs/>
        </w:rPr>
      </w:pPr>
      <w:r>
        <w:rPr>
          <w:rFonts w:hint="eastAsia"/>
          <w:b/>
          <w:bCs/>
        </w:rPr>
        <w:t>（五）资助费用</w:t>
      </w:r>
    </w:p>
    <w:p>
      <w:pPr>
        <w:pStyle w:val="107"/>
        <w:bidi w:val="0"/>
      </w:pPr>
      <w:r>
        <w:rPr>
          <w:rFonts w:hint="eastAsia"/>
        </w:rPr>
        <w:t>1.国家留学基金全额资助</w:t>
      </w:r>
    </w:p>
    <w:p>
      <w:pPr>
        <w:pStyle w:val="107"/>
        <w:bidi w:val="0"/>
      </w:pPr>
      <w:r>
        <w:rPr>
          <w:rFonts w:hint="eastAsia"/>
        </w:rPr>
        <w:t>国家留学基金资助国外费用与国际往返费用；学校报销办理签证期间的一次往返旅费、出国与返校时的一次国内往返旅费。</w:t>
      </w:r>
    </w:p>
    <w:p>
      <w:pPr>
        <w:pStyle w:val="107"/>
        <w:bidi w:val="0"/>
      </w:pPr>
      <w:r>
        <w:rPr>
          <w:rFonts w:hint="eastAsia"/>
        </w:rPr>
        <w:t>2.国家与学校1:1配套资助</w:t>
      </w:r>
    </w:p>
    <w:p>
      <w:pPr>
        <w:pStyle w:val="107"/>
        <w:bidi w:val="0"/>
      </w:pPr>
      <w:r>
        <w:rPr>
          <w:rFonts w:hint="eastAsia"/>
        </w:rPr>
        <w:t>国外费用与国际往返费用采取国家、学校配套资助的方式；学校报销办理签证期间的一次往返旅费、出国与返校时的一次国内往返旅费。</w:t>
      </w:r>
    </w:p>
    <w:p>
      <w:pPr>
        <w:pStyle w:val="107"/>
        <w:bidi w:val="0"/>
      </w:pPr>
      <w:r>
        <w:rPr>
          <w:rFonts w:hint="eastAsia"/>
        </w:rPr>
        <w:t>3.学校资助</w:t>
      </w:r>
    </w:p>
    <w:p>
      <w:pPr>
        <w:pStyle w:val="107"/>
        <w:bidi w:val="0"/>
      </w:pPr>
      <w:r>
        <w:rPr>
          <w:rFonts w:hint="eastAsia"/>
        </w:rPr>
        <w:t>（1）A类：学校按国家标准的85%资助国外费用，并报销办理签证期间的一次往返旅费、出国与返校时学校与目的地之间的一次往返旅费。对留学期间及回校2年之内表现突出、取得显著成绩的教师给予奖励（条件见第三部分），奖励总额不超过国家资助标准的15%。</w:t>
      </w:r>
    </w:p>
    <w:p>
      <w:pPr>
        <w:pStyle w:val="107"/>
        <w:bidi w:val="0"/>
      </w:pPr>
      <w:r>
        <w:rPr>
          <w:rFonts w:hint="eastAsia"/>
        </w:rPr>
        <w:t>（2）B类：所有费用由所在单位、科研项目团队或国（境）外机构资助。</w:t>
      </w:r>
    </w:p>
    <w:p>
      <w:pPr>
        <w:pStyle w:val="107"/>
        <w:bidi w:val="0"/>
        <w:rPr>
          <w:b/>
          <w:bCs/>
        </w:rPr>
      </w:pPr>
      <w:r>
        <w:rPr>
          <w:rFonts w:hint="eastAsia"/>
          <w:b/>
          <w:bCs/>
        </w:rPr>
        <w:t>（六）相关待遇</w:t>
      </w:r>
    </w:p>
    <w:p>
      <w:pPr>
        <w:pStyle w:val="107"/>
        <w:bidi w:val="0"/>
      </w:pPr>
      <w:r>
        <w:rPr>
          <w:rFonts w:hint="eastAsia"/>
        </w:rPr>
        <w:t>教师在规定的公派出国期间，其岗位工资、薪级工资和各种政策性津、补贴照常发放；实行二级目标责任制的单位，校内津贴及相关待遇由所在单位考核发放。</w:t>
      </w:r>
    </w:p>
    <w:p>
      <w:pPr>
        <w:pStyle w:val="107"/>
        <w:bidi w:val="0"/>
        <w:rPr>
          <w:b/>
          <w:bCs/>
        </w:rPr>
      </w:pPr>
      <w:r>
        <w:rPr>
          <w:rFonts w:hint="eastAsia"/>
          <w:b/>
          <w:bCs/>
        </w:rPr>
        <w:t>（七）研修国家和单位</w:t>
      </w:r>
    </w:p>
    <w:p>
      <w:pPr>
        <w:pStyle w:val="107"/>
        <w:bidi w:val="0"/>
      </w:pPr>
      <w:r>
        <w:rPr>
          <w:rFonts w:hint="eastAsia"/>
        </w:rPr>
        <w:t>出国研修的主要国家为国家留学基金委优先选派认定的国家，包括美国、加拿大、澳大利亚、新西兰、英国、法国、德国、意大利、瑞士、比利时、奥地利、瑞典、荷兰、丹麦、冰岛、挪威、芬兰、西班牙、葡萄牙、爱尔兰、希腊、日本、新加坡、韩国等24国。</w:t>
      </w:r>
    </w:p>
    <w:p>
      <w:pPr>
        <w:pStyle w:val="107"/>
        <w:bidi w:val="0"/>
      </w:pPr>
      <w:r>
        <w:rPr>
          <w:rFonts w:hint="eastAsia"/>
        </w:rPr>
        <w:t>研修单位原则上为世界排名前200强的大学或知名研究机构；如非前述单位，则其研修的学科应具有国际领先水平，或其研修指导教师为该学科的世界知名学者。</w:t>
      </w:r>
    </w:p>
    <w:p>
      <w:pPr>
        <w:pStyle w:val="107"/>
        <w:bidi w:val="0"/>
        <w:rPr>
          <w:b/>
          <w:bCs/>
        </w:rPr>
      </w:pPr>
      <w:r>
        <w:rPr>
          <w:rFonts w:hint="eastAsia"/>
          <w:b/>
          <w:bCs/>
        </w:rPr>
        <w:t>（八）选拔程序</w:t>
      </w:r>
    </w:p>
    <w:p>
      <w:pPr>
        <w:pStyle w:val="107"/>
        <w:bidi w:val="0"/>
        <w:rPr>
          <w:b/>
          <w:bCs/>
        </w:rPr>
      </w:pPr>
      <w:r>
        <w:rPr>
          <w:rFonts w:hint="eastAsia"/>
          <w:b/>
          <w:bCs/>
        </w:rPr>
        <w:t>1.国家留学基金全额资助</w:t>
      </w:r>
    </w:p>
    <w:p>
      <w:pPr>
        <w:pStyle w:val="107"/>
        <w:bidi w:val="0"/>
      </w:pPr>
      <w:r>
        <w:rPr>
          <w:rFonts w:hint="eastAsia"/>
        </w:rPr>
        <w:t>（1）个人申请与单位选拔推荐；</w:t>
      </w:r>
    </w:p>
    <w:p>
      <w:pPr>
        <w:pStyle w:val="107"/>
        <w:bidi w:val="0"/>
      </w:pPr>
      <w:r>
        <w:rPr>
          <w:rFonts w:hint="eastAsia"/>
        </w:rPr>
        <w:t>（2）职能部门审查，确定申报人选；</w:t>
      </w:r>
    </w:p>
    <w:p>
      <w:pPr>
        <w:pStyle w:val="107"/>
        <w:bidi w:val="0"/>
      </w:pPr>
      <w:r>
        <w:rPr>
          <w:rFonts w:hint="eastAsia"/>
        </w:rPr>
        <w:t>（3）申报人网上报名，提交材料；</w:t>
      </w:r>
    </w:p>
    <w:p>
      <w:pPr>
        <w:pStyle w:val="107"/>
        <w:bidi w:val="0"/>
      </w:pPr>
      <w:r>
        <w:rPr>
          <w:rFonts w:hint="eastAsia"/>
        </w:rPr>
        <w:t>（4）学校审核材料并上报国家留学基金委；</w:t>
      </w:r>
    </w:p>
    <w:p>
      <w:pPr>
        <w:pStyle w:val="107"/>
        <w:bidi w:val="0"/>
      </w:pPr>
      <w:r>
        <w:rPr>
          <w:rFonts w:hint="eastAsia"/>
        </w:rPr>
        <w:t>（5）国家留学基金委评审，下发全额资助录取通知。</w:t>
      </w:r>
    </w:p>
    <w:p>
      <w:pPr>
        <w:pStyle w:val="107"/>
        <w:bidi w:val="0"/>
        <w:rPr>
          <w:b/>
          <w:bCs/>
        </w:rPr>
      </w:pPr>
      <w:r>
        <w:rPr>
          <w:rFonts w:hint="eastAsia"/>
          <w:b/>
          <w:bCs/>
        </w:rPr>
        <w:t>2.国家与学校1:1配套资助</w:t>
      </w:r>
    </w:p>
    <w:p>
      <w:pPr>
        <w:pStyle w:val="107"/>
        <w:bidi w:val="0"/>
      </w:pPr>
      <w:r>
        <w:rPr>
          <w:rFonts w:hint="eastAsia"/>
        </w:rPr>
        <w:t>（1）学校公布选拔方案和名额，原则上从未获国家留学基金全额资助的教师中选拔；</w:t>
      </w:r>
    </w:p>
    <w:p>
      <w:pPr>
        <w:pStyle w:val="107"/>
        <w:bidi w:val="0"/>
      </w:pPr>
      <w:r>
        <w:rPr>
          <w:rFonts w:hint="eastAsia"/>
        </w:rPr>
        <w:t>（2）所在单位基于学科建设和教师队伍建设的需要组织人员申报；</w:t>
      </w:r>
    </w:p>
    <w:p>
      <w:pPr>
        <w:pStyle w:val="107"/>
        <w:bidi w:val="0"/>
      </w:pPr>
      <w:r>
        <w:rPr>
          <w:rFonts w:hint="eastAsia"/>
        </w:rPr>
        <w:t>（3）职能部门审查，专家评审，人选公示；</w:t>
      </w:r>
    </w:p>
    <w:p>
      <w:pPr>
        <w:pStyle w:val="107"/>
        <w:bidi w:val="0"/>
      </w:pPr>
      <w:r>
        <w:rPr>
          <w:rFonts w:hint="eastAsia"/>
        </w:rPr>
        <w:t>（4）学校上报国家留学基金委审定；</w:t>
      </w:r>
    </w:p>
    <w:p>
      <w:pPr>
        <w:pStyle w:val="107"/>
        <w:bidi w:val="0"/>
      </w:pPr>
      <w:r>
        <w:rPr>
          <w:rFonts w:hint="eastAsia"/>
        </w:rPr>
        <w:t>（5）下发资助录取通知。</w:t>
      </w:r>
    </w:p>
    <w:p>
      <w:pPr>
        <w:pStyle w:val="107"/>
        <w:bidi w:val="0"/>
        <w:rPr>
          <w:b/>
          <w:bCs/>
        </w:rPr>
      </w:pPr>
      <w:r>
        <w:rPr>
          <w:rFonts w:hint="eastAsia"/>
          <w:b/>
          <w:bCs/>
        </w:rPr>
        <w:t>3.学校资助</w:t>
      </w:r>
    </w:p>
    <w:p>
      <w:pPr>
        <w:pStyle w:val="107"/>
        <w:bidi w:val="0"/>
        <w:rPr>
          <w:b/>
          <w:bCs/>
        </w:rPr>
      </w:pPr>
      <w:r>
        <w:rPr>
          <w:rFonts w:hint="eastAsia"/>
          <w:b/>
          <w:bCs/>
        </w:rPr>
        <w:t>（1）A类：</w:t>
      </w:r>
    </w:p>
    <w:p>
      <w:pPr>
        <w:pStyle w:val="107"/>
        <w:bidi w:val="0"/>
      </w:pPr>
      <w:r>
        <w:rPr>
          <w:rFonts w:hint="eastAsia"/>
        </w:rPr>
        <w:t>①学校公布选拔方案和名额，原则上从未获国家留学基金全额资助和1:1配套资助的教师中选拔；</w:t>
      </w:r>
    </w:p>
    <w:p>
      <w:pPr>
        <w:pStyle w:val="107"/>
        <w:bidi w:val="0"/>
      </w:pPr>
      <w:r>
        <w:rPr>
          <w:rFonts w:hint="eastAsia"/>
        </w:rPr>
        <w:t>②申报人填写《武汉理工大学公派出国留学申请表》（附表1）；所在单位组织两名以上本学科专家（具有1年以上出国留学经历）对其研究水平、学术发展潜力、出国研究方向和研修计划进行学术评估，签署推荐意见。</w:t>
      </w:r>
    </w:p>
    <w:p>
      <w:pPr>
        <w:pStyle w:val="107"/>
        <w:bidi w:val="0"/>
      </w:pPr>
      <w:r>
        <w:rPr>
          <w:rFonts w:hint="eastAsia"/>
        </w:rPr>
        <w:t>③学校职能部门审查，专家评审，人选公示；</w:t>
      </w:r>
    </w:p>
    <w:p>
      <w:pPr>
        <w:pStyle w:val="107"/>
        <w:bidi w:val="0"/>
      </w:pPr>
      <w:r>
        <w:rPr>
          <w:rFonts w:hint="eastAsia"/>
        </w:rPr>
        <w:t>④人事人才工作领导小组审批；</w:t>
      </w:r>
    </w:p>
    <w:p>
      <w:pPr>
        <w:pStyle w:val="107"/>
        <w:bidi w:val="0"/>
      </w:pPr>
      <w:r>
        <w:rPr>
          <w:rFonts w:hint="eastAsia"/>
        </w:rPr>
        <w:t>⑤下发资助录取通知。</w:t>
      </w:r>
    </w:p>
    <w:p>
      <w:pPr>
        <w:pStyle w:val="107"/>
        <w:bidi w:val="0"/>
        <w:rPr>
          <w:b/>
          <w:bCs/>
        </w:rPr>
      </w:pPr>
      <w:r>
        <w:rPr>
          <w:rFonts w:hint="eastAsia"/>
          <w:b/>
          <w:bCs/>
        </w:rPr>
        <w:t>（2）B类：</w:t>
      </w:r>
    </w:p>
    <w:p>
      <w:pPr>
        <w:pStyle w:val="107"/>
        <w:bidi w:val="0"/>
      </w:pPr>
      <w:r>
        <w:rPr>
          <w:rFonts w:hint="eastAsia"/>
        </w:rPr>
        <w:t>①个人获邀请函（录取通知书）后，向所在单位提出申请；</w:t>
      </w:r>
    </w:p>
    <w:p>
      <w:pPr>
        <w:pStyle w:val="107"/>
        <w:bidi w:val="0"/>
      </w:pPr>
      <w:r>
        <w:rPr>
          <w:rFonts w:hint="eastAsia"/>
        </w:rPr>
        <w:t>②所在单位根据学科建设和教师队伍建设的需要审核，明确经费渠道后报学校；</w:t>
      </w:r>
    </w:p>
    <w:p>
      <w:pPr>
        <w:pStyle w:val="107"/>
        <w:bidi w:val="0"/>
      </w:pPr>
      <w:r>
        <w:rPr>
          <w:rFonts w:hint="eastAsia"/>
        </w:rPr>
        <w:t>③学校审批。</w:t>
      </w:r>
    </w:p>
    <w:p>
      <w:pPr>
        <w:pStyle w:val="107"/>
        <w:bidi w:val="0"/>
        <w:rPr>
          <w:b/>
          <w:bCs/>
        </w:rPr>
      </w:pPr>
      <w:r>
        <w:rPr>
          <w:rFonts w:hint="eastAsia"/>
          <w:b/>
          <w:bCs/>
        </w:rPr>
        <w:t>（九）外语要求</w:t>
      </w:r>
    </w:p>
    <w:p>
      <w:pPr>
        <w:pStyle w:val="107"/>
        <w:bidi w:val="0"/>
        <w:rPr>
          <w:b/>
          <w:bCs/>
        </w:rPr>
      </w:pPr>
      <w:r>
        <w:rPr>
          <w:rFonts w:hint="eastAsia"/>
          <w:b/>
          <w:bCs/>
        </w:rPr>
        <w:t>1.国家全额资助及1:1配套资助人员需达到国家留学基金委要求的外语合格条件。</w:t>
      </w:r>
    </w:p>
    <w:p>
      <w:pPr>
        <w:pStyle w:val="107"/>
        <w:bidi w:val="0"/>
        <w:rPr>
          <w:b/>
          <w:bCs/>
        </w:rPr>
      </w:pPr>
      <w:r>
        <w:rPr>
          <w:rFonts w:hint="eastAsia"/>
          <w:b/>
          <w:bCs/>
        </w:rPr>
        <w:t>2.学校资助</w:t>
      </w:r>
    </w:p>
    <w:p>
      <w:pPr>
        <w:pStyle w:val="107"/>
        <w:bidi w:val="0"/>
      </w:pPr>
      <w:r>
        <w:rPr>
          <w:rFonts w:hint="eastAsia"/>
          <w:b/>
          <w:bCs/>
        </w:rPr>
        <w:t>（1）A类</w:t>
      </w:r>
      <w:r>
        <w:rPr>
          <w:rFonts w:hint="eastAsia"/>
        </w:rPr>
        <w:t>：必须满足下列条件之一：</w:t>
      </w:r>
    </w:p>
    <w:p>
      <w:pPr>
        <w:pStyle w:val="107"/>
        <w:bidi w:val="0"/>
      </w:pPr>
      <w:r>
        <w:rPr>
          <w:rFonts w:hint="eastAsia"/>
        </w:rPr>
        <w:t>①参加相关的外语考试，取得雅思5.5分或托福70分或PETSV55分的成绩，5年内有效；</w:t>
      </w:r>
    </w:p>
    <w:p>
      <w:pPr>
        <w:pStyle w:val="107"/>
        <w:bidi w:val="0"/>
      </w:pPr>
      <w:r>
        <w:rPr>
          <w:rFonts w:hint="eastAsia"/>
        </w:rPr>
        <w:t>②在教育部指定的出国留学人员培训部参加相应语种培训，并获国家公派留学结业证书，5年内有效；</w:t>
      </w:r>
    </w:p>
    <w:p>
      <w:pPr>
        <w:pStyle w:val="107"/>
        <w:bidi w:val="0"/>
      </w:pPr>
      <w:r>
        <w:rPr>
          <w:rFonts w:hint="eastAsia"/>
        </w:rPr>
        <w:t>③外语专业本科以上毕业（专业语种应与申报国家使用的语种一致）；</w:t>
      </w:r>
    </w:p>
    <w:p>
      <w:pPr>
        <w:pStyle w:val="107"/>
        <w:bidi w:val="0"/>
      </w:pPr>
      <w:r>
        <w:rPr>
          <w:rFonts w:hint="eastAsia"/>
        </w:rPr>
        <w:t>④近10年内曾在同一语种国家留学1年或连续工作1年以上。</w:t>
      </w:r>
    </w:p>
    <w:p>
      <w:pPr>
        <w:pStyle w:val="107"/>
        <w:bidi w:val="0"/>
      </w:pPr>
      <w:r>
        <w:rPr>
          <w:rFonts w:hint="eastAsia"/>
          <w:b/>
          <w:bCs/>
        </w:rPr>
        <w:t>（2）B类：</w:t>
      </w:r>
      <w:r>
        <w:rPr>
          <w:rFonts w:hint="eastAsia"/>
        </w:rPr>
        <w:t>外语水平须取得国（境）外研修单位的书面认可。</w:t>
      </w:r>
    </w:p>
    <w:p>
      <w:pPr>
        <w:pStyle w:val="107"/>
        <w:bidi w:val="0"/>
        <w:rPr>
          <w:b/>
          <w:bCs/>
        </w:rPr>
      </w:pPr>
      <w:r>
        <w:rPr>
          <w:rFonts w:hint="eastAsia"/>
          <w:b/>
          <w:bCs/>
        </w:rPr>
        <w:t>（十）政策导向</w:t>
      </w:r>
    </w:p>
    <w:p>
      <w:pPr>
        <w:pStyle w:val="107"/>
        <w:bidi w:val="0"/>
      </w:pPr>
      <w:r>
        <w:rPr>
          <w:rFonts w:hint="eastAsia"/>
        </w:rPr>
        <w:t>根据我校职称政策，从2013年起，1970年1月1日及以后出生的教师申报正高岗位，至少需有1年以上的国外著名高校或研究机构留学或工作经历（体育、艺术、人文、思政等学科除外）。</w:t>
      </w:r>
    </w:p>
    <w:p>
      <w:pPr>
        <w:pStyle w:val="108"/>
        <w:bidi w:val="0"/>
      </w:pPr>
      <w:r>
        <w:rPr>
          <w:rFonts w:hint="eastAsia"/>
        </w:rPr>
        <w:t>三、公派留学人员的管理和考核</w:t>
      </w:r>
    </w:p>
    <w:p>
      <w:pPr>
        <w:pStyle w:val="107"/>
        <w:bidi w:val="0"/>
      </w:pPr>
      <w:r>
        <w:rPr>
          <w:rFonts w:hint="eastAsia"/>
        </w:rPr>
        <w:t>（一）公派资格的有效期：国家留学基金资助项目的有效期遵循相应规定，学校资助公派的有效期为2年；逾期未能出国者，留学资格自动取消。被取消留学资格者，2年之内不得再次申报。如确需再次出国留学，按规定程序重新申请。</w:t>
      </w:r>
    </w:p>
    <w:p>
      <w:pPr>
        <w:pStyle w:val="107"/>
        <w:bidi w:val="0"/>
      </w:pPr>
      <w:r>
        <w:rPr>
          <w:rFonts w:hint="eastAsia"/>
        </w:rPr>
        <w:t>（二）公派留学人员办理出国手续按学校相关文件规定办理。</w:t>
      </w:r>
    </w:p>
    <w:p>
      <w:pPr>
        <w:pStyle w:val="107"/>
        <w:bidi w:val="0"/>
      </w:pPr>
      <w:r>
        <w:rPr>
          <w:rFonts w:hint="eastAsia"/>
        </w:rPr>
        <w:t>（三）各类公派留学人员须根据学校的要求，每月通过电子邮件、电话等方式与学校或所在单位进行联系，报告在外研修情况。其中国家全额资助、国家1:1配套资助等公派留学人员均以国家公派留学人员身份派出，接受我国驻外使（领）馆的管理。</w:t>
      </w:r>
    </w:p>
    <w:p>
      <w:pPr>
        <w:pStyle w:val="107"/>
        <w:bidi w:val="0"/>
      </w:pPr>
      <w:r>
        <w:rPr>
          <w:rFonts w:hint="eastAsia"/>
        </w:rPr>
        <w:t>（四）公派留学人员应在规定的留学期限内按期回国，确需延期的，须按国家及学校相应管理规定，在规定的留学期满前3个月办理延期手续（延期经费原则上由本人承担）。</w:t>
      </w:r>
    </w:p>
    <w:p>
      <w:pPr>
        <w:pStyle w:val="107"/>
        <w:bidi w:val="0"/>
      </w:pPr>
      <w:r>
        <w:rPr>
          <w:rFonts w:hint="eastAsia"/>
        </w:rPr>
        <w:t>（五）公派留学人员结束研修任务、准备回国前，应对照研修计划认真总结留学期间工作，填写《武汉理工大学教师公派出国留学考核表》（附表2），并由留学导师出具书面鉴定；到我国驻外使馆开具《留学人员回国证明》。</w:t>
      </w:r>
    </w:p>
    <w:p>
      <w:pPr>
        <w:pStyle w:val="107"/>
        <w:bidi w:val="0"/>
      </w:pPr>
      <w:r>
        <w:rPr>
          <w:rFonts w:hint="eastAsia"/>
        </w:rPr>
        <w:t>（六）公派留学人员回国后即到所在工作单位和人事处报到，并提交《武汉理工大学教师公派出国留学考核表》和《留学人员回国证明》；所在单位安排留学回国人员做学术报告，对留学人员进行留学效益跟踪评估；办理旅费或资助费的报账手续，领回个人交纳的保证金。</w:t>
      </w:r>
    </w:p>
    <w:p>
      <w:pPr>
        <w:pStyle w:val="107"/>
        <w:bidi w:val="0"/>
      </w:pPr>
      <w:r>
        <w:rPr>
          <w:rFonts w:hint="eastAsia"/>
        </w:rPr>
        <w:t>（七）公派留学人员在回国后2年内须接受留学效益跟踪评估，填写《武汉理工大学教师公派出国留学效益评估表》（附表3）。满足下列条件之一，即为达到学校留学选派目标；满足2项及以上，留学效益为良好。出国留学效益评估结果将作为教师今后公派选拔的参考条件。</w:t>
      </w:r>
    </w:p>
    <w:p>
      <w:pPr>
        <w:pStyle w:val="107"/>
        <w:bidi w:val="0"/>
      </w:pPr>
      <w:r>
        <w:rPr>
          <w:rFonts w:hint="eastAsia"/>
        </w:rPr>
        <w:t>其中，学校资助A类教师满足下列条件之一，学校即按国家资助标准的5%给予奖励，奖励总额不超过国家资助标准的15%。</w:t>
      </w:r>
    </w:p>
    <w:p>
      <w:pPr>
        <w:pStyle w:val="107"/>
        <w:bidi w:val="0"/>
      </w:pPr>
      <w:r>
        <w:rPr>
          <w:rFonts w:hint="eastAsia"/>
        </w:rPr>
        <w:t>1.出国期间参加国际学术会议并提交论文，或在国外学术期刊发表论文1篇，且论文被SCI、EI检索。</w:t>
      </w:r>
    </w:p>
    <w:p>
      <w:pPr>
        <w:pStyle w:val="107"/>
        <w:bidi w:val="0"/>
      </w:pPr>
      <w:r>
        <w:rPr>
          <w:rFonts w:hint="eastAsia"/>
        </w:rPr>
        <w:t>2.回国以后新主讲一门双语教学课程，且教学效果良好及以上。</w:t>
      </w:r>
    </w:p>
    <w:p>
      <w:pPr>
        <w:pStyle w:val="107"/>
        <w:bidi w:val="0"/>
      </w:pPr>
      <w:r>
        <w:rPr>
          <w:rFonts w:hint="eastAsia"/>
        </w:rPr>
        <w:t>3.牵头组织1-2次学校与留学单位的国际交流与合作活动。</w:t>
      </w:r>
    </w:p>
    <w:p>
      <w:pPr>
        <w:pStyle w:val="108"/>
        <w:bidi w:val="0"/>
      </w:pPr>
      <w:r>
        <w:t>四、本办法自颁布之日起实施，由人事处负责解释。</w:t>
      </w:r>
      <w:r>
        <w:rPr>
          <w:rFonts w:hint="eastAsia"/>
        </w:rPr>
        <w:t>《武汉理工大学教师公派出国留学暂行规定》（</w:t>
      </w:r>
      <w:r>
        <w:t>校人字</w:t>
      </w:r>
      <w:r>
        <w:rPr>
          <w:rFonts w:hint="eastAsia"/>
        </w:rPr>
        <w:t>〔</w:t>
      </w:r>
      <w:r>
        <w:t>2009</w:t>
      </w:r>
      <w:r>
        <w:rPr>
          <w:rFonts w:hint="eastAsia"/>
        </w:rPr>
        <w:t>〕</w:t>
      </w:r>
      <w:r>
        <w:t>52号</w:t>
      </w:r>
      <w:r>
        <w:rPr>
          <w:rFonts w:hint="eastAsia"/>
        </w:rPr>
        <w:t>）</w:t>
      </w:r>
      <w:r>
        <w:t>同时废止。</w:t>
      </w:r>
    </w:p>
    <w:p>
      <w:pPr>
        <w:pStyle w:val="107"/>
        <w:bidi w:val="0"/>
      </w:pPr>
      <w:r>
        <w:br w:type="page"/>
      </w:r>
    </w:p>
    <w:p>
      <w:pPr>
        <w:pStyle w:val="105"/>
        <w:bidi w:val="0"/>
      </w:pPr>
      <w:bookmarkStart w:id="70" w:name="_Toc123137746"/>
      <w:bookmarkStart w:id="71" w:name="_Toc7367"/>
      <w:r>
        <w:rPr>
          <w:rFonts w:hint="eastAsia"/>
        </w:rPr>
        <w:t>外国语学院青年教师攻读博士学位暂行办法</w:t>
      </w:r>
      <w:bookmarkEnd w:id="70"/>
      <w:bookmarkEnd w:id="71"/>
    </w:p>
    <w:p>
      <w:pPr>
        <w:pStyle w:val="107"/>
        <w:bidi w:val="0"/>
        <w:rPr>
          <w:rFonts w:hint="eastAsia"/>
        </w:rPr>
      </w:pPr>
    </w:p>
    <w:p>
      <w:pPr>
        <w:pStyle w:val="107"/>
        <w:bidi w:val="0"/>
        <w:rPr>
          <w:rFonts w:ascii="仿宋" w:hAnsi="仿宋" w:eastAsia="仿宋"/>
          <w:sz w:val="24"/>
        </w:rPr>
      </w:pPr>
      <w:r>
        <w:rPr>
          <w:rFonts w:hint="eastAsia"/>
        </w:rPr>
        <w:t>为落实《武汉理工大学关于加强教师队伍建设的实施意见》（校人字﹝2013﹞22号），加强青年教师高层次人才的培育，结合我院实际，经学院党政联席会议研究，特制定本办法。</w:t>
      </w:r>
    </w:p>
    <w:p>
      <w:pPr>
        <w:pStyle w:val="108"/>
        <w:bidi w:val="0"/>
      </w:pPr>
      <w:r>
        <w:rPr>
          <w:rFonts w:hint="eastAsia"/>
          <w:lang w:val="en-US" w:eastAsia="zh-CN"/>
        </w:rPr>
        <w:t>一、</w:t>
      </w:r>
      <w:r>
        <w:rPr>
          <w:rFonts w:hint="eastAsia"/>
        </w:rPr>
        <w:t>培育对象</w:t>
      </w:r>
    </w:p>
    <w:p>
      <w:pPr>
        <w:spacing w:line="276" w:lineRule="auto"/>
        <w:ind w:left="420"/>
        <w:rPr>
          <w:rFonts w:ascii="仿宋" w:hAnsi="仿宋" w:eastAsia="仿宋"/>
          <w:sz w:val="24"/>
        </w:rPr>
      </w:pPr>
      <w:r>
        <w:rPr>
          <w:rFonts w:hint="eastAsia" w:ascii="仿宋" w:hAnsi="仿宋" w:eastAsia="仿宋"/>
          <w:sz w:val="24"/>
        </w:rPr>
        <w:t>40岁以下的青年教师。</w:t>
      </w:r>
    </w:p>
    <w:p>
      <w:pPr>
        <w:pStyle w:val="108"/>
        <w:bidi w:val="0"/>
      </w:pPr>
      <w:r>
        <w:rPr>
          <w:rFonts w:hint="eastAsia"/>
          <w:lang w:val="en-US" w:eastAsia="zh-CN"/>
        </w:rPr>
        <w:t>二、</w:t>
      </w:r>
      <w:r>
        <w:rPr>
          <w:rFonts w:hint="eastAsia"/>
        </w:rPr>
        <w:t>条件</w:t>
      </w:r>
    </w:p>
    <w:p>
      <w:pPr>
        <w:pStyle w:val="107"/>
        <w:numPr>
          <w:ilvl w:val="0"/>
          <w:numId w:val="3"/>
        </w:numPr>
        <w:bidi w:val="0"/>
        <w:ind w:left="0" w:leftChars="0" w:firstLine="420" w:firstLineChars="0"/>
      </w:pPr>
      <w:r>
        <w:rPr>
          <w:rFonts w:hint="eastAsia"/>
        </w:rPr>
        <w:t>获得校级青年教师讲课比赛二等奖及以上；</w:t>
      </w:r>
    </w:p>
    <w:p>
      <w:pPr>
        <w:pStyle w:val="107"/>
        <w:numPr>
          <w:ilvl w:val="0"/>
          <w:numId w:val="3"/>
        </w:numPr>
        <w:bidi w:val="0"/>
        <w:ind w:left="0" w:leftChars="0" w:firstLine="420" w:firstLineChars="0"/>
      </w:pPr>
      <w:r>
        <w:rPr>
          <w:rFonts w:hint="eastAsia"/>
        </w:rPr>
        <w:t>或省级青年教师讲课比赛三等奖及以上；</w:t>
      </w:r>
    </w:p>
    <w:p>
      <w:pPr>
        <w:pStyle w:val="107"/>
        <w:numPr>
          <w:ilvl w:val="0"/>
          <w:numId w:val="3"/>
        </w:numPr>
        <w:bidi w:val="0"/>
        <w:ind w:left="0" w:leftChars="0" w:firstLine="420" w:firstLineChars="0"/>
      </w:pPr>
      <w:r>
        <w:rPr>
          <w:rFonts w:hint="eastAsia"/>
        </w:rPr>
        <w:t>或主持省部级及以上项目；</w:t>
      </w:r>
    </w:p>
    <w:p>
      <w:pPr>
        <w:pStyle w:val="107"/>
        <w:numPr>
          <w:ilvl w:val="0"/>
          <w:numId w:val="3"/>
        </w:numPr>
        <w:bidi w:val="0"/>
        <w:ind w:left="0" w:leftChars="0" w:firstLine="420" w:firstLineChars="0"/>
      </w:pPr>
      <w:r>
        <w:rPr>
          <w:rFonts w:hint="eastAsia"/>
        </w:rPr>
        <w:t>或获得省部级及以上奖励（国家级教学科研成果特等奖，一等奖前7名，二等奖前5名，三等奖前3名；省部级教学科研成果过一等奖前3名，二等奖前2名，三等奖第1名）。</w:t>
      </w:r>
    </w:p>
    <w:p>
      <w:pPr>
        <w:pStyle w:val="107"/>
        <w:numPr>
          <w:ilvl w:val="0"/>
          <w:numId w:val="3"/>
        </w:numPr>
        <w:bidi w:val="0"/>
        <w:ind w:left="0" w:leftChars="0" w:firstLine="420" w:firstLineChars="0"/>
      </w:pPr>
      <w:r>
        <w:rPr>
          <w:rFonts w:hint="eastAsia"/>
        </w:rPr>
        <w:t>申请攻读博士学位的大学在世界排名前200名以内，攻读专业须与所从事学科紧密相关。</w:t>
      </w:r>
    </w:p>
    <w:p>
      <w:pPr>
        <w:pStyle w:val="108"/>
        <w:bidi w:val="0"/>
        <w:ind w:left="0" w:leftChars="0" w:firstLine="744" w:firstLineChars="266"/>
      </w:pPr>
      <w:r>
        <w:rPr>
          <w:rFonts w:hint="eastAsia"/>
          <w:lang w:val="en-US" w:eastAsia="zh-CN"/>
        </w:rPr>
        <w:t>三、</w:t>
      </w:r>
      <w:r>
        <w:rPr>
          <w:rFonts w:hint="eastAsia"/>
        </w:rPr>
        <w:t>支持措施</w:t>
      </w:r>
    </w:p>
    <w:p>
      <w:pPr>
        <w:pStyle w:val="107"/>
        <w:numPr>
          <w:ilvl w:val="0"/>
          <w:numId w:val="4"/>
        </w:numPr>
        <w:bidi w:val="0"/>
        <w:ind w:left="0" w:leftChars="0" w:firstLine="420" w:firstLineChars="0"/>
        <w:rPr>
          <w:rFonts w:hint="eastAsia"/>
        </w:rPr>
      </w:pPr>
      <w:r>
        <w:rPr>
          <w:rFonts w:hint="eastAsia"/>
        </w:rPr>
        <w:t>攻读博士期间，每年能完成学校额定的教学工作量，且无任何教学事故，即发放全年校内津贴（岗位津贴、教学津贴、学术津贴）。</w:t>
      </w:r>
    </w:p>
    <w:p>
      <w:pPr>
        <w:pStyle w:val="107"/>
        <w:numPr>
          <w:ilvl w:val="0"/>
          <w:numId w:val="4"/>
        </w:numPr>
        <w:bidi w:val="0"/>
        <w:ind w:left="0" w:leftChars="0" w:firstLine="420" w:firstLineChars="0"/>
        <w:rPr>
          <w:rFonts w:hint="eastAsia"/>
        </w:rPr>
      </w:pPr>
      <w:r>
        <w:rPr>
          <w:rFonts w:hint="eastAsia"/>
        </w:rPr>
        <w:t>享受在岗教师的一切待遇。</w:t>
      </w:r>
    </w:p>
    <w:p>
      <w:pPr>
        <w:pStyle w:val="108"/>
        <w:bidi w:val="0"/>
        <w:ind w:left="0" w:leftChars="0" w:firstLine="744" w:firstLineChars="266"/>
      </w:pPr>
      <w:r>
        <w:rPr>
          <w:rFonts w:hint="eastAsia"/>
          <w:lang w:val="en-US" w:eastAsia="zh-CN"/>
        </w:rPr>
        <w:t>四、</w:t>
      </w:r>
      <w:r>
        <w:rPr>
          <w:rFonts w:hint="eastAsia"/>
        </w:rPr>
        <w:t>管理与考核</w:t>
      </w:r>
    </w:p>
    <w:p>
      <w:pPr>
        <w:pStyle w:val="107"/>
        <w:bidi w:val="0"/>
      </w:pPr>
      <w:r>
        <w:rPr>
          <w:rFonts w:hint="eastAsia"/>
        </w:rPr>
        <w:t>与学院签订承诺书，接受学院管理，并按期进行年度考核，考核合格后，才能继续第二年的学习和工作。取得学位后继续为学院服务年限6年及以上。</w:t>
      </w:r>
    </w:p>
    <w:p>
      <w:pPr>
        <w:pStyle w:val="107"/>
        <w:bidi w:val="0"/>
      </w:pPr>
      <w:r>
        <w:rPr>
          <w:rFonts w:hint="eastAsia"/>
        </w:rPr>
        <w:t>本办法自2016年7月1日起实施。</w:t>
      </w:r>
    </w:p>
    <w:p>
      <w:pPr>
        <w:pStyle w:val="107"/>
        <w:bidi w:val="0"/>
      </w:pPr>
    </w:p>
    <w:p>
      <w:pPr>
        <w:spacing w:line="276" w:lineRule="auto"/>
        <w:ind w:left="420" w:leftChars="200" w:firstLine="120" w:firstLineChars="50"/>
        <w:rPr>
          <w:rFonts w:ascii="仿宋" w:hAnsi="仿宋" w:eastAsia="仿宋"/>
          <w:sz w:val="24"/>
        </w:rPr>
      </w:pPr>
    </w:p>
    <w:p>
      <w:pPr>
        <w:pStyle w:val="107"/>
        <w:bidi w:val="0"/>
        <w:ind w:left="0" w:leftChars="0" w:right="0" w:rightChars="0" w:firstLine="0" w:firstLineChars="0"/>
        <w:jc w:val="center"/>
      </w:pPr>
      <w:r>
        <w:rPr>
          <w:rFonts w:hint="eastAsia"/>
          <w:lang w:val="en-US" w:eastAsia="zh-CN"/>
        </w:rPr>
        <w:t xml:space="preserve">                                                         </w:t>
      </w:r>
      <w:r>
        <w:rPr>
          <w:rFonts w:hint="eastAsia"/>
        </w:rPr>
        <w:t>外国语学院</w:t>
      </w:r>
    </w:p>
    <w:p>
      <w:pPr>
        <w:pStyle w:val="107"/>
        <w:bidi w:val="0"/>
        <w:ind w:left="0" w:leftChars="0" w:right="0" w:rightChars="0" w:firstLine="0" w:firstLineChars="0"/>
        <w:jc w:val="right"/>
      </w:pPr>
      <w:r>
        <w:rPr>
          <w:rFonts w:hint="eastAsia"/>
        </w:rPr>
        <w:t>2016年6月30日</w:t>
      </w:r>
    </w:p>
    <w:p>
      <w:pPr>
        <w:widowControl/>
        <w:jc w:val="left"/>
        <w:rPr>
          <w:rFonts w:ascii="仿宋" w:hAnsi="仿宋" w:eastAsia="仿宋"/>
          <w:b/>
          <w:sz w:val="24"/>
        </w:rPr>
      </w:pPr>
      <w:r>
        <w:rPr>
          <w:rFonts w:ascii="仿宋" w:hAnsi="仿宋" w:eastAsia="仿宋"/>
          <w:b/>
          <w:sz w:val="24"/>
        </w:rPr>
        <w:br w:type="page"/>
      </w:r>
    </w:p>
    <w:p>
      <w:pPr>
        <w:pStyle w:val="105"/>
        <w:bidi w:val="0"/>
      </w:pPr>
      <w:bookmarkStart w:id="72" w:name="_Toc123137747"/>
      <w:bookmarkStart w:id="73" w:name="_Toc28558"/>
      <w:r>
        <w:rPr>
          <w:rFonts w:hint="eastAsia"/>
        </w:rPr>
        <w:t>外国语学院小语种教师预聘制实施细则</w:t>
      </w:r>
      <w:bookmarkEnd w:id="72"/>
      <w:bookmarkEnd w:id="73"/>
    </w:p>
    <w:p>
      <w:pPr>
        <w:pStyle w:val="107"/>
        <w:bidi w:val="0"/>
        <w:rPr>
          <w:rFonts w:hint="eastAsia"/>
        </w:rPr>
      </w:pPr>
      <w:bookmarkStart w:id="74" w:name="_Toc123137748"/>
    </w:p>
    <w:p>
      <w:pPr>
        <w:pStyle w:val="107"/>
        <w:bidi w:val="0"/>
      </w:pPr>
      <w:r>
        <w:rPr>
          <w:rFonts w:hint="eastAsia"/>
        </w:rPr>
        <w:t>为加强外国语学院小语种师资队伍建设，完善学校小语种专职教师的选聘机制，激发小语种专职教师工作的积极性和主动性，参照《武汉理工大学新教师聘用管理暂行办法》（校人字〔</w:t>
      </w:r>
      <w:r>
        <w:t>2016</w:t>
      </w:r>
      <w:r>
        <w:rPr>
          <w:rFonts w:hint="eastAsia"/>
        </w:rPr>
        <w:t>〕</w:t>
      </w:r>
      <w:r>
        <w:t>45</w:t>
      </w:r>
      <w:r>
        <w:rPr>
          <w:rFonts w:hint="eastAsia"/>
        </w:rPr>
        <w:t>号）（以下简称“暂行办法”），结合学校实际，特制定本实施细则。</w:t>
      </w:r>
    </w:p>
    <w:p>
      <w:pPr>
        <w:pStyle w:val="108"/>
        <w:bidi w:val="0"/>
      </w:pPr>
      <w:r>
        <w:rPr>
          <w:rFonts w:hint="eastAsia"/>
        </w:rPr>
        <w:t>一、招聘原则</w:t>
      </w:r>
    </w:p>
    <w:p>
      <w:pPr>
        <w:pStyle w:val="107"/>
        <w:bidi w:val="0"/>
      </w:pPr>
      <w:r>
        <w:rPr>
          <w:rFonts w:hint="eastAsia"/>
        </w:rPr>
        <w:t>外国语学院小语种专职教师招聘工作以学校编制文件为基准，以满足学校小语种课程教学和外语实践、外语体验课程及国际文化建设需要为导向，结构性补充调整为主，不纳入常规的师资补充计划。</w:t>
      </w:r>
    </w:p>
    <w:p>
      <w:pPr>
        <w:pStyle w:val="108"/>
        <w:bidi w:val="0"/>
      </w:pPr>
      <w:r>
        <w:rPr>
          <w:rFonts w:hint="eastAsia"/>
        </w:rPr>
        <w:t>二、招聘程序</w:t>
      </w:r>
    </w:p>
    <w:p>
      <w:pPr>
        <w:pStyle w:val="107"/>
        <w:bidi w:val="0"/>
      </w:pPr>
      <w:r>
        <w:t>1.</w:t>
      </w:r>
      <w:r>
        <w:rPr>
          <w:rFonts w:hint="eastAsia"/>
        </w:rPr>
        <w:t>外国语学院根据需要提出教师招聘计划，学校根据发展规划、工作任务，结合编制数、自然减员等情况核定招聘计划。</w:t>
      </w:r>
    </w:p>
    <w:p>
      <w:pPr>
        <w:pStyle w:val="107"/>
        <w:bidi w:val="0"/>
      </w:pPr>
      <w:r>
        <w:t>2.</w:t>
      </w:r>
      <w:r>
        <w:rPr>
          <w:rFonts w:hint="eastAsia"/>
        </w:rPr>
        <w:t>学校面向社会发布公开招聘启事。</w:t>
      </w:r>
    </w:p>
    <w:p>
      <w:pPr>
        <w:pStyle w:val="107"/>
        <w:bidi w:val="0"/>
      </w:pPr>
      <w:r>
        <w:t>3.</w:t>
      </w:r>
      <w:r>
        <w:rPr>
          <w:rFonts w:hint="eastAsia"/>
        </w:rPr>
        <w:t>外国语学院会同学校相关职能部门成立小语种教师招聘工作小组，承担以下职能：</w:t>
      </w:r>
    </w:p>
    <w:p>
      <w:pPr>
        <w:pStyle w:val="107"/>
        <w:bidi w:val="0"/>
      </w:pPr>
      <w:r>
        <w:rPr>
          <w:rFonts w:hint="eastAsia"/>
        </w:rPr>
        <w:t>（</w:t>
      </w:r>
      <w:r>
        <w:t>1</w:t>
      </w:r>
      <w:r>
        <w:rPr>
          <w:rFonts w:hint="eastAsia"/>
        </w:rPr>
        <w:t>）进行资格审核，公示进入面试名单；</w:t>
      </w:r>
    </w:p>
    <w:p>
      <w:pPr>
        <w:pStyle w:val="107"/>
        <w:bidi w:val="0"/>
      </w:pPr>
      <w:r>
        <w:rPr>
          <w:rFonts w:hint="eastAsia"/>
        </w:rPr>
        <w:t>（</w:t>
      </w:r>
      <w:r>
        <w:t>2</w:t>
      </w:r>
      <w:r>
        <w:rPr>
          <w:rFonts w:hint="eastAsia"/>
        </w:rPr>
        <w:t>）组织面试和专业考核：由外国语学院教授会评审，成绩由高到低排序并公示，考核结果经学院相关会议审定后报人事处。</w:t>
      </w:r>
    </w:p>
    <w:p>
      <w:pPr>
        <w:pStyle w:val="107"/>
        <w:bidi w:val="0"/>
      </w:pPr>
      <w:r>
        <w:t>4.</w:t>
      </w:r>
      <w:r>
        <w:rPr>
          <w:rFonts w:hint="eastAsia"/>
        </w:rPr>
        <w:t>学校人事人才工作领导小组审定聘用名单并公示。</w:t>
      </w:r>
    </w:p>
    <w:p>
      <w:pPr>
        <w:pStyle w:val="108"/>
        <w:bidi w:val="0"/>
      </w:pPr>
      <w:r>
        <w:rPr>
          <w:rFonts w:hint="eastAsia"/>
        </w:rPr>
        <w:t>三、招聘条件</w:t>
      </w:r>
    </w:p>
    <w:p>
      <w:pPr>
        <w:pStyle w:val="107"/>
        <w:bidi w:val="0"/>
        <w:rPr>
          <w:b/>
          <w:bCs/>
        </w:rPr>
      </w:pPr>
      <w:r>
        <w:rPr>
          <w:rFonts w:hint="eastAsia"/>
          <w:b/>
          <w:bCs/>
        </w:rPr>
        <w:t>1.专业要求</w:t>
      </w:r>
    </w:p>
    <w:p>
      <w:pPr>
        <w:pStyle w:val="107"/>
        <w:bidi w:val="0"/>
      </w:pPr>
      <w:r>
        <w:rPr>
          <w:rFonts w:hint="eastAsia"/>
        </w:rPr>
        <w:t xml:space="preserve">（1）教育部认证国外语言、文学、法律、经济、管理教育学、哲学、历史等相关专业毕业的博士;教育部认证国外语言、文学、法律、经济、管理教育学、哲学、历史等相关专业在所学语种国家毕业的优秀硕士研究生且在所学语种国家学习工作5年及以上。 </w:t>
      </w:r>
    </w:p>
    <w:p>
      <w:pPr>
        <w:pStyle w:val="107"/>
        <w:bidi w:val="0"/>
      </w:pPr>
      <w:r>
        <w:rPr>
          <w:rFonts w:hint="eastAsia"/>
        </w:rPr>
        <w:t>（2）国内知名大学外语博士；或学士及硕士均毕业于北京外国语大学、上海外国语大学、广东外语外贸大学、北京第二外国语学院、四川外国语大学、大连外国语大学等外语专业优秀硕士研究生；或学士及硕士均毕业于所学语种全国专业排名前列知名综合类高校外语专业优秀硕士研究生。硕士研究生需同时具备连续一年（含）以上所学语种国家学习或工作经历。</w:t>
      </w:r>
    </w:p>
    <w:p>
      <w:pPr>
        <w:pStyle w:val="107"/>
        <w:bidi w:val="0"/>
        <w:rPr>
          <w:b/>
          <w:bCs/>
        </w:rPr>
      </w:pPr>
      <w:r>
        <w:rPr>
          <w:rFonts w:hint="eastAsia"/>
          <w:b/>
          <w:bCs/>
        </w:rPr>
        <w:t>2.能力要求</w:t>
      </w:r>
    </w:p>
    <w:p>
      <w:pPr>
        <w:pStyle w:val="107"/>
        <w:bidi w:val="0"/>
      </w:pPr>
      <w:r>
        <w:rPr>
          <w:rFonts w:hint="eastAsia"/>
        </w:rPr>
        <w:t>（1）能够胜任小语种专业课程和公共课程教学及小语种实践教学工作。</w:t>
      </w:r>
    </w:p>
    <w:p>
      <w:pPr>
        <w:pStyle w:val="107"/>
        <w:bidi w:val="0"/>
      </w:pPr>
      <w:r>
        <w:rPr>
          <w:rFonts w:hint="eastAsia"/>
        </w:rPr>
        <w:t>（2）具有较强的语言和文字表达能力及组织协调能力。</w:t>
      </w:r>
    </w:p>
    <w:p>
      <w:pPr>
        <w:pStyle w:val="107"/>
        <w:bidi w:val="0"/>
      </w:pPr>
      <w:r>
        <w:rPr>
          <w:rFonts w:hint="eastAsia"/>
        </w:rPr>
        <w:t>（3）具有商务、法律、管理等跨专业教学科研背景或海外工作经历者优先。</w:t>
      </w:r>
    </w:p>
    <w:p>
      <w:pPr>
        <w:pStyle w:val="107"/>
        <w:bidi w:val="0"/>
      </w:pPr>
      <w:r>
        <w:rPr>
          <w:rFonts w:hint="eastAsia"/>
        </w:rPr>
        <w:t xml:space="preserve">（4）在省、部级专业比赛中获奖或教学科研成果丰富者优先。   </w:t>
      </w:r>
    </w:p>
    <w:p>
      <w:pPr>
        <w:pStyle w:val="108"/>
        <w:bidi w:val="0"/>
      </w:pPr>
      <w:r>
        <w:rPr>
          <w:rFonts w:hint="eastAsia"/>
        </w:rPr>
        <w:t>四、聘用方式及聘用管理</w:t>
      </w:r>
    </w:p>
    <w:p>
      <w:pPr>
        <w:pStyle w:val="107"/>
        <w:bidi w:val="0"/>
      </w:pPr>
      <w:r>
        <w:t>1.</w:t>
      </w:r>
      <w:r>
        <w:rPr>
          <w:rFonts w:hint="eastAsia"/>
        </w:rPr>
        <w:t>根据“暂行办法”的相关规定，外国语学院新聘专职小语种教师按流动编制聘用，聘期四年。</w:t>
      </w:r>
    </w:p>
    <w:p>
      <w:pPr>
        <w:pStyle w:val="107"/>
        <w:bidi w:val="0"/>
      </w:pPr>
      <w:r>
        <w:t>2.</w:t>
      </w:r>
      <w:r>
        <w:rPr>
          <w:rFonts w:hint="eastAsia"/>
        </w:rPr>
        <w:t>外国语学院新聘专职小语种教师在聘用期内，应严格遵守师德师风的相关规定，在完成院系规定的相关任务以外，在聘期内须取得以下成果中的一项，方可申请转为事业编制聘用，否则将解除聘用合同：</w:t>
      </w:r>
    </w:p>
    <w:p>
      <w:pPr>
        <w:pStyle w:val="107"/>
        <w:bidi w:val="0"/>
      </w:pPr>
      <w:r>
        <w:rPr>
          <w:rFonts w:hint="eastAsia"/>
        </w:rPr>
        <w:t>（</w:t>
      </w:r>
      <w:r>
        <w:t>1</w:t>
      </w:r>
      <w:r>
        <w:rPr>
          <w:rFonts w:hint="eastAsia"/>
        </w:rPr>
        <w:t>）发表至少</w:t>
      </w:r>
      <w:r>
        <w:t>2</w:t>
      </w:r>
      <w:r>
        <w:rPr>
          <w:rFonts w:hint="eastAsia"/>
        </w:rPr>
        <w:t>篇被</w:t>
      </w:r>
      <w:r>
        <w:t>ISTP</w:t>
      </w:r>
      <w:r>
        <w:rPr>
          <w:rFonts w:hint="eastAsia"/>
        </w:rPr>
        <w:t>、</w:t>
      </w:r>
      <w:r>
        <w:t>SSCI</w:t>
      </w:r>
      <w:r>
        <w:rPr>
          <w:rFonts w:hint="eastAsia"/>
        </w:rPr>
        <w:t>、</w:t>
      </w:r>
      <w:r>
        <w:t>AHCI</w:t>
      </w:r>
      <w:r>
        <w:rPr>
          <w:rFonts w:hint="eastAsia"/>
        </w:rPr>
        <w:t>收录或被新华文摘、人大复印资料、中国社会科学文献文摘全文转载论文；或在外语类</w:t>
      </w:r>
      <w:r>
        <w:t>A,B,C</w:t>
      </w:r>
      <w:r>
        <w:rPr>
          <w:rFonts w:hint="eastAsia"/>
        </w:rPr>
        <w:t>任何一类期刊发表学术论文</w:t>
      </w:r>
      <w:r>
        <w:t>1</w:t>
      </w:r>
      <w:r>
        <w:rPr>
          <w:rFonts w:hint="eastAsia"/>
        </w:rPr>
        <w:t>篇及以上；或在北大南大版核心期刊发表论文</w:t>
      </w:r>
      <w:r>
        <w:t>2</w:t>
      </w:r>
      <w:r>
        <w:rPr>
          <w:rFonts w:hint="eastAsia"/>
        </w:rPr>
        <w:t>篇及以上（含部属院校学报）；</w:t>
      </w:r>
    </w:p>
    <w:p>
      <w:pPr>
        <w:pStyle w:val="107"/>
        <w:bidi w:val="0"/>
      </w:pPr>
      <w:r>
        <w:rPr>
          <w:rFonts w:hint="eastAsia"/>
        </w:rPr>
        <w:t>（</w:t>
      </w:r>
      <w:r>
        <w:t>2</w:t>
      </w:r>
      <w:r>
        <w:rPr>
          <w:rFonts w:hint="eastAsia"/>
        </w:rPr>
        <w:t>）主编</w:t>
      </w:r>
      <w:r>
        <w:t>/</w:t>
      </w:r>
      <w:r>
        <w:rPr>
          <w:rFonts w:hint="eastAsia"/>
        </w:rPr>
        <w:t>编著（或副主编）</w:t>
      </w:r>
      <w:r>
        <w:t>10</w:t>
      </w:r>
      <w:r>
        <w:rPr>
          <w:rFonts w:hint="eastAsia"/>
        </w:rPr>
        <w:t>万字及以上外语教材、教参、教辅；或与本学科相关的译著</w:t>
      </w:r>
      <w:r>
        <w:t>10</w:t>
      </w:r>
      <w:r>
        <w:rPr>
          <w:rFonts w:hint="eastAsia"/>
        </w:rPr>
        <w:t>万字以上；</w:t>
      </w:r>
    </w:p>
    <w:p>
      <w:pPr>
        <w:pStyle w:val="107"/>
        <w:bidi w:val="0"/>
      </w:pPr>
      <w:r>
        <w:rPr>
          <w:rFonts w:hint="eastAsia"/>
        </w:rPr>
        <w:t>（</w:t>
      </w:r>
      <w:r>
        <w:t>3</w:t>
      </w:r>
      <w:r>
        <w:rPr>
          <w:rFonts w:hint="eastAsia"/>
        </w:rPr>
        <w:t>）主持的教学成果获得校级及以上教学成果奖；</w:t>
      </w:r>
    </w:p>
    <w:p>
      <w:pPr>
        <w:pStyle w:val="107"/>
        <w:bidi w:val="0"/>
      </w:pPr>
      <w:r>
        <w:rPr>
          <w:rFonts w:hint="eastAsia"/>
        </w:rPr>
        <w:t>（</w:t>
      </w:r>
      <w:r>
        <w:t>4</w:t>
      </w:r>
      <w:r>
        <w:rPr>
          <w:rFonts w:hint="eastAsia"/>
        </w:rPr>
        <w:t>）入选精品课程教学名师或获批校级青年教学名师；</w:t>
      </w:r>
    </w:p>
    <w:p>
      <w:pPr>
        <w:pStyle w:val="107"/>
        <w:bidi w:val="0"/>
      </w:pPr>
      <w:r>
        <w:rPr>
          <w:rFonts w:hint="eastAsia"/>
        </w:rPr>
        <w:t>（</w:t>
      </w:r>
      <w:r>
        <w:t>5</w:t>
      </w:r>
      <w:r>
        <w:rPr>
          <w:rFonts w:hint="eastAsia"/>
        </w:rPr>
        <w:t>）主持省部级及以上教研或科研项目</w:t>
      </w:r>
      <w:r>
        <w:t>1</w:t>
      </w:r>
      <w:r>
        <w:rPr>
          <w:rFonts w:hint="eastAsia"/>
        </w:rPr>
        <w:t>项及以上；</w:t>
      </w:r>
    </w:p>
    <w:p>
      <w:pPr>
        <w:pStyle w:val="107"/>
        <w:bidi w:val="0"/>
      </w:pPr>
      <w:r>
        <w:rPr>
          <w:rFonts w:hint="eastAsia"/>
        </w:rPr>
        <w:t>（</w:t>
      </w:r>
      <w:r>
        <w:t>6</w:t>
      </w:r>
      <w:r>
        <w:rPr>
          <w:rFonts w:hint="eastAsia"/>
        </w:rPr>
        <w:t>）主持的教学科研项目获省级及以上教学科研奖励；</w:t>
      </w:r>
    </w:p>
    <w:p>
      <w:pPr>
        <w:pStyle w:val="107"/>
        <w:bidi w:val="0"/>
      </w:pPr>
      <w:r>
        <w:rPr>
          <w:rFonts w:hint="eastAsia"/>
        </w:rPr>
        <w:t>（</w:t>
      </w:r>
      <w:r>
        <w:t>7</w:t>
      </w:r>
      <w:r>
        <w:rPr>
          <w:rFonts w:hint="eastAsia"/>
        </w:rPr>
        <w:t>）指导学生获得省部级二等奖以上奖励或者指导学生毕业论文获省级优秀论文；</w:t>
      </w:r>
    </w:p>
    <w:p>
      <w:pPr>
        <w:pStyle w:val="107"/>
        <w:bidi w:val="0"/>
      </w:pPr>
      <w:r>
        <w:rPr>
          <w:rFonts w:hint="eastAsia"/>
        </w:rPr>
        <w:t>（</w:t>
      </w:r>
      <w:r>
        <w:t>8</w:t>
      </w:r>
      <w:r>
        <w:rPr>
          <w:rFonts w:hint="eastAsia"/>
        </w:rPr>
        <w:t>）学校认定的其他成果。</w:t>
      </w:r>
    </w:p>
    <w:p>
      <w:pPr>
        <w:pStyle w:val="108"/>
        <w:bidi w:val="0"/>
      </w:pPr>
      <w:r>
        <w:rPr>
          <w:rFonts w:hint="eastAsia"/>
        </w:rPr>
        <w:t>五、考核和续聘</w:t>
      </w:r>
    </w:p>
    <w:p>
      <w:pPr>
        <w:pStyle w:val="107"/>
        <w:bidi w:val="0"/>
      </w:pPr>
      <w:r>
        <w:t>1.</w:t>
      </w:r>
      <w:r>
        <w:rPr>
          <w:rFonts w:hint="eastAsia"/>
        </w:rPr>
        <w:t>新聘小语种专职教师按学校相关规定参加年度考核；聘用满</w:t>
      </w:r>
      <w:r>
        <w:t>2</w:t>
      </w:r>
      <w:r>
        <w:rPr>
          <w:rFonts w:hint="eastAsia"/>
        </w:rPr>
        <w:t>年后，进行中期考核；聘期末进行聘期考核。</w:t>
      </w:r>
    </w:p>
    <w:p>
      <w:pPr>
        <w:pStyle w:val="107"/>
        <w:bidi w:val="0"/>
      </w:pPr>
      <w:r>
        <w:t>2.</w:t>
      </w:r>
      <w:r>
        <w:rPr>
          <w:rFonts w:hint="eastAsia"/>
        </w:rPr>
        <w:t>外国语学院负责对受聘人员进行年度考核、中期考核和聘期考核，并将考核结果报人事处，人事处会同相关部门对考核结果进行审议后报主管人事人才工作的校领导审定。</w:t>
      </w:r>
    </w:p>
    <w:p>
      <w:pPr>
        <w:pStyle w:val="107"/>
        <w:bidi w:val="0"/>
      </w:pPr>
      <w:r>
        <w:t>3.</w:t>
      </w:r>
      <w:r>
        <w:rPr>
          <w:rFonts w:hint="eastAsia"/>
        </w:rPr>
        <w:t>年度考核、聘期（含中期）考核按照学校有关规定执行。其中年度考核与教职工年度考核同步进行；中期考核和聘期考核结合受聘人员工作完成情况和聘期内取得的成果进行考核。</w:t>
      </w:r>
    </w:p>
    <w:p>
      <w:pPr>
        <w:pStyle w:val="107"/>
        <w:bidi w:val="0"/>
      </w:pPr>
      <w:r>
        <w:t>4.</w:t>
      </w:r>
      <w:r>
        <w:rPr>
          <w:rFonts w:hint="eastAsia"/>
        </w:rPr>
        <w:t>考核结果的使用：</w:t>
      </w:r>
    </w:p>
    <w:p>
      <w:pPr>
        <w:pStyle w:val="107"/>
        <w:bidi w:val="0"/>
      </w:pPr>
      <w:r>
        <w:rPr>
          <w:rFonts w:hint="eastAsia"/>
        </w:rPr>
        <w:t>（</w:t>
      </w:r>
      <w:r>
        <w:t>1</w:t>
      </w:r>
      <w:r>
        <w:rPr>
          <w:rFonts w:hint="eastAsia"/>
        </w:rPr>
        <w:t>）中期考核合格并达到转入事业编制条件的人员，可申请转入事业编制；中期考核合格但未达到转入事业编制条件的人员，继续履行聘用合同；中期考核不合格人员，学校与其解除聘用合同。</w:t>
      </w:r>
    </w:p>
    <w:p>
      <w:pPr>
        <w:pStyle w:val="107"/>
        <w:bidi w:val="0"/>
      </w:pPr>
      <w:r>
        <w:rPr>
          <w:rFonts w:hint="eastAsia"/>
        </w:rPr>
        <w:t>（</w:t>
      </w:r>
      <w:r>
        <w:t>2</w:t>
      </w:r>
      <w:r>
        <w:rPr>
          <w:rFonts w:hint="eastAsia"/>
        </w:rPr>
        <w:t>）聘期考核合格并达到转入事业编制条件的人员，可申请转入事业编制；聘期考核不合格或未达到转入事业编制条件的人员，学校不再与其签订聘用合同。</w:t>
      </w:r>
    </w:p>
    <w:p>
      <w:pPr>
        <w:pStyle w:val="108"/>
        <w:bidi w:val="0"/>
      </w:pPr>
      <w:r>
        <w:rPr>
          <w:rFonts w:hint="eastAsia"/>
        </w:rPr>
        <w:t>六、薪酬待遇</w:t>
      </w:r>
    </w:p>
    <w:p>
      <w:pPr>
        <w:pStyle w:val="107"/>
        <w:bidi w:val="0"/>
      </w:pPr>
      <w:r>
        <w:t>1.</w:t>
      </w:r>
      <w:r>
        <w:rPr>
          <w:rFonts w:hint="eastAsia"/>
        </w:rPr>
        <w:t>外国语学院新聘小语种专职教师的相关待遇根据所聘岗位，按照学校相关规定执行，不适用于“暂行办法”中</w:t>
      </w:r>
      <w:r>
        <w:t>B</w:t>
      </w:r>
      <w:r>
        <w:rPr>
          <w:rFonts w:hint="eastAsia"/>
        </w:rPr>
        <w:t>类引进人员的薪酬待遇。</w:t>
      </w:r>
    </w:p>
    <w:p>
      <w:pPr>
        <w:pStyle w:val="107"/>
        <w:bidi w:val="0"/>
      </w:pPr>
      <w:r>
        <w:t>2.</w:t>
      </w:r>
      <w:r>
        <w:rPr>
          <w:rFonts w:hint="eastAsia"/>
        </w:rPr>
        <w:t>在学校批准转为事业编制聘用前，由学校按国家相关规定缴纳“五险一金”，人事档案由湖北省人才中心托管。</w:t>
      </w:r>
    </w:p>
    <w:p>
      <w:pPr>
        <w:spacing w:before="120" w:beforeLines="50" w:after="120" w:afterLines="50" w:line="400" w:lineRule="exact"/>
        <w:ind w:firstLine="480" w:firstLineChars="200"/>
        <w:rPr>
          <w:rFonts w:ascii="仿宋" w:hAnsi="仿宋" w:eastAsia="仿宋" w:cs="楷体_GB2312"/>
          <w:sz w:val="24"/>
        </w:rPr>
      </w:pPr>
    </w:p>
    <w:p>
      <w:pPr>
        <w:spacing w:before="120" w:beforeLines="50" w:after="120" w:afterLines="50" w:line="400" w:lineRule="exact"/>
        <w:ind w:firstLine="480" w:firstLineChars="200"/>
        <w:rPr>
          <w:rFonts w:ascii="仿宋" w:hAnsi="仿宋" w:eastAsia="仿宋" w:cs="楷体_GB2312"/>
          <w:sz w:val="24"/>
        </w:rPr>
      </w:pPr>
    </w:p>
    <w:p>
      <w:pPr>
        <w:rPr>
          <w:rFonts w:ascii="仿宋" w:hAnsi="仿宋" w:eastAsia="仿宋" w:cs="楷体_GB2312"/>
          <w:sz w:val="24"/>
        </w:rPr>
      </w:pPr>
      <w:r>
        <w:rPr>
          <w:rFonts w:ascii="仿宋" w:hAnsi="仿宋" w:eastAsia="仿宋" w:cs="楷体_GB2312"/>
          <w:sz w:val="24"/>
        </w:rPr>
        <w:br w:type="page"/>
      </w:r>
    </w:p>
    <w:bookmarkEnd w:id="74"/>
    <w:p>
      <w:pPr>
        <w:pStyle w:val="105"/>
        <w:bidi w:val="0"/>
      </w:pPr>
      <w:bookmarkStart w:id="75" w:name="_Toc123137749"/>
      <w:bookmarkStart w:id="76" w:name="_Toc26386"/>
      <w:r>
        <w:rPr>
          <w:rFonts w:hint="eastAsia"/>
        </w:rPr>
        <w:t>外国语学院国有资产管理办法</w:t>
      </w:r>
      <w:bookmarkEnd w:id="75"/>
      <w:bookmarkEnd w:id="76"/>
    </w:p>
    <w:p>
      <w:pPr>
        <w:pStyle w:val="107"/>
        <w:bidi w:val="0"/>
        <w:rPr>
          <w:rFonts w:hint="eastAsia"/>
        </w:rPr>
      </w:pPr>
    </w:p>
    <w:p>
      <w:pPr>
        <w:pStyle w:val="107"/>
        <w:bidi w:val="0"/>
      </w:pPr>
      <w:r>
        <w:rPr>
          <w:rFonts w:hint="eastAsia"/>
        </w:rPr>
        <w:t>为加强外国语学院国有资产管理工作，维护国有资产的安全完整，促进国有资产合理配置，提高资产使用效益，根据《教育部直属高等学校国有资产管理暂行办法》（教财〔2012〕6号）、《武汉理工大学国有资产资产管理办法》等有关文件的规定，特制定本办法。</w:t>
      </w:r>
    </w:p>
    <w:p>
      <w:pPr>
        <w:pStyle w:val="107"/>
        <w:bidi w:val="0"/>
      </w:pPr>
      <w:r>
        <w:rPr>
          <w:rFonts w:hint="eastAsia"/>
        </w:rPr>
        <w:t>一、学院的国有资产是指通过学校财务报账购买、在学校国有资产管理处登记入账的所有固定资产，包括：仪器设备、低值耐用品、家具、软件、图书资料、捐赠资产等。</w:t>
      </w:r>
    </w:p>
    <w:p>
      <w:pPr>
        <w:pStyle w:val="107"/>
        <w:bidi w:val="0"/>
      </w:pPr>
      <w:r>
        <w:rPr>
          <w:rFonts w:hint="eastAsia"/>
          <w:lang w:val="en-US" w:eastAsia="zh-CN"/>
        </w:rPr>
        <w:t>二、</w:t>
      </w:r>
      <w:r>
        <w:rPr>
          <w:rFonts w:hint="eastAsia"/>
        </w:rPr>
        <w:t>学院国有资产管理实行“统一领导、归口管理、分级负责、责任到人”的管理机制。</w:t>
      </w:r>
    </w:p>
    <w:p>
      <w:pPr>
        <w:pStyle w:val="107"/>
        <w:bidi w:val="0"/>
      </w:pPr>
      <w:r>
        <w:rPr>
          <w:rFonts w:hint="eastAsia"/>
        </w:rPr>
        <w:t>1</w:t>
      </w:r>
      <w:r>
        <w:rPr>
          <w:rFonts w:hint="eastAsia"/>
          <w:lang w:eastAsia="zh-CN"/>
        </w:rPr>
        <w:t>.</w:t>
      </w:r>
      <w:r>
        <w:rPr>
          <w:rFonts w:hint="eastAsia"/>
        </w:rPr>
        <w:t>学院院长、党委书记是学院资产管理第一责任人，分管资产的学院领导和负责出资购买资产的部门领导是资产管理第二责任人，学院资产管理员和各类资产的领用人或使用人是直接责任人。</w:t>
      </w:r>
    </w:p>
    <w:p>
      <w:pPr>
        <w:pStyle w:val="107"/>
        <w:bidi w:val="0"/>
      </w:pPr>
      <w:r>
        <w:t>2</w:t>
      </w:r>
      <w:r>
        <w:rPr>
          <w:rFonts w:hint="eastAsia"/>
          <w:lang w:eastAsia="zh-CN"/>
        </w:rPr>
        <w:t>.</w:t>
      </w:r>
      <w:r>
        <w:rPr>
          <w:rFonts w:hint="eastAsia"/>
        </w:rPr>
        <w:t>学院设专人担任资产管理员，负责学院国有资产的登记、出借、报损、报废等申报、统计报告及日常维护工作。</w:t>
      </w:r>
    </w:p>
    <w:p>
      <w:pPr>
        <w:pStyle w:val="107"/>
        <w:bidi w:val="0"/>
      </w:pPr>
      <w:r>
        <w:t>3</w:t>
      </w:r>
      <w:r>
        <w:rPr>
          <w:rFonts w:hint="eastAsia"/>
          <w:lang w:eastAsia="zh-CN"/>
        </w:rPr>
        <w:t>.</w:t>
      </w:r>
      <w:r>
        <w:rPr>
          <w:rFonts w:hint="eastAsia"/>
        </w:rPr>
        <w:t>学院各内设机构负责人负责本内设机构的国有资产使用管理。</w:t>
      </w:r>
    </w:p>
    <w:p>
      <w:pPr>
        <w:pStyle w:val="107"/>
        <w:bidi w:val="0"/>
      </w:pPr>
      <w:r>
        <w:t>4</w:t>
      </w:r>
      <w:r>
        <w:rPr>
          <w:rFonts w:hint="eastAsia"/>
          <w:lang w:eastAsia="zh-CN"/>
        </w:rPr>
        <w:t>.</w:t>
      </w:r>
      <w:r>
        <w:rPr>
          <w:rFonts w:hint="eastAsia"/>
        </w:rPr>
        <w:t>学院国有资产的管理人、领用人或使用人有义务做好国有资产的日常维护、保养、管理工作，保证设备能正常使用、可靠运行，并做好使用、保养记录。</w:t>
      </w:r>
    </w:p>
    <w:p>
      <w:pPr>
        <w:pStyle w:val="107"/>
        <w:bidi w:val="0"/>
      </w:pPr>
      <w:r>
        <w:rPr>
          <w:rFonts w:hint="eastAsia"/>
          <w:lang w:val="en-US" w:eastAsia="zh-CN"/>
        </w:rPr>
        <w:t>三、</w:t>
      </w:r>
      <w:r>
        <w:rPr>
          <w:rFonts w:hint="eastAsia"/>
        </w:rPr>
        <w:t>学院成立国有资产管理小组，院长、书记任管理小组组长，分管副院长为副组长，学院资产管理员、各内设机构负责人、行政办主任、余区办公室管理人员、实验室管理工作人员、图书馆管理工作人员为小组成员。管理小组设在学院行政办，根据学院建设需要，对院内财产进行统一协调管理，并审议监督学院国有资产配置、使用、处置等事项。</w:t>
      </w:r>
      <w:r>
        <w:t> </w:t>
      </w:r>
    </w:p>
    <w:p>
      <w:pPr>
        <w:pStyle w:val="107"/>
        <w:bidi w:val="0"/>
      </w:pPr>
      <w:r>
        <w:rPr>
          <w:rFonts w:hint="eastAsia"/>
          <w:lang w:val="en-US" w:eastAsia="zh-CN"/>
        </w:rPr>
        <w:t>四、</w:t>
      </w:r>
      <w:r>
        <w:rPr>
          <w:rFonts w:hint="eastAsia"/>
        </w:rPr>
        <w:t xml:space="preserve">建立健全资产明细账目登记制度。定期对国有资产进行清查盘点，确保账物相符。按照国有资产管理信息化的要求，学院需不断完善资产管理信息，及时将资产变动信息录入管理信息系统，对资产实行动态管理，并在此基础上做好国有资产统计和信息报告工作。 </w:t>
      </w:r>
    </w:p>
    <w:p>
      <w:pPr>
        <w:pStyle w:val="107"/>
        <w:bidi w:val="0"/>
        <w:rPr>
          <w:b/>
          <w:bCs/>
        </w:rPr>
      </w:pPr>
      <w:bookmarkStart w:id="77" w:name="_Hlk67605267"/>
      <w:r>
        <w:rPr>
          <w:rFonts w:hint="eastAsia"/>
          <w:b/>
          <w:bCs/>
          <w:lang w:val="en-US" w:eastAsia="zh-CN"/>
        </w:rPr>
        <w:t>五、</w:t>
      </w:r>
      <w:r>
        <w:rPr>
          <w:rFonts w:hint="eastAsia"/>
          <w:b w:val="0"/>
          <w:bCs w:val="0"/>
        </w:rPr>
        <w:t>国有资产</w:t>
      </w:r>
      <w:bookmarkEnd w:id="77"/>
      <w:r>
        <w:rPr>
          <w:rFonts w:hint="eastAsia"/>
          <w:b w:val="0"/>
          <w:bCs w:val="0"/>
        </w:rPr>
        <w:t>的增添和验收：</w:t>
      </w:r>
    </w:p>
    <w:p>
      <w:pPr>
        <w:pStyle w:val="107"/>
        <w:bidi w:val="0"/>
      </w:pPr>
      <w:r>
        <w:rPr>
          <w:rFonts w:hint="eastAsia"/>
        </w:rPr>
        <w:t>1</w:t>
      </w:r>
      <w:r>
        <w:rPr>
          <w:rFonts w:hint="eastAsia"/>
          <w:lang w:eastAsia="zh-CN"/>
        </w:rPr>
        <w:t>.</w:t>
      </w:r>
      <w:r>
        <w:rPr>
          <w:rFonts w:hint="eastAsia"/>
        </w:rPr>
        <w:t>增添计划需按照经费来源报学院相关领导审批，价格预算超过5000元的，经党政联席会审核批准后，方可购买；价格预算在20 万元以上的固定仪器设备和批量预算在10万元以上的家具，按照</w:t>
      </w:r>
      <w:r>
        <w:t>《武汉理工大学采购与招标管理暂行办法》</w:t>
      </w:r>
      <w:r>
        <w:rPr>
          <w:rFonts w:hint="eastAsia"/>
        </w:rPr>
        <w:t>（经</w:t>
      </w:r>
      <w:r>
        <w:t>2021</w:t>
      </w:r>
      <w:r>
        <w:rPr>
          <w:rFonts w:hint="eastAsia"/>
        </w:rPr>
        <w:t>年第</w:t>
      </w:r>
      <w:r>
        <w:t>9</w:t>
      </w:r>
      <w:r>
        <w:rPr>
          <w:rFonts w:hint="eastAsia"/>
        </w:rPr>
        <w:t>次校长办公会议审议通过）规定购买。</w:t>
      </w:r>
    </w:p>
    <w:p>
      <w:pPr>
        <w:pStyle w:val="107"/>
        <w:bidi w:val="0"/>
      </w:pPr>
      <w:r>
        <w:rPr>
          <w:rFonts w:hint="eastAsia"/>
        </w:rPr>
        <w:t>2</w:t>
      </w:r>
      <w:r>
        <w:rPr>
          <w:rFonts w:hint="eastAsia"/>
          <w:lang w:eastAsia="zh-CN"/>
        </w:rPr>
        <w:t>.</w:t>
      </w:r>
      <w:r>
        <w:rPr>
          <w:rFonts w:hint="eastAsia"/>
        </w:rPr>
        <w:t>国有资产的增添必须严格按照国资处规定的验收手续进行验收。</w:t>
      </w:r>
    </w:p>
    <w:p>
      <w:pPr>
        <w:pStyle w:val="107"/>
        <w:bidi w:val="0"/>
      </w:pPr>
      <w:r>
        <w:rPr>
          <w:rFonts w:hint="eastAsia"/>
        </w:rPr>
        <w:t>3</w:t>
      </w:r>
      <w:r>
        <w:rPr>
          <w:rFonts w:hint="eastAsia"/>
          <w:lang w:eastAsia="zh-CN"/>
        </w:rPr>
        <w:t>.</w:t>
      </w:r>
      <w:r>
        <w:rPr>
          <w:rFonts w:hint="eastAsia"/>
        </w:rPr>
        <w:t>所有新购买的固定资产必须由使用人在武汉理工大学资产管理系统中，详细记录好资产型号、规格、数量、金额、生产厂家、经费来源、使用人姓名和存放地点等项目，并按照学校规定统一编号，并张贴标签。</w:t>
      </w:r>
    </w:p>
    <w:p>
      <w:pPr>
        <w:pStyle w:val="107"/>
        <w:bidi w:val="0"/>
      </w:pPr>
      <w:r>
        <w:rPr>
          <w:rFonts w:hint="eastAsia"/>
        </w:rPr>
        <w:t>六、国有资产的变动</w:t>
      </w:r>
    </w:p>
    <w:p>
      <w:pPr>
        <w:pStyle w:val="107"/>
        <w:bidi w:val="0"/>
      </w:pPr>
      <w:r>
        <w:rPr>
          <w:rFonts w:hint="eastAsia"/>
        </w:rPr>
        <w:t>1</w:t>
      </w:r>
      <w:r>
        <w:rPr>
          <w:rFonts w:hint="eastAsia"/>
          <w:lang w:eastAsia="zh-CN"/>
        </w:rPr>
        <w:t>.</w:t>
      </w:r>
      <w:r>
        <w:rPr>
          <w:rFonts w:hint="eastAsia"/>
        </w:rPr>
        <w:t>国有资产已达到使用年限、且符合学校国有资产管理办法中报废规定的，可予以报废。学院国有资产管理小组核实学院待报废设备的真实情况后，申请人在智慧理工大的资产管理平台办理报废手续。</w:t>
      </w:r>
    </w:p>
    <w:p>
      <w:pPr>
        <w:pStyle w:val="107"/>
        <w:bidi w:val="0"/>
      </w:pPr>
      <w:r>
        <w:rPr>
          <w:rFonts w:hint="eastAsia"/>
        </w:rPr>
        <w:t>2</w:t>
      </w:r>
      <w:r>
        <w:rPr>
          <w:rFonts w:hint="eastAsia"/>
          <w:lang w:eastAsia="zh-CN"/>
        </w:rPr>
        <w:t>.</w:t>
      </w:r>
      <w:r>
        <w:rPr>
          <w:rFonts w:hint="eastAsia"/>
        </w:rPr>
        <w:t>学院固定资产的处置权在国有资产管理处，任何单位和个人不得私自处理学院固定资产。</w:t>
      </w:r>
    </w:p>
    <w:p>
      <w:pPr>
        <w:pStyle w:val="107"/>
        <w:bidi w:val="0"/>
      </w:pPr>
      <w:r>
        <w:rPr>
          <w:rFonts w:hint="eastAsia"/>
        </w:rPr>
        <w:t>3</w:t>
      </w:r>
      <w:r>
        <w:rPr>
          <w:rFonts w:hint="eastAsia"/>
          <w:lang w:eastAsia="zh-CN"/>
        </w:rPr>
        <w:t>.</w:t>
      </w:r>
      <w:r>
        <w:rPr>
          <w:rFonts w:hint="eastAsia"/>
        </w:rPr>
        <w:t>学院教职工在退休、调离、校内调动、院内调动时，应及时完成其名下资产的移交手续，做到账物相符。对未能完成资产移交手续或有帐无物造成国有资产流失的，学院有权做出相应的经济处罚。</w:t>
      </w:r>
    </w:p>
    <w:p>
      <w:pPr>
        <w:pStyle w:val="107"/>
        <w:bidi w:val="0"/>
      </w:pPr>
      <w:r>
        <w:rPr>
          <w:rFonts w:hint="eastAsia"/>
        </w:rPr>
        <w:t>4</w:t>
      </w:r>
      <w:r>
        <w:rPr>
          <w:rFonts w:hint="eastAsia"/>
          <w:lang w:eastAsia="zh-CN"/>
        </w:rPr>
        <w:t>.</w:t>
      </w:r>
      <w:r>
        <w:rPr>
          <w:rFonts w:hint="eastAsia"/>
        </w:rPr>
        <w:t>资产发生丢失、损坏等事故，必须在事发当日立即报告学院，被盗需报保卫处。学院及时会同学校有关部门查明原因，分清责任，提出处理意见并及时处理。由于管理不善丢失或被盗者，按学校的规章制度追究管理人的责任，并进行经济赔偿。</w:t>
      </w:r>
    </w:p>
    <w:p>
      <w:pPr>
        <w:pStyle w:val="107"/>
        <w:bidi w:val="0"/>
      </w:pPr>
      <w:r>
        <w:rPr>
          <w:rFonts w:hint="eastAsia"/>
        </w:rPr>
        <w:t>七、学院国有资产应在学院内存放和使用，确因特殊原因需存放在校外的固定资产，应得到学院国有资产管理小组批准同意。将学院资产借出学院外使用的，需履行借用手续，填写《外国语学院物品借用归还登记表》，并按时归还。归还时资产管理员需对资产进行检查后方可回收。</w:t>
      </w:r>
    </w:p>
    <w:p>
      <w:pPr>
        <w:pStyle w:val="107"/>
        <w:bidi w:val="0"/>
      </w:pPr>
      <w:r>
        <w:rPr>
          <w:rFonts w:hint="eastAsia"/>
        </w:rPr>
        <w:t>八、学院定期向国有资产管理处反映资产的变动情况，协同国有资产管理处完成资产清查、登记、报废和资产年度报表等任务。</w:t>
      </w:r>
    </w:p>
    <w:p>
      <w:pPr>
        <w:pStyle w:val="107"/>
        <w:bidi w:val="0"/>
      </w:pPr>
      <w:r>
        <w:rPr>
          <w:rFonts w:hint="eastAsia"/>
        </w:rPr>
        <w:t>八、学院各内设机构每个月要进行一次安全检查，及时发现并上报安全隐患。对平时检查发现的一般隐患应及时加以整改，并做好相关纪录。</w:t>
      </w:r>
    </w:p>
    <w:p>
      <w:pPr>
        <w:pStyle w:val="107"/>
        <w:bidi w:val="0"/>
      </w:pPr>
      <w:r>
        <w:rPr>
          <w:rFonts w:hint="eastAsia"/>
        </w:rPr>
        <w:t>九、学院全体人员必须遵守国家和学校、学院关于国有资产的规章制度，履行好管理职责和工作职责；对违规违纪者，按照学校相关规定给予问责处理。</w:t>
      </w:r>
    </w:p>
    <w:p>
      <w:pPr>
        <w:pStyle w:val="107"/>
        <w:bidi w:val="0"/>
      </w:pPr>
      <w:r>
        <w:rPr>
          <w:rFonts w:hint="eastAsia"/>
        </w:rPr>
        <w:t>十、本办法由学院国有资产管理小组负责解释。</w:t>
      </w:r>
    </w:p>
    <w:p>
      <w:pPr>
        <w:pStyle w:val="107"/>
        <w:bidi w:val="0"/>
      </w:pPr>
    </w:p>
    <w:p>
      <w:pPr>
        <w:pStyle w:val="107"/>
        <w:bidi w:val="0"/>
      </w:pPr>
    </w:p>
    <w:p>
      <w:pPr>
        <w:pStyle w:val="107"/>
        <w:bidi w:val="0"/>
      </w:pPr>
      <w:r>
        <w:t xml:space="preserve">                                                </w:t>
      </w:r>
      <w:r>
        <w:rPr>
          <w:rFonts w:hint="eastAsia"/>
        </w:rPr>
        <w:t>武汉</w:t>
      </w:r>
      <w:r>
        <w:t>理工大学外国语学院</w:t>
      </w:r>
    </w:p>
    <w:p>
      <w:pPr>
        <w:pStyle w:val="107"/>
        <w:bidi w:val="0"/>
      </w:pPr>
      <w:r>
        <w:t xml:space="preserve">                                                   2021</w:t>
      </w:r>
      <w:r>
        <w:rPr>
          <w:rFonts w:hint="eastAsia"/>
        </w:rPr>
        <w:t>年11月30日</w:t>
      </w:r>
    </w:p>
    <w:p>
      <w:pPr>
        <w:pStyle w:val="107"/>
        <w:bidi w:val="0"/>
      </w:pPr>
      <w:r>
        <w:br w:type="page"/>
      </w:r>
    </w:p>
    <w:p>
      <w:pPr>
        <w:pStyle w:val="105"/>
        <w:bidi w:val="0"/>
      </w:pPr>
      <w:bookmarkStart w:id="78" w:name="_Toc123137751"/>
      <w:bookmarkStart w:id="79" w:name="_Toc31143"/>
      <w:r>
        <w:rPr>
          <w:rFonts w:hint="eastAsia"/>
        </w:rPr>
        <w:t>外国语学院机关人员考勤工作制度</w:t>
      </w:r>
      <w:bookmarkEnd w:id="78"/>
      <w:bookmarkEnd w:id="79"/>
    </w:p>
    <w:p>
      <w:pPr>
        <w:pStyle w:val="107"/>
        <w:bidi w:val="0"/>
        <w:rPr>
          <w:rFonts w:hint="eastAsia"/>
        </w:rPr>
      </w:pPr>
    </w:p>
    <w:p>
      <w:pPr>
        <w:pStyle w:val="107"/>
        <w:bidi w:val="0"/>
      </w:pPr>
      <w:r>
        <w:rPr>
          <w:rFonts w:hint="eastAsia"/>
        </w:rPr>
        <w:t>为加强外国语学院机关作风建设，严明工作纪律，保证学院各项工作的正常运转，进一步提高工作质量和服务效率，根据学校《武汉理工大学机关工作风建设与校务服务质量考核细则》、《武汉理工大学学院机关作风建设工作方案》（讨论稿）、《武汉理工大学外国语学院机关工作人员服务效能提升的管理实施办法》（试行）等文件精神，及学校“关于加强机关作风建设”的工作要求，结合学院实际，制定学院日常考勤工作制度，具体如下:</w:t>
      </w:r>
    </w:p>
    <w:p>
      <w:pPr>
        <w:pStyle w:val="107"/>
        <w:bidi w:val="0"/>
      </w:pPr>
      <w:r>
        <w:rPr>
          <w:rFonts w:hint="eastAsia"/>
          <w:b/>
          <w:bCs/>
        </w:rPr>
        <w:t>第一条</w:t>
      </w:r>
      <w:r>
        <w:rPr>
          <w:rFonts w:hint="eastAsia"/>
        </w:rPr>
        <w:t xml:space="preserve"> 机关工作人员应严格按点上下班，不得迟到或早退。</w:t>
      </w:r>
    </w:p>
    <w:p>
      <w:pPr>
        <w:pStyle w:val="107"/>
        <w:bidi w:val="0"/>
      </w:pPr>
      <w:r>
        <w:rPr>
          <w:rFonts w:hint="eastAsia"/>
          <w:b/>
          <w:bCs/>
        </w:rPr>
        <w:t>第二条</w:t>
      </w:r>
      <w:r>
        <w:rPr>
          <w:rFonts w:hint="eastAsia"/>
        </w:rPr>
        <w:t xml:space="preserve"> 工作时间不擅离岗位，不做与工作无关的事情。</w:t>
      </w:r>
    </w:p>
    <w:p>
      <w:pPr>
        <w:pStyle w:val="107"/>
        <w:bidi w:val="0"/>
      </w:pPr>
      <w:r>
        <w:rPr>
          <w:rFonts w:hint="eastAsia"/>
          <w:b/>
          <w:bCs/>
        </w:rPr>
        <w:t>第三条</w:t>
      </w:r>
      <w:r>
        <w:rPr>
          <w:rFonts w:hint="eastAsia"/>
        </w:rPr>
        <w:t xml:space="preserve">  严格履行请销假制度。</w:t>
      </w:r>
    </w:p>
    <w:p>
      <w:pPr>
        <w:pStyle w:val="107"/>
        <w:bidi w:val="0"/>
      </w:pPr>
      <w:r>
        <w:t>1</w:t>
      </w:r>
      <w:r>
        <w:rPr>
          <w:rFonts w:hint="eastAsia"/>
          <w:lang w:eastAsia="zh-CN"/>
        </w:rPr>
        <w:t>.</w:t>
      </w:r>
      <w:r>
        <w:rPr>
          <w:rFonts w:hint="eastAsia"/>
        </w:rPr>
        <w:t>请假应事先按级申请，不越级请假。工作人员有事应向本办公室负责人请假；办公室负责人有事应向分管院领导请假。学院党政领导干部请销假按照《武汉理工大学干部请销假制度》【校党组字（2016）6号】文件要求执行，分管院领导向主管领导请假；主管领导依照学校有关规定，向相关校领导请假。</w:t>
      </w:r>
    </w:p>
    <w:p>
      <w:pPr>
        <w:pStyle w:val="107"/>
        <w:bidi w:val="0"/>
      </w:pPr>
      <w:r>
        <w:rPr>
          <w:rFonts w:hint="eastAsia"/>
        </w:rPr>
        <w:t>2</w:t>
      </w:r>
      <w:r>
        <w:rPr>
          <w:rFonts w:hint="eastAsia"/>
          <w:lang w:eastAsia="zh-CN"/>
        </w:rPr>
        <w:t>.</w:t>
      </w:r>
      <w:r>
        <w:rPr>
          <w:rFonts w:hint="eastAsia"/>
        </w:rPr>
        <w:t>凡因事、因病请假一天以内者，由各办公室主任批准；请假两天以内者，由分管院领导批准；请假两天以上者，由院长或书记批准。</w:t>
      </w:r>
    </w:p>
    <w:p>
      <w:pPr>
        <w:pStyle w:val="107"/>
        <w:bidi w:val="0"/>
      </w:pPr>
      <w:r>
        <w:t>3</w:t>
      </w:r>
      <w:r>
        <w:rPr>
          <w:rFonts w:hint="eastAsia"/>
          <w:lang w:eastAsia="zh-CN"/>
        </w:rPr>
        <w:t>.</w:t>
      </w:r>
      <w:r>
        <w:rPr>
          <w:rFonts w:hint="eastAsia"/>
        </w:rPr>
        <w:t>请假人要事先说明请假理由，经批准并将工作安排好后，方可离开工作岗位，期满返回工作岗位要及时销假。</w:t>
      </w:r>
    </w:p>
    <w:p>
      <w:pPr>
        <w:pStyle w:val="107"/>
        <w:bidi w:val="0"/>
      </w:pPr>
      <w:r>
        <w:rPr>
          <w:rFonts w:hint="eastAsia"/>
        </w:rPr>
        <w:t>4</w:t>
      </w:r>
      <w:r>
        <w:rPr>
          <w:rFonts w:hint="eastAsia"/>
          <w:lang w:eastAsia="zh-CN"/>
        </w:rPr>
        <w:t>.</w:t>
      </w:r>
      <w:r>
        <w:rPr>
          <w:rFonts w:hint="eastAsia"/>
        </w:rPr>
        <w:t>因急事难以事前请假的应尽快用电话报告本办公室负责人或分管领导。</w:t>
      </w:r>
    </w:p>
    <w:p>
      <w:pPr>
        <w:pStyle w:val="107"/>
        <w:bidi w:val="0"/>
      </w:pPr>
      <w:r>
        <w:rPr>
          <w:rFonts w:hint="eastAsia"/>
        </w:rPr>
        <w:t>5</w:t>
      </w:r>
      <w:r>
        <w:rPr>
          <w:rFonts w:hint="eastAsia"/>
          <w:lang w:eastAsia="zh-CN"/>
        </w:rPr>
        <w:t>.</w:t>
      </w:r>
      <w:r>
        <w:rPr>
          <w:rFonts w:hint="eastAsia"/>
        </w:rPr>
        <w:t>未经批准擅自离开工作岗位，或超过请假期限而未有正当理由补办请假手续的，按旷工处理。</w:t>
      </w:r>
    </w:p>
    <w:p>
      <w:pPr>
        <w:pStyle w:val="107"/>
        <w:bidi w:val="0"/>
      </w:pPr>
      <w:r>
        <w:rPr>
          <w:rFonts w:hint="eastAsia"/>
          <w:b/>
          <w:bCs/>
        </w:rPr>
        <w:t>第四条</w:t>
      </w:r>
      <w:r>
        <w:rPr>
          <w:rFonts w:hint="eastAsia"/>
        </w:rPr>
        <w:t xml:space="preserve"> </w:t>
      </w:r>
      <w:r>
        <w:t xml:space="preserve"> </w:t>
      </w:r>
      <w:r>
        <w:rPr>
          <w:rFonts w:hint="eastAsia"/>
        </w:rPr>
        <w:t>机关工作人员临时外出工作办事前，须安排好相关工作，要在门口动态牌上予以告知，并向相关负责人申明外出原因及返回单位时间，否则视为早退。</w:t>
      </w:r>
    </w:p>
    <w:p>
      <w:pPr>
        <w:pStyle w:val="107"/>
        <w:bidi w:val="0"/>
      </w:pPr>
      <w:r>
        <w:rPr>
          <w:rFonts w:hint="eastAsia"/>
          <w:b/>
          <w:bCs/>
        </w:rPr>
        <w:t>第五条</w:t>
      </w:r>
      <w:r>
        <w:rPr>
          <w:rFonts w:hint="eastAsia"/>
        </w:rPr>
        <w:t xml:space="preserve">  学院行政办制订日常考勤表，工作人员在指定位置，每日两次考勤签到。</w:t>
      </w:r>
    </w:p>
    <w:p>
      <w:pPr>
        <w:pStyle w:val="107"/>
        <w:bidi w:val="0"/>
      </w:pPr>
      <w:r>
        <w:rPr>
          <w:rFonts w:hint="eastAsia"/>
          <w:b/>
          <w:bCs/>
        </w:rPr>
        <w:t>第六条</w:t>
      </w:r>
      <w:r>
        <w:rPr>
          <w:rFonts w:hint="eastAsia"/>
        </w:rPr>
        <w:t xml:space="preserve"> </w:t>
      </w:r>
      <w:r>
        <w:t xml:space="preserve"> </w:t>
      </w:r>
      <w:r>
        <w:rPr>
          <w:rFonts w:hint="eastAsia"/>
        </w:rPr>
        <w:t>考勤统计结果作为年度考核、评优评先、奖励和干部提拔使用的重要依据。</w:t>
      </w:r>
    </w:p>
    <w:p>
      <w:pPr>
        <w:pStyle w:val="107"/>
        <w:bidi w:val="0"/>
      </w:pPr>
    </w:p>
    <w:p>
      <w:pPr>
        <w:pStyle w:val="107"/>
        <w:bidi w:val="0"/>
      </w:pPr>
      <w:r>
        <w:rPr>
          <w:rFonts w:hint="eastAsia"/>
        </w:rPr>
        <w:t xml:space="preserve"> </w:t>
      </w:r>
      <w:r>
        <w:t xml:space="preserve">                                            </w:t>
      </w:r>
      <w:r>
        <w:rPr>
          <w:rFonts w:hint="eastAsia"/>
        </w:rPr>
        <w:t>武汉理工大学外国语学院</w:t>
      </w:r>
    </w:p>
    <w:p>
      <w:pPr>
        <w:pStyle w:val="107"/>
        <w:bidi w:val="0"/>
        <w:rPr>
          <w:rFonts w:hint="eastAsia"/>
        </w:rPr>
      </w:pPr>
      <w:r>
        <w:rPr>
          <w:rFonts w:hint="eastAsia"/>
        </w:rPr>
        <w:t xml:space="preserve"> </w:t>
      </w:r>
      <w:r>
        <w:t xml:space="preserve">                                               2021</w:t>
      </w:r>
      <w:r>
        <w:rPr>
          <w:rFonts w:hint="eastAsia"/>
        </w:rPr>
        <w:t>年1</w:t>
      </w:r>
      <w:r>
        <w:t>1</w:t>
      </w:r>
      <w:r>
        <w:rPr>
          <w:rFonts w:hint="eastAsia"/>
        </w:rPr>
        <w:t>月3</w:t>
      </w:r>
      <w:r>
        <w:t>0</w:t>
      </w:r>
      <w:r>
        <w:rPr>
          <w:rFonts w:hint="eastAsia"/>
        </w:rPr>
        <w:t>日</w:t>
      </w:r>
    </w:p>
    <w:p>
      <w:pPr>
        <w:rPr>
          <w:rFonts w:hint="eastAsia"/>
        </w:rPr>
      </w:pPr>
      <w:r>
        <w:rPr>
          <w:rFonts w:hint="eastAsia"/>
        </w:rPr>
        <w:br w:type="page"/>
      </w:r>
    </w:p>
    <w:p>
      <w:pPr>
        <w:pStyle w:val="105"/>
        <w:bidi w:val="0"/>
      </w:pPr>
      <w:bookmarkStart w:id="80" w:name="_Toc123137739"/>
      <w:bookmarkStart w:id="81" w:name="_Toc15479"/>
      <w:r>
        <w:rPr>
          <w:rFonts w:hint="eastAsia"/>
        </w:rPr>
        <w:t>外国语学院出国（出境）人员管理暂行规定</w:t>
      </w:r>
      <w:bookmarkEnd w:id="80"/>
      <w:bookmarkEnd w:id="81"/>
    </w:p>
    <w:p>
      <w:pPr>
        <w:spacing w:line="480" w:lineRule="exact"/>
        <w:ind w:firstLine="480" w:firstLineChars="200"/>
        <w:rPr>
          <w:rFonts w:hint="eastAsia" w:ascii="仿宋" w:hAnsi="仿宋" w:eastAsia="仿宋" w:cs="宋体"/>
          <w:color w:val="494949"/>
          <w:kern w:val="0"/>
          <w:sz w:val="24"/>
        </w:rPr>
      </w:pPr>
    </w:p>
    <w:p>
      <w:pPr>
        <w:pStyle w:val="107"/>
        <w:bidi w:val="0"/>
      </w:pPr>
      <w:r>
        <w:rPr>
          <w:rFonts w:hint="eastAsia"/>
        </w:rPr>
        <w:t>一、申请出国（处境）人员应忠于祖国、拥护中国共产党的领导，能自觉维护国家主权和民族尊严，严守国家秘密。</w:t>
      </w:r>
    </w:p>
    <w:p>
      <w:pPr>
        <w:pStyle w:val="107"/>
        <w:bidi w:val="0"/>
      </w:pPr>
      <w:r>
        <w:rPr>
          <w:rFonts w:hint="eastAsia"/>
        </w:rPr>
        <w:t>二、出国（境）人员和团组在出国（境）前应接受外事纪律和安全教育。执行出访任务时应严格保守和防止泄露国家秘密，不得将有关涉密文件和资料等携带出境。向国（境）外提交、寄送论文、资料等由院保密委员会审查，并报校保密委员会备案。</w:t>
      </w:r>
    </w:p>
    <w:p>
      <w:pPr>
        <w:pStyle w:val="107"/>
        <w:bidi w:val="0"/>
      </w:pPr>
      <w:r>
        <w:rPr>
          <w:rFonts w:hint="eastAsia"/>
        </w:rPr>
        <w:t>三、派遣出国（境）的团组和参加国际会议、考察访问等临时出国（境）人员应按批准的计划、时间和往返路线出行，不得随意改变。其他类出国（境）人员亦应在任务规定的时间内，按时返回，如在外遇有特殊情况必须改变计划，须征得学校学院主管领导同意。</w:t>
      </w:r>
    </w:p>
    <w:p>
      <w:pPr>
        <w:pStyle w:val="107"/>
        <w:bidi w:val="0"/>
      </w:pPr>
      <w:r>
        <w:rPr>
          <w:rFonts w:hint="eastAsia"/>
        </w:rPr>
        <w:t>四、出国（境）人员和团组按期完成出访任务返校后，应在一周内向所在系部和学院报到，并提交书面总结。出国（境）人员和团组还应在全院或一定范围内公开报告出访成果，带回的技术资料等应交学院图书馆或有关资料室，以求资源共享、扩大效益。</w:t>
      </w:r>
    </w:p>
    <w:p>
      <w:r>
        <w:br w:type="page"/>
      </w:r>
    </w:p>
    <w:p>
      <w:pPr>
        <w:pStyle w:val="105"/>
        <w:bidi w:val="0"/>
      </w:pPr>
      <w:bookmarkStart w:id="82" w:name="_Toc123137752"/>
      <w:bookmarkStart w:id="83" w:name="_Toc4751"/>
      <w:r>
        <w:rPr>
          <w:rFonts w:hint="eastAsia"/>
        </w:rPr>
        <w:t>外国</w:t>
      </w:r>
      <w:r>
        <w:t>语学院教师外出报备、</w:t>
      </w:r>
      <w:r>
        <w:rPr>
          <w:rFonts w:hint="eastAsia"/>
        </w:rPr>
        <w:t>请销假制度</w:t>
      </w:r>
      <w:bookmarkEnd w:id="82"/>
      <w:bookmarkEnd w:id="83"/>
    </w:p>
    <w:p>
      <w:pPr>
        <w:widowControl/>
        <w:spacing w:line="320" w:lineRule="exact"/>
        <w:ind w:firstLine="480" w:firstLineChars="200"/>
        <w:rPr>
          <w:rFonts w:hint="eastAsia" w:ascii="仿宋" w:hAnsi="仿宋" w:eastAsia="仿宋" w:cs="Arial"/>
          <w:color w:val="000000"/>
          <w:kern w:val="0"/>
          <w:sz w:val="24"/>
        </w:rPr>
      </w:pPr>
    </w:p>
    <w:p>
      <w:pPr>
        <w:pStyle w:val="107"/>
        <w:bidi w:val="0"/>
      </w:pPr>
      <w:r>
        <w:rPr>
          <w:rFonts w:hint="eastAsia"/>
        </w:rPr>
        <w:t>为进一步加强外国语学院教职工管理，严肃工作纪律，强化教职工监督，规范请销假制度，根据</w:t>
      </w:r>
      <w:r>
        <w:t>《武汉理工大学</w:t>
      </w:r>
      <w:r>
        <w:rPr>
          <w:rFonts w:hint="eastAsia"/>
        </w:rPr>
        <w:t>干部请销假制度》</w:t>
      </w:r>
      <w:r>
        <w:t>精神，</w:t>
      </w:r>
      <w:r>
        <w:rPr>
          <w:rFonts w:hint="eastAsia"/>
        </w:rPr>
        <w:t>结合我院实际，特制定本制度。</w:t>
      </w:r>
    </w:p>
    <w:p>
      <w:pPr>
        <w:pStyle w:val="108"/>
        <w:bidi w:val="0"/>
      </w:pPr>
      <w:r>
        <w:rPr>
          <w:rFonts w:hint="eastAsia"/>
        </w:rPr>
        <w:t>一、应履行请假手续的情况</w:t>
      </w:r>
    </w:p>
    <w:p>
      <w:pPr>
        <w:pStyle w:val="107"/>
        <w:bidi w:val="0"/>
      </w:pPr>
      <w:r>
        <w:rPr>
          <w:rFonts w:hint="eastAsia"/>
        </w:rPr>
        <w:t>1．因个人原因国内开会、学习、进修、培训、考察、讲学、评审、咨询、洽谈合作、参加社会活动等。</w:t>
      </w:r>
    </w:p>
    <w:p>
      <w:pPr>
        <w:pStyle w:val="107"/>
        <w:bidi w:val="0"/>
      </w:pPr>
      <w:r>
        <w:rPr>
          <w:rFonts w:hint="eastAsia"/>
        </w:rPr>
        <w:t>2．因公、因私出国（境）。</w:t>
      </w:r>
    </w:p>
    <w:p>
      <w:pPr>
        <w:pStyle w:val="107"/>
        <w:bidi w:val="0"/>
      </w:pPr>
      <w:r>
        <w:rPr>
          <w:rFonts w:hint="eastAsia"/>
        </w:rPr>
        <w:t>3．不能参加学校、学院、系部、办公室会议等活动。</w:t>
      </w:r>
    </w:p>
    <w:p>
      <w:pPr>
        <w:pStyle w:val="107"/>
        <w:bidi w:val="0"/>
      </w:pPr>
      <w:r>
        <w:rPr>
          <w:rFonts w:hint="eastAsia"/>
        </w:rPr>
        <w:t>4．因故不能正常工作。</w:t>
      </w:r>
    </w:p>
    <w:p>
      <w:pPr>
        <w:pStyle w:val="108"/>
        <w:bidi w:val="0"/>
      </w:pPr>
      <w:r>
        <w:rPr>
          <w:rFonts w:hint="eastAsia"/>
        </w:rPr>
        <w:t>二、明确报告权限</w:t>
      </w:r>
    </w:p>
    <w:p>
      <w:pPr>
        <w:pStyle w:val="107"/>
        <w:bidi w:val="0"/>
      </w:pPr>
      <w:r>
        <w:rPr>
          <w:rFonts w:hint="eastAsia"/>
        </w:rPr>
        <w:t>1．学院处</w:t>
      </w:r>
      <w:r>
        <w:t>级</w:t>
      </w:r>
      <w:r>
        <w:rPr>
          <w:rFonts w:hint="eastAsia"/>
        </w:rPr>
        <w:t>干部外</w:t>
      </w:r>
      <w:r>
        <w:t>出或</w:t>
      </w:r>
      <w:r>
        <w:rPr>
          <w:rFonts w:hint="eastAsia"/>
        </w:rPr>
        <w:t>请假，需按</w:t>
      </w:r>
      <w:r>
        <w:t>学校《武汉理工大学</w:t>
      </w:r>
      <w:r>
        <w:rPr>
          <w:rFonts w:hint="eastAsia"/>
        </w:rPr>
        <w:t>干部请销假制度》要</w:t>
      </w:r>
      <w:r>
        <w:t>求执行</w:t>
      </w:r>
      <w:r>
        <w:rPr>
          <w:rFonts w:hint="eastAsia"/>
        </w:rPr>
        <w:t>。</w:t>
      </w:r>
    </w:p>
    <w:p>
      <w:pPr>
        <w:pStyle w:val="107"/>
        <w:bidi w:val="0"/>
      </w:pPr>
      <w:r>
        <w:t>2</w:t>
      </w:r>
      <w:r>
        <w:rPr>
          <w:rFonts w:hint="eastAsia"/>
        </w:rPr>
        <w:t>．学院各</w:t>
      </w:r>
      <w:r>
        <w:t>系部正副主任、支部书</w:t>
      </w:r>
      <w:r>
        <w:rPr>
          <w:rFonts w:hint="eastAsia"/>
        </w:rPr>
        <w:t>记</w:t>
      </w:r>
      <w:r>
        <w:t>、各办公室</w:t>
      </w:r>
      <w:r>
        <w:rPr>
          <w:rFonts w:hint="eastAsia"/>
        </w:rPr>
        <w:t>正</w:t>
      </w:r>
      <w:r>
        <w:t>副主任、科级干部</w:t>
      </w:r>
      <w:r>
        <w:rPr>
          <w:rFonts w:hint="eastAsia"/>
        </w:rPr>
        <w:t>外出或请假，需向学院分管领导报告；经学院分管领导同意后，报主要负责人审批，并报学院行政办公室备案。</w:t>
      </w:r>
    </w:p>
    <w:p>
      <w:pPr>
        <w:pStyle w:val="107"/>
        <w:bidi w:val="0"/>
      </w:pPr>
      <w:r>
        <w:rPr>
          <w:rFonts w:hint="eastAsia"/>
        </w:rPr>
        <w:t>3.学院</w:t>
      </w:r>
      <w:r>
        <w:t>其他</w:t>
      </w:r>
      <w:r>
        <w:rPr>
          <w:rFonts w:hint="eastAsia"/>
        </w:rPr>
        <w:t>教职工</w:t>
      </w:r>
      <w:r>
        <w:t>外出或请假，需向各系部</w:t>
      </w:r>
      <w:r>
        <w:rPr>
          <w:rFonts w:hint="eastAsia"/>
        </w:rPr>
        <w:t>/</w:t>
      </w:r>
      <w:r>
        <w:t>各办公室主任报告；经各系部</w:t>
      </w:r>
      <w:r>
        <w:rPr>
          <w:rFonts w:hint="eastAsia"/>
        </w:rPr>
        <w:t>/</w:t>
      </w:r>
      <w:r>
        <w:t>各办公室主任同意后，报学院分管领导审批，并报学院</w:t>
      </w:r>
      <w:r>
        <w:rPr>
          <w:rFonts w:hint="eastAsia"/>
        </w:rPr>
        <w:t>行政办公室</w:t>
      </w:r>
      <w:r>
        <w:t>备案。</w:t>
      </w:r>
    </w:p>
    <w:p>
      <w:pPr>
        <w:pStyle w:val="108"/>
        <w:bidi w:val="0"/>
      </w:pPr>
      <w:r>
        <w:rPr>
          <w:rFonts w:hint="eastAsia"/>
        </w:rPr>
        <w:t>三、严格请销假手续</w:t>
      </w:r>
    </w:p>
    <w:p>
      <w:pPr>
        <w:pStyle w:val="107"/>
        <w:bidi w:val="0"/>
      </w:pPr>
      <w:r>
        <w:rPr>
          <w:rFonts w:hint="eastAsia"/>
        </w:rPr>
        <w:t>1．学院教职工外出3天以内（含3天）的，需按照审批权限向相关领导请假；在得到批准以后，将请假事由、去向和往返时间备案。回校后，应在第一时间销假。</w:t>
      </w:r>
    </w:p>
    <w:p>
      <w:pPr>
        <w:pStyle w:val="107"/>
        <w:bidi w:val="0"/>
      </w:pPr>
      <w:r>
        <w:rPr>
          <w:rFonts w:hint="eastAsia"/>
        </w:rPr>
        <w:t>2．教职工外出3天以上的，需填写《武汉理工大学干部请销假审批表》，按照审批权限，逐级审批，在得到批准以后，报学院行政办公室。回校后，应在第一时间销假。</w:t>
      </w:r>
    </w:p>
    <w:p>
      <w:pPr>
        <w:pStyle w:val="107"/>
        <w:bidi w:val="0"/>
      </w:pPr>
      <w:r>
        <w:rPr>
          <w:rFonts w:hint="eastAsia"/>
        </w:rPr>
        <w:t>3．教职工因私出国（境），原则上在假期进行，填写《武汉理工大学因私出国（境）人员审批表》和《武汉理工大学干部请销假审批表》，按程序审批。特殊情况需在非假期出国（境）的，一般不超过5天。</w:t>
      </w:r>
    </w:p>
    <w:p>
      <w:pPr>
        <w:pStyle w:val="107"/>
        <w:bidi w:val="0"/>
      </w:pPr>
      <w:r>
        <w:rPr>
          <w:rFonts w:hint="eastAsia"/>
        </w:rPr>
        <w:t>4．参加学校、学院各类会议等活动应履行签到程序，因故不能参加的，应及时告知主持会议的学院领导或者通知主办部门，以便做好相关协调和服务工作。会后应主动了解会议等活动的情况，并落实其精神。</w:t>
      </w:r>
    </w:p>
    <w:p>
      <w:pPr>
        <w:pStyle w:val="108"/>
        <w:bidi w:val="0"/>
      </w:pPr>
      <w:r>
        <w:rPr>
          <w:rFonts w:hint="eastAsia"/>
        </w:rPr>
        <w:t>四、请销假要求</w:t>
      </w:r>
    </w:p>
    <w:p>
      <w:pPr>
        <w:pStyle w:val="107"/>
        <w:bidi w:val="0"/>
      </w:pPr>
      <w:r>
        <w:rPr>
          <w:rFonts w:hint="eastAsia"/>
        </w:rPr>
        <w:t>1．教职工外出前需妥善安排请假期间相关工作。</w:t>
      </w:r>
    </w:p>
    <w:p>
      <w:pPr>
        <w:pStyle w:val="107"/>
        <w:bidi w:val="0"/>
      </w:pPr>
      <w:r>
        <w:rPr>
          <w:rFonts w:hint="eastAsia"/>
        </w:rPr>
        <w:t>2．教职工请假期间要保持联系方式畅通，如因故不便开手机的，应告知其他联系方式或主动与本单位联系。如有特殊原因不能如期返岗，需按审批权限及时向相关领导报告并征得同意。</w:t>
      </w:r>
    </w:p>
    <w:p>
      <w:pPr>
        <w:pStyle w:val="107"/>
        <w:bidi w:val="0"/>
      </w:pPr>
      <w:r>
        <w:rPr>
          <w:rFonts w:hint="eastAsia"/>
        </w:rPr>
        <w:t>3．对严重违反请销假制度的教职工，学院视情节给予诫勉谈话、通报批评。</w:t>
      </w:r>
    </w:p>
    <w:p>
      <w:pPr>
        <w:pStyle w:val="107"/>
        <w:bidi w:val="0"/>
      </w:pPr>
      <w:r>
        <w:rPr>
          <w:rFonts w:hint="eastAsia"/>
        </w:rPr>
        <w:t>4．教职工法定节假日、寒暑假期间因私出国（境），按上述规定程序履行请假手续。</w:t>
      </w:r>
    </w:p>
    <w:p>
      <w:pPr>
        <w:pStyle w:val="107"/>
        <w:bidi w:val="0"/>
      </w:pPr>
      <w:r>
        <w:rPr>
          <w:rFonts w:hint="eastAsia"/>
        </w:rPr>
        <w:t>5．如遇特殊情况，不能事先办理请假手续的，应先电话口头或短信请假并及时补办手续。</w:t>
      </w:r>
    </w:p>
    <w:p>
      <w:pPr>
        <w:pStyle w:val="108"/>
        <w:bidi w:val="0"/>
      </w:pPr>
      <w:r>
        <w:rPr>
          <w:rFonts w:hint="eastAsia"/>
        </w:rPr>
        <w:t>五、本制度由学院党政</w:t>
      </w:r>
      <w:r>
        <w:t>联席会</w:t>
      </w:r>
      <w:r>
        <w:rPr>
          <w:rFonts w:hint="eastAsia"/>
        </w:rPr>
        <w:t>负责解释。</w:t>
      </w:r>
    </w:p>
    <w:p>
      <w:pPr>
        <w:pStyle w:val="107"/>
        <w:bidi w:val="0"/>
        <w:jc w:val="center"/>
        <w:rPr>
          <w:rFonts w:hint="eastAsia"/>
          <w:lang w:val="en-US" w:eastAsia="zh-CN"/>
        </w:rPr>
      </w:pPr>
    </w:p>
    <w:p>
      <w:pPr>
        <w:pStyle w:val="107"/>
        <w:bidi w:val="0"/>
        <w:jc w:val="center"/>
        <w:rPr>
          <w:rFonts w:hint="eastAsia"/>
          <w:lang w:val="en-US" w:eastAsia="zh-CN"/>
        </w:rPr>
      </w:pPr>
      <w:r>
        <w:rPr>
          <w:rFonts w:hint="eastAsia"/>
          <w:lang w:val="en-US" w:eastAsia="zh-CN"/>
        </w:rPr>
        <w:t xml:space="preserve">                                    </w:t>
      </w:r>
    </w:p>
    <w:p>
      <w:pPr>
        <w:pStyle w:val="107"/>
        <w:bidi w:val="0"/>
        <w:jc w:val="center"/>
      </w:pPr>
      <w:r>
        <w:rPr>
          <w:rFonts w:hint="eastAsia"/>
          <w:lang w:val="en-US" w:eastAsia="zh-CN"/>
        </w:rPr>
        <w:t xml:space="preserve">                                      </w:t>
      </w:r>
      <w:r>
        <w:rPr>
          <w:rFonts w:hint="eastAsia"/>
        </w:rPr>
        <w:t>武汉理工大学外国语学院</w:t>
      </w:r>
    </w:p>
    <w:p>
      <w:pPr>
        <w:pStyle w:val="107"/>
        <w:bidi w:val="0"/>
        <w:rPr>
          <w:rFonts w:hint="eastAsia"/>
        </w:rPr>
      </w:pPr>
      <w:r>
        <w:rPr>
          <w:rFonts w:hint="eastAsia"/>
        </w:rPr>
        <w:t xml:space="preserve"> </w:t>
      </w:r>
      <w:r>
        <w:t xml:space="preserve">                                               2021</w:t>
      </w:r>
      <w:r>
        <w:rPr>
          <w:rFonts w:hint="eastAsia"/>
        </w:rPr>
        <w:t>年1</w:t>
      </w:r>
      <w:r>
        <w:t>1</w:t>
      </w:r>
      <w:r>
        <w:rPr>
          <w:rFonts w:hint="eastAsia"/>
        </w:rPr>
        <w:t>月3</w:t>
      </w:r>
      <w:r>
        <w:t>0</w:t>
      </w:r>
      <w:r>
        <w:rPr>
          <w:rFonts w:hint="eastAsia"/>
        </w:rPr>
        <w:t>日</w:t>
      </w:r>
    </w:p>
    <w:p>
      <w:pPr>
        <w:rPr>
          <w:rFonts w:hint="eastAsia"/>
        </w:rPr>
      </w:pPr>
      <w:r>
        <w:rPr>
          <w:rFonts w:hint="eastAsia"/>
        </w:rPr>
        <w:br w:type="page"/>
      </w:r>
    </w:p>
    <w:p>
      <w:pPr>
        <w:pStyle w:val="105"/>
        <w:bidi w:val="0"/>
      </w:pPr>
      <w:bookmarkStart w:id="84" w:name="_Toc123137753"/>
      <w:bookmarkStart w:id="85" w:name="_Toc18978"/>
      <w:r>
        <w:rPr>
          <w:rFonts w:hint="eastAsia"/>
        </w:rPr>
        <w:t>外国语学院</w:t>
      </w:r>
      <w:r>
        <w:t>值班管理规</w:t>
      </w:r>
      <w:r>
        <w:rPr>
          <w:rFonts w:hint="eastAsia"/>
        </w:rPr>
        <w:t>定</w:t>
      </w:r>
      <w:bookmarkEnd w:id="84"/>
      <w:bookmarkEnd w:id="85"/>
    </w:p>
    <w:p>
      <w:pPr>
        <w:spacing w:line="276" w:lineRule="auto"/>
        <w:ind w:firstLine="480" w:firstLineChars="200"/>
        <w:rPr>
          <w:rFonts w:hint="eastAsia" w:ascii="仿宋" w:hAnsi="仿宋" w:eastAsia="仿宋" w:cs="宋体"/>
          <w:sz w:val="24"/>
        </w:rPr>
      </w:pPr>
    </w:p>
    <w:p>
      <w:pPr>
        <w:pStyle w:val="107"/>
        <w:bidi w:val="0"/>
      </w:pPr>
      <w:r>
        <w:rPr>
          <w:rFonts w:hint="eastAsia"/>
        </w:rPr>
        <w:t>为执行武汉理工大学机关工作作风建设及首问责任制工作要求，根据武汉理工大学《值班管理规定》，结合外国语学院实际，特制订本规定：</w:t>
      </w:r>
    </w:p>
    <w:p>
      <w:pPr>
        <w:pStyle w:val="108"/>
        <w:bidi w:val="0"/>
      </w:pPr>
      <w:r>
        <w:rPr>
          <w:rFonts w:hint="eastAsia"/>
        </w:rPr>
        <w:t>一、总体要求</w:t>
      </w:r>
    </w:p>
    <w:p>
      <w:pPr>
        <w:pStyle w:val="107"/>
        <w:bidi w:val="0"/>
      </w:pPr>
      <w:r>
        <w:rPr>
          <w:rFonts w:hint="eastAsia"/>
        </w:rPr>
        <w:t>1</w:t>
      </w:r>
      <w:r>
        <w:rPr>
          <w:rFonts w:hint="eastAsia"/>
          <w:lang w:val="en-US" w:eastAsia="zh-CN"/>
        </w:rPr>
        <w:t>.</w:t>
      </w:r>
      <w:r>
        <w:rPr>
          <w:rFonts w:hint="eastAsia"/>
        </w:rPr>
        <w:t>学院值班人员要求必须按学校规定的时间坐班，并如期做好值班纪录。学校党委办公室、校长办公室将对各单位假期值班情况进行抽查。</w:t>
      </w:r>
    </w:p>
    <w:p>
      <w:pPr>
        <w:pStyle w:val="107"/>
        <w:bidi w:val="0"/>
      </w:pPr>
      <w:r>
        <w:rPr>
          <w:rFonts w:hint="eastAsia"/>
        </w:rPr>
        <w:t>2</w:t>
      </w:r>
      <w:r>
        <w:rPr>
          <w:rFonts w:hint="eastAsia"/>
          <w:lang w:eastAsia="zh-CN"/>
        </w:rPr>
        <w:t>.</w:t>
      </w:r>
      <w:r>
        <w:rPr>
          <w:rFonts w:hint="eastAsia"/>
        </w:rPr>
        <w:t>根据学校电话管理规定，处级干部所使用的手机和固定电话在假期间须保持畅通。</w:t>
      </w:r>
    </w:p>
    <w:p>
      <w:pPr>
        <w:pStyle w:val="107"/>
        <w:bidi w:val="0"/>
      </w:pPr>
      <w:r>
        <w:rPr>
          <w:rFonts w:hint="eastAsia"/>
        </w:rPr>
        <w:t>3</w:t>
      </w:r>
      <w:r>
        <w:rPr>
          <w:rFonts w:hint="eastAsia"/>
          <w:lang w:eastAsia="zh-CN"/>
        </w:rPr>
        <w:t>.</w:t>
      </w:r>
      <w:r>
        <w:rPr>
          <w:rFonts w:hint="eastAsia"/>
        </w:rPr>
        <w:t>值班领导负责拨打值班座机，检查值班人员出勤情况，并在开学初进行督察通报。</w:t>
      </w:r>
    </w:p>
    <w:p>
      <w:pPr>
        <w:pStyle w:val="108"/>
        <w:bidi w:val="0"/>
      </w:pPr>
      <w:r>
        <w:rPr>
          <w:rFonts w:hint="eastAsia"/>
        </w:rPr>
        <w:t>二、办公室值班纪律</w:t>
      </w:r>
    </w:p>
    <w:p>
      <w:pPr>
        <w:pStyle w:val="107"/>
        <w:bidi w:val="0"/>
      </w:pPr>
      <w:r>
        <w:rPr>
          <w:rFonts w:hint="eastAsia"/>
        </w:rPr>
        <w:t>1</w:t>
      </w:r>
      <w:r>
        <w:rPr>
          <w:rFonts w:hint="eastAsia"/>
          <w:lang w:eastAsia="zh-CN"/>
        </w:rPr>
        <w:t>.</w:t>
      </w:r>
      <w:r>
        <w:rPr>
          <w:rFonts w:hint="eastAsia"/>
        </w:rPr>
        <w:t>遵守作息制度。按规定时间值班，不得脱岗漏岗。如遇特殊原因不能值班时，须经领导批准并确定有人接替后方可离岗。</w:t>
      </w:r>
    </w:p>
    <w:p>
      <w:pPr>
        <w:pStyle w:val="107"/>
        <w:bidi w:val="0"/>
      </w:pPr>
      <w:r>
        <w:rPr>
          <w:rFonts w:hint="eastAsia"/>
        </w:rPr>
        <w:t>2</w:t>
      </w:r>
      <w:r>
        <w:rPr>
          <w:rFonts w:hint="eastAsia"/>
          <w:lang w:eastAsia="zh-CN"/>
        </w:rPr>
        <w:t>.</w:t>
      </w:r>
      <w:r>
        <w:rPr>
          <w:rFonts w:hint="eastAsia"/>
        </w:rPr>
        <w:t>做好值班记录。对重要的事件必须详细记录发生和处理的情况，并向值班领导报告。</w:t>
      </w:r>
    </w:p>
    <w:p>
      <w:pPr>
        <w:pStyle w:val="107"/>
        <w:bidi w:val="0"/>
      </w:pPr>
      <w:r>
        <w:rPr>
          <w:rFonts w:hint="eastAsia"/>
        </w:rPr>
        <w:t>3</w:t>
      </w:r>
      <w:r>
        <w:rPr>
          <w:rFonts w:hint="eastAsia"/>
          <w:lang w:eastAsia="zh-CN"/>
        </w:rPr>
        <w:t>.</w:t>
      </w:r>
      <w:r>
        <w:rPr>
          <w:rFonts w:hint="eastAsia"/>
        </w:rPr>
        <w:t>做好信息报送工作。根据要求及时整理相关信息，按照学校信息报送规定及时向上级部门报送。</w:t>
      </w:r>
    </w:p>
    <w:p>
      <w:pPr>
        <w:pStyle w:val="107"/>
        <w:bidi w:val="0"/>
      </w:pPr>
      <w:r>
        <w:rPr>
          <w:rFonts w:hint="eastAsia"/>
        </w:rPr>
        <w:t>4</w:t>
      </w:r>
      <w:r>
        <w:rPr>
          <w:rFonts w:hint="eastAsia"/>
          <w:lang w:eastAsia="zh-CN"/>
        </w:rPr>
        <w:t>.</w:t>
      </w:r>
      <w:r>
        <w:rPr>
          <w:rFonts w:hint="eastAsia"/>
        </w:rPr>
        <w:t>做好交接班工作。值班期间未尽的事宜，且需要接班人员处理的，必须交接清楚并做好记录。</w:t>
      </w:r>
    </w:p>
    <w:p>
      <w:pPr>
        <w:pStyle w:val="107"/>
        <w:bidi w:val="0"/>
      </w:pPr>
      <w:r>
        <w:rPr>
          <w:rFonts w:hint="eastAsia"/>
        </w:rPr>
        <w:t>5</w:t>
      </w:r>
      <w:r>
        <w:rPr>
          <w:rFonts w:hint="eastAsia"/>
          <w:lang w:eastAsia="zh-CN"/>
        </w:rPr>
        <w:t>.</w:t>
      </w:r>
      <w:r>
        <w:rPr>
          <w:rFonts w:hint="eastAsia"/>
        </w:rPr>
        <w:t>保证通讯畅通。严禁利用值班电话闲聊。</w:t>
      </w:r>
    </w:p>
    <w:p>
      <w:pPr>
        <w:pStyle w:val="108"/>
        <w:bidi w:val="0"/>
      </w:pPr>
      <w:r>
        <w:rPr>
          <w:rFonts w:hint="eastAsia"/>
        </w:rPr>
        <w:t>三、值班工作要求</w:t>
      </w:r>
    </w:p>
    <w:p>
      <w:pPr>
        <w:pStyle w:val="107"/>
        <w:bidi w:val="0"/>
      </w:pPr>
      <w:r>
        <w:rPr>
          <w:rFonts w:hint="eastAsia"/>
        </w:rPr>
        <w:t>1</w:t>
      </w:r>
      <w:r>
        <w:rPr>
          <w:rFonts w:hint="eastAsia"/>
          <w:lang w:eastAsia="zh-CN"/>
        </w:rPr>
        <w:t>.</w:t>
      </w:r>
      <w:r>
        <w:rPr>
          <w:rFonts w:hint="eastAsia"/>
        </w:rPr>
        <w:t>寒暑假和其他节假日，办公室按照学校规定，安排人员值班。</w:t>
      </w:r>
    </w:p>
    <w:p>
      <w:pPr>
        <w:pStyle w:val="107"/>
        <w:bidi w:val="0"/>
      </w:pPr>
      <w:r>
        <w:rPr>
          <w:rFonts w:hint="eastAsia"/>
        </w:rPr>
        <w:t>2</w:t>
      </w:r>
      <w:r>
        <w:rPr>
          <w:rFonts w:hint="eastAsia"/>
          <w:lang w:eastAsia="zh-CN"/>
        </w:rPr>
        <w:t>.</w:t>
      </w:r>
      <w:r>
        <w:rPr>
          <w:rFonts w:hint="eastAsia"/>
        </w:rPr>
        <w:t>遇有特殊情况，根据学校要求安排人员值班。</w:t>
      </w:r>
    </w:p>
    <w:p>
      <w:pPr>
        <w:pStyle w:val="107"/>
        <w:bidi w:val="0"/>
      </w:pPr>
      <w:r>
        <w:rPr>
          <w:rFonts w:hint="eastAsia"/>
        </w:rPr>
        <w:t>3</w:t>
      </w:r>
      <w:r>
        <w:rPr>
          <w:rFonts w:hint="eastAsia"/>
          <w:lang w:eastAsia="zh-CN"/>
        </w:rPr>
        <w:t>.</w:t>
      </w:r>
      <w:r>
        <w:rPr>
          <w:rFonts w:hint="eastAsia"/>
        </w:rPr>
        <w:t>基本职责：做好执勤、巡视工作；负责管护办公楼公共财产；检查和纠正安全隐患；掌握出入学院办公室的人员信息；接听值班电话，做好记录；做好报纸、信件收发工作；灌水公共绿植；处理其他有关事务。</w:t>
      </w:r>
    </w:p>
    <w:p>
      <w:pPr>
        <w:pStyle w:val="107"/>
        <w:bidi w:val="0"/>
      </w:pPr>
      <w:r>
        <w:rPr>
          <w:rFonts w:hint="eastAsia"/>
        </w:rPr>
        <w:t>4</w:t>
      </w:r>
      <w:r>
        <w:rPr>
          <w:rFonts w:hint="eastAsia"/>
          <w:lang w:eastAsia="zh-CN"/>
        </w:rPr>
        <w:t>.</w:t>
      </w:r>
      <w:r>
        <w:rPr>
          <w:rFonts w:hint="eastAsia"/>
        </w:rPr>
        <w:t>及时处理紧急事务。发生紧急情况，应及时采取相应措施，并及时与学院领导及有关部门报告。</w:t>
      </w:r>
    </w:p>
    <w:p>
      <w:pPr>
        <w:pStyle w:val="108"/>
        <w:bidi w:val="0"/>
      </w:pPr>
      <w:r>
        <w:rPr>
          <w:rFonts w:hint="eastAsia"/>
        </w:rPr>
        <w:t>四</w:t>
      </w:r>
      <w:r>
        <w:t>、</w:t>
      </w:r>
      <w:r>
        <w:rPr>
          <w:rFonts w:hint="eastAsia"/>
        </w:rPr>
        <w:t>本制度自颁布之日起执行，由行政办公室监督落实，解释权在学院党政联席会。</w:t>
      </w:r>
    </w:p>
    <w:p>
      <w:pPr>
        <w:pStyle w:val="107"/>
        <w:bidi w:val="0"/>
      </w:pPr>
    </w:p>
    <w:p>
      <w:pPr>
        <w:pStyle w:val="107"/>
        <w:bidi w:val="0"/>
      </w:pPr>
      <w:r>
        <w:rPr>
          <w:rFonts w:hint="eastAsia"/>
        </w:rPr>
        <w:t xml:space="preserve">                               </w:t>
      </w:r>
      <w:r>
        <w:t xml:space="preserve">    </w:t>
      </w:r>
      <w:r>
        <w:rPr>
          <w:rFonts w:hint="eastAsia"/>
        </w:rPr>
        <w:t xml:space="preserve">     </w:t>
      </w:r>
      <w:bookmarkStart w:id="86" w:name="_Hlk99313765"/>
      <w:r>
        <w:rPr>
          <w:rFonts w:hint="eastAsia"/>
        </w:rPr>
        <w:t xml:space="preserve"> 武汉</w:t>
      </w:r>
      <w:r>
        <w:t>理工大学</w:t>
      </w:r>
      <w:bookmarkEnd w:id="86"/>
      <w:r>
        <w:t>外国语学院</w:t>
      </w:r>
    </w:p>
    <w:p>
      <w:pPr>
        <w:pStyle w:val="107"/>
        <w:bidi w:val="0"/>
      </w:pPr>
      <w:r>
        <w:t xml:space="preserve">                                            2021</w:t>
      </w:r>
      <w:r>
        <w:rPr>
          <w:rFonts w:hint="eastAsia"/>
        </w:rPr>
        <w:t>年11月30日</w:t>
      </w:r>
    </w:p>
    <w:p>
      <w:pPr>
        <w:widowControl/>
        <w:wordWrap w:val="0"/>
        <w:spacing w:line="276" w:lineRule="auto"/>
        <w:jc w:val="left"/>
        <w:rPr>
          <w:rFonts w:ascii="仿宋" w:hAnsi="仿宋" w:eastAsia="仿宋" w:cs="宋体"/>
          <w:kern w:val="0"/>
          <w:sz w:val="24"/>
        </w:rPr>
      </w:pPr>
    </w:p>
    <w:p>
      <w:pPr>
        <w:widowControl/>
        <w:jc w:val="left"/>
        <w:rPr>
          <w:rFonts w:ascii="宋体" w:hAnsi="宋体" w:cs="宋体"/>
          <w:kern w:val="0"/>
          <w:sz w:val="24"/>
        </w:rPr>
      </w:pPr>
      <w:r>
        <w:rPr>
          <w:rFonts w:ascii="宋体" w:hAnsi="宋体" w:cs="宋体"/>
          <w:kern w:val="0"/>
          <w:sz w:val="24"/>
        </w:rPr>
        <w:br w:type="page"/>
      </w:r>
    </w:p>
    <w:p>
      <w:pPr>
        <w:pStyle w:val="105"/>
        <w:bidi w:val="0"/>
      </w:pPr>
      <w:bookmarkStart w:id="87" w:name="_Toc123137754"/>
      <w:bookmarkStart w:id="88" w:name="_Toc30086"/>
      <w:r>
        <w:rPr>
          <w:rFonts w:hint="eastAsia"/>
        </w:rPr>
        <w:t>外国</w:t>
      </w:r>
      <w:r>
        <w:t>语学院办公用品管理规范</w:t>
      </w:r>
      <w:bookmarkEnd w:id="87"/>
      <w:bookmarkEnd w:id="88"/>
      <w:r>
        <w:rPr>
          <w:rFonts w:hint="eastAsia"/>
        </w:rPr>
        <w:t xml:space="preserve"> </w:t>
      </w:r>
    </w:p>
    <w:p>
      <w:pPr>
        <w:pStyle w:val="107"/>
        <w:bidi w:val="0"/>
        <w:rPr>
          <w:rFonts w:hint="eastAsia"/>
        </w:rPr>
      </w:pPr>
    </w:p>
    <w:p>
      <w:pPr>
        <w:pStyle w:val="107"/>
        <w:bidi w:val="0"/>
      </w:pPr>
      <w:r>
        <w:rPr>
          <w:rFonts w:hint="eastAsia"/>
        </w:rPr>
        <w:t>一、为规范外国</w:t>
      </w:r>
      <w:r>
        <w:t>语</w:t>
      </w:r>
      <w:r>
        <w:rPr>
          <w:rFonts w:hint="eastAsia"/>
        </w:rPr>
        <w:t>学院办公设备与办公用品的使用与管理，防止铺张浪费，规范外国</w:t>
      </w:r>
      <w:r>
        <w:t>语学院各</w:t>
      </w:r>
      <w:r>
        <w:rPr>
          <w:rFonts w:hint="eastAsia"/>
        </w:rPr>
        <w:t>办公室办公用品的发放、领用和管理工作，根据《武汉</w:t>
      </w:r>
      <w:r>
        <w:t>理工大学办公用品管理规定</w:t>
      </w:r>
      <w:r>
        <w:rPr>
          <w:rFonts w:hint="eastAsia"/>
        </w:rPr>
        <w:t>》，结合</w:t>
      </w:r>
      <w:r>
        <w:t>外国语学院实际</w:t>
      </w:r>
      <w:r>
        <w:rPr>
          <w:rFonts w:hint="eastAsia"/>
        </w:rPr>
        <w:t>，特制定本规定。</w:t>
      </w:r>
    </w:p>
    <w:p>
      <w:pPr>
        <w:pStyle w:val="107"/>
        <w:bidi w:val="0"/>
      </w:pPr>
      <w:r>
        <w:rPr>
          <w:rFonts w:hint="eastAsia"/>
        </w:rPr>
        <w:t>二、学院办公用品包括耐用办公用品和</w:t>
      </w:r>
      <w:bookmarkStart w:id="89" w:name="_Hlk67516336"/>
      <w:r>
        <w:rPr>
          <w:rFonts w:hint="eastAsia"/>
        </w:rPr>
        <w:t>易耗办公用品、日常用品</w:t>
      </w:r>
      <w:bookmarkEnd w:id="89"/>
      <w:r>
        <w:rPr>
          <w:rFonts w:hint="eastAsia"/>
        </w:rPr>
        <w:t>三大类。</w:t>
      </w:r>
    </w:p>
    <w:p>
      <w:pPr>
        <w:pStyle w:val="107"/>
        <w:bidi w:val="0"/>
      </w:pPr>
      <w:r>
        <w:rPr>
          <w:rFonts w:hint="eastAsia"/>
        </w:rPr>
        <w:t>耐用办公用品包括：电话、计算器、订书机、文件盒、文件夹、笔筒、打孔机、剪刀、美工刀、直尺、起钉器等。</w:t>
      </w:r>
    </w:p>
    <w:p>
      <w:pPr>
        <w:pStyle w:val="107"/>
        <w:bidi w:val="0"/>
      </w:pPr>
      <w:r>
        <w:rPr>
          <w:rFonts w:hint="eastAsia"/>
        </w:rPr>
        <w:t>易耗办公用品包括：复印纸、打印纸、墨盒、硒鼓、插座、数据线、鼠标、键盘、优盘、鼠标垫、装订夹、白板笔、签字笔（芯）、圆珠笔（芯）、铅笔、笔记本、燕尾夹、档案袋、透明文件袋、自粘性标贴、自粘性便条纸、信封、双面胶、透明胶、胶水、钉书针、回形针、橡皮擦、涂改液、信笺纸、涂改液等。</w:t>
      </w:r>
    </w:p>
    <w:p>
      <w:pPr>
        <w:pStyle w:val="107"/>
        <w:bidi w:val="0"/>
      </w:pPr>
      <w:r>
        <w:rPr>
          <w:rFonts w:hint="eastAsia"/>
        </w:rPr>
        <w:t>日常用品包括：抽纸、卫生</w:t>
      </w:r>
      <w:r>
        <w:t>纸</w:t>
      </w:r>
      <w:r>
        <w:rPr>
          <w:rFonts w:hint="eastAsia"/>
        </w:rPr>
        <w:t>、垃圾桶、垃圾袋、扫帚、撮箕、抹</w:t>
      </w:r>
      <w:r>
        <w:t>布</w:t>
      </w:r>
      <w:r>
        <w:rPr>
          <w:rFonts w:hint="eastAsia"/>
        </w:rPr>
        <w:t>、拖把、洗洁</w:t>
      </w:r>
      <w:r>
        <w:t>精</w:t>
      </w:r>
      <w:r>
        <w:rPr>
          <w:rFonts w:hint="eastAsia"/>
        </w:rPr>
        <w:t>、洗手液、茶叶、纸杯、防疫物资等。</w:t>
      </w:r>
    </w:p>
    <w:p>
      <w:pPr>
        <w:pStyle w:val="107"/>
        <w:bidi w:val="0"/>
      </w:pPr>
      <w:r>
        <w:rPr>
          <w:rFonts w:hint="eastAsia"/>
        </w:rPr>
        <w:t>三、办公用品的发放：</w:t>
      </w:r>
    </w:p>
    <w:p>
      <w:pPr>
        <w:pStyle w:val="107"/>
        <w:bidi w:val="0"/>
      </w:pPr>
      <w:r>
        <w:rPr>
          <w:rFonts w:hint="eastAsia"/>
        </w:rPr>
        <w:t>（一）易耗办公用品、日常用品的发放：本着节约的精神，按实际需要领取，建立领用台帐，爱惜使用。</w:t>
      </w:r>
    </w:p>
    <w:p>
      <w:pPr>
        <w:pStyle w:val="107"/>
        <w:bidi w:val="0"/>
      </w:pPr>
      <w:r>
        <w:rPr>
          <w:rFonts w:hint="eastAsia"/>
        </w:rPr>
        <w:t>（二）耐用办公用品的发放：每人按标准发放</w:t>
      </w:r>
      <w:r>
        <w:t>1</w:t>
      </w:r>
      <w:r>
        <w:rPr>
          <w:rFonts w:hint="eastAsia"/>
        </w:rPr>
        <w:t>套，领用时填写《外国语学院办公用品领用表》，原则上不再增补，因破损、残旧不能继续使用需要更换的必须以旧换新。</w:t>
      </w:r>
    </w:p>
    <w:p>
      <w:pPr>
        <w:pStyle w:val="107"/>
        <w:bidi w:val="0"/>
      </w:pPr>
      <w:r>
        <w:rPr>
          <w:rFonts w:hint="eastAsia"/>
        </w:rPr>
        <w:t>四、办公用品的购买：</w:t>
      </w:r>
    </w:p>
    <w:p>
      <w:pPr>
        <w:pStyle w:val="107"/>
        <w:bidi w:val="0"/>
      </w:pPr>
      <w:r>
        <w:rPr>
          <w:rFonts w:hint="eastAsia"/>
        </w:rPr>
        <w:t>（一）学院办公用品由行政办公室负责协调配备和购买，标准及费用控制在规定和预算额度内。</w:t>
      </w:r>
    </w:p>
    <w:p>
      <w:pPr>
        <w:pStyle w:val="107"/>
        <w:bidi w:val="0"/>
      </w:pPr>
      <w:r>
        <w:rPr>
          <w:rFonts w:hint="eastAsia"/>
        </w:rPr>
        <w:t>（二）行政办公室常备部分办公用品，每月盘点一次，根据需要及时补充。</w:t>
      </w:r>
    </w:p>
    <w:p>
      <w:pPr>
        <w:pStyle w:val="107"/>
        <w:bidi w:val="0"/>
      </w:pPr>
      <w:r>
        <w:rPr>
          <w:rFonts w:hint="eastAsia"/>
        </w:rPr>
        <w:t>（三）每学期开始前，各办公室申报办公用品需求，经分管领导审批后由行政办公室统一采购。</w:t>
      </w:r>
    </w:p>
    <w:p>
      <w:pPr>
        <w:pStyle w:val="107"/>
        <w:bidi w:val="0"/>
      </w:pPr>
      <w:r>
        <w:rPr>
          <w:rFonts w:hint="eastAsia"/>
        </w:rPr>
        <w:t>（四）其他紧急零星用品可根据需要申请购买，填写《外国</w:t>
      </w:r>
      <w:r>
        <w:t>语学院</w:t>
      </w:r>
      <w:r>
        <w:rPr>
          <w:rFonts w:hint="eastAsia"/>
        </w:rPr>
        <w:t>办公用品申购表》（附件1），经所在办公</w:t>
      </w:r>
      <w:r>
        <w:t>室</w:t>
      </w:r>
      <w:r>
        <w:rPr>
          <w:rFonts w:hint="eastAsia"/>
        </w:rPr>
        <w:t>分管领导审批后，由行政办公室统一采购。</w:t>
      </w:r>
    </w:p>
    <w:p>
      <w:pPr>
        <w:pStyle w:val="107"/>
        <w:bidi w:val="0"/>
      </w:pPr>
      <w:r>
        <w:rPr>
          <w:rFonts w:hint="eastAsia"/>
        </w:rPr>
        <w:t>五、本着节约与自愿的原则，可不领用或少领用的应尽量不领用或少领用。</w:t>
      </w:r>
    </w:p>
    <w:p>
      <w:pPr>
        <w:pStyle w:val="107"/>
        <w:bidi w:val="0"/>
      </w:pPr>
    </w:p>
    <w:p>
      <w:pPr>
        <w:pStyle w:val="107"/>
        <w:bidi w:val="0"/>
        <w:ind w:firstLine="5760" w:firstLineChars="2400"/>
      </w:pPr>
      <w:r>
        <w:rPr>
          <w:rFonts w:hint="eastAsia"/>
        </w:rPr>
        <w:t>武汉理工大学外国语学院</w:t>
      </w:r>
    </w:p>
    <w:p>
      <w:pPr>
        <w:pStyle w:val="107"/>
        <w:bidi w:val="0"/>
        <w:rPr>
          <w:rFonts w:hint="eastAsia"/>
        </w:rPr>
      </w:pPr>
      <w:r>
        <w:rPr>
          <w:rFonts w:hint="eastAsia"/>
        </w:rPr>
        <w:t xml:space="preserve"> </w:t>
      </w:r>
      <w:r>
        <w:t xml:space="preserve">                                               2021</w:t>
      </w:r>
      <w:r>
        <w:rPr>
          <w:rFonts w:hint="eastAsia"/>
        </w:rPr>
        <w:t>年1</w:t>
      </w:r>
      <w:r>
        <w:t>1</w:t>
      </w:r>
      <w:r>
        <w:rPr>
          <w:rFonts w:hint="eastAsia"/>
        </w:rPr>
        <w:t>月3</w:t>
      </w:r>
      <w:r>
        <w:t>0</w:t>
      </w:r>
      <w:r>
        <w:rPr>
          <w:rFonts w:hint="eastAsia"/>
        </w:rPr>
        <w:t>日</w:t>
      </w:r>
    </w:p>
    <w:p>
      <w:pPr>
        <w:rPr>
          <w:rFonts w:hint="eastAsia"/>
        </w:rPr>
      </w:pPr>
      <w:r>
        <w:rPr>
          <w:rFonts w:hint="eastAsia"/>
        </w:rPr>
        <w:br w:type="page"/>
      </w:r>
    </w:p>
    <w:p>
      <w:pPr>
        <w:pStyle w:val="105"/>
        <w:bidi w:val="0"/>
      </w:pPr>
      <w:bookmarkStart w:id="90" w:name="_Toc123137755"/>
      <w:bookmarkStart w:id="91" w:name="_Toc15863"/>
      <w:r>
        <w:rPr>
          <w:rFonts w:hint="eastAsia"/>
        </w:rPr>
        <w:t>外国语学院水电管理制度</w:t>
      </w:r>
      <w:bookmarkEnd w:id="90"/>
      <w:bookmarkEnd w:id="91"/>
    </w:p>
    <w:p>
      <w:pPr>
        <w:pStyle w:val="107"/>
        <w:bidi w:val="0"/>
        <w:rPr>
          <w:rFonts w:hint="eastAsia"/>
        </w:rPr>
      </w:pPr>
    </w:p>
    <w:p>
      <w:pPr>
        <w:pStyle w:val="107"/>
        <w:bidi w:val="0"/>
      </w:pPr>
      <w:r>
        <w:rPr>
          <w:rFonts w:hint="eastAsia"/>
        </w:rPr>
        <w:t>为了加强外国语</w:t>
      </w:r>
      <w:r>
        <w:t>学</w:t>
      </w:r>
      <w:r>
        <w:rPr>
          <w:rFonts w:hint="eastAsia"/>
        </w:rPr>
        <w:t>院的水电管理，做到依法、依规用水用电，节约电力和水资源，根据《武汉</w:t>
      </w:r>
      <w:r>
        <w:t>理工大学水电管理条例</w:t>
      </w:r>
      <w:r>
        <w:rPr>
          <w:rFonts w:hint="eastAsia"/>
        </w:rPr>
        <w:t xml:space="preserve">》，制定本制度。 </w:t>
      </w:r>
    </w:p>
    <w:p>
      <w:pPr>
        <w:pStyle w:val="107"/>
        <w:bidi w:val="0"/>
      </w:pPr>
      <w:r>
        <w:rPr>
          <w:rFonts w:hint="eastAsia"/>
        </w:rPr>
        <w:t>一、学院各内设</w:t>
      </w:r>
      <w:r>
        <w:t>机构</w:t>
      </w:r>
      <w:r>
        <w:rPr>
          <w:rFonts w:hint="eastAsia"/>
        </w:rPr>
        <w:t xml:space="preserve">须依法、依规用水、用电，杜绝浪费及违规现象。 </w:t>
      </w:r>
    </w:p>
    <w:p>
      <w:pPr>
        <w:pStyle w:val="107"/>
        <w:bidi w:val="0"/>
      </w:pPr>
      <w:r>
        <w:rPr>
          <w:rFonts w:hint="eastAsia"/>
        </w:rPr>
        <w:t xml:space="preserve">二、水电管理人人有责，发现问题应及时解决，或及时向有关部门反映。 </w:t>
      </w:r>
    </w:p>
    <w:p>
      <w:pPr>
        <w:pStyle w:val="107"/>
        <w:bidi w:val="0"/>
      </w:pPr>
      <w:r>
        <w:rPr>
          <w:rFonts w:hint="eastAsia"/>
        </w:rPr>
        <w:t>三、学院组织检查小组，对全院用水、用电情况进行定期检查及抽查。</w:t>
      </w:r>
    </w:p>
    <w:p>
      <w:pPr>
        <w:pStyle w:val="107"/>
        <w:bidi w:val="0"/>
      </w:pPr>
      <w:r>
        <w:rPr>
          <w:rFonts w:hint="eastAsia"/>
        </w:rPr>
        <w:t xml:space="preserve">四、做到爱护水、电设施，防止在供水、供电设施上擅自接管接线现象。 </w:t>
      </w:r>
    </w:p>
    <w:p>
      <w:pPr>
        <w:pStyle w:val="107"/>
        <w:bidi w:val="0"/>
      </w:pPr>
      <w:r>
        <w:rPr>
          <w:rFonts w:hint="eastAsia"/>
        </w:rPr>
        <w:t>五、增强全院师生的节电意识：</w:t>
      </w:r>
    </w:p>
    <w:p>
      <w:pPr>
        <w:pStyle w:val="107"/>
        <w:bidi w:val="0"/>
      </w:pPr>
      <w:r>
        <w:rPr>
          <w:rFonts w:hint="eastAsia"/>
        </w:rPr>
        <w:t>1</w:t>
      </w:r>
      <w:r>
        <w:rPr>
          <w:rFonts w:hint="eastAsia"/>
          <w:lang w:eastAsia="zh-CN"/>
        </w:rPr>
        <w:t>.</w:t>
      </w:r>
      <w:r>
        <w:rPr>
          <w:rFonts w:hint="eastAsia"/>
        </w:rPr>
        <w:t>办公电脑及办公室内电器用品应在下班后及时关机，杜绝下班后待机耗能现象。</w:t>
      </w:r>
    </w:p>
    <w:p>
      <w:pPr>
        <w:pStyle w:val="107"/>
        <w:bidi w:val="0"/>
      </w:pPr>
      <w:r>
        <w:rPr>
          <w:rFonts w:hint="eastAsia"/>
        </w:rPr>
        <w:t>2</w:t>
      </w:r>
      <w:r>
        <w:rPr>
          <w:rFonts w:hint="eastAsia"/>
          <w:lang w:eastAsia="zh-CN"/>
        </w:rPr>
        <w:t>.</w:t>
      </w:r>
      <w:r>
        <w:rPr>
          <w:rFonts w:hint="eastAsia"/>
        </w:rPr>
        <w:t>使用空调时，请遵守湖北省《公共机构节能条例》的相关规定，设置所需温度。注意保温，关好门窗，减少冷热气的损失。下班时切记关闭空调等</w:t>
      </w:r>
      <w:r>
        <w:t>电器</w:t>
      </w:r>
      <w:r>
        <w:rPr>
          <w:rFonts w:hint="eastAsia"/>
        </w:rPr>
        <w:t>。</w:t>
      </w:r>
    </w:p>
    <w:p>
      <w:pPr>
        <w:pStyle w:val="107"/>
        <w:bidi w:val="0"/>
      </w:pPr>
      <w:r>
        <w:rPr>
          <w:rFonts w:hint="eastAsia"/>
        </w:rPr>
        <w:t>3</w:t>
      </w:r>
      <w:r>
        <w:rPr>
          <w:rFonts w:hint="eastAsia"/>
          <w:lang w:eastAsia="zh-CN"/>
        </w:rPr>
        <w:t>.</w:t>
      </w:r>
      <w:r>
        <w:rPr>
          <w:rFonts w:hint="eastAsia"/>
        </w:rPr>
        <w:t>禁止私自使用大功率电器。</w:t>
      </w:r>
    </w:p>
    <w:p>
      <w:pPr>
        <w:pStyle w:val="107"/>
        <w:bidi w:val="0"/>
      </w:pPr>
      <w:r>
        <w:rPr>
          <w:rFonts w:hint="eastAsia"/>
        </w:rPr>
        <w:t>4</w:t>
      </w:r>
      <w:r>
        <w:rPr>
          <w:rFonts w:hint="eastAsia"/>
          <w:lang w:eastAsia="zh-CN"/>
        </w:rPr>
        <w:t>.</w:t>
      </w:r>
      <w:r>
        <w:rPr>
          <w:rFonts w:hint="eastAsia"/>
        </w:rPr>
        <w:t>做到照明系统节能，无人时不开灯，下班时随手关灯。公共区域根据需要开照明灯，用后及时关闭。</w:t>
      </w:r>
    </w:p>
    <w:p>
      <w:pPr>
        <w:pStyle w:val="107"/>
        <w:bidi w:val="0"/>
      </w:pPr>
      <w:r>
        <w:rPr>
          <w:rFonts w:hint="eastAsia"/>
        </w:rPr>
        <w:t>5</w:t>
      </w:r>
      <w:r>
        <w:rPr>
          <w:rFonts w:hint="eastAsia"/>
          <w:lang w:eastAsia="zh-CN"/>
        </w:rPr>
        <w:t>.</w:t>
      </w:r>
      <w:r>
        <w:rPr>
          <w:rFonts w:hint="eastAsia"/>
        </w:rPr>
        <w:t>学生自习时尽量集中在固定教室，加强资源利用，减少浪费。</w:t>
      </w:r>
    </w:p>
    <w:p>
      <w:pPr>
        <w:pStyle w:val="107"/>
        <w:bidi w:val="0"/>
      </w:pPr>
      <w:r>
        <w:rPr>
          <w:rFonts w:hint="eastAsia"/>
        </w:rPr>
        <w:t>六、增强全院师生的节水意识：</w:t>
      </w:r>
    </w:p>
    <w:p>
      <w:pPr>
        <w:pStyle w:val="107"/>
        <w:bidi w:val="0"/>
      </w:pPr>
      <w:r>
        <w:rPr>
          <w:rFonts w:hint="eastAsia"/>
        </w:rPr>
        <w:t>1</w:t>
      </w:r>
      <w:r>
        <w:rPr>
          <w:rFonts w:hint="eastAsia"/>
          <w:lang w:eastAsia="zh-CN"/>
        </w:rPr>
        <w:t>.</w:t>
      </w:r>
      <w:r>
        <w:rPr>
          <w:rFonts w:hint="eastAsia"/>
        </w:rPr>
        <w:t>全院师生要养成节约用水的习惯，杜绝“水长流”和“水白流”的严重浪费现象。使用自来水后要随手关闭水龙头。工作人员下班后及节假日期间，值班人员要对各楼层进行检查，关闭卫生间、洗漱间等未关闭的水龙头。</w:t>
      </w:r>
    </w:p>
    <w:p>
      <w:pPr>
        <w:pStyle w:val="107"/>
        <w:bidi w:val="0"/>
      </w:pPr>
      <w:r>
        <w:rPr>
          <w:rFonts w:hint="eastAsia"/>
        </w:rPr>
        <w:t>2</w:t>
      </w:r>
      <w:r>
        <w:rPr>
          <w:rFonts w:hint="eastAsia"/>
          <w:lang w:eastAsia="zh-CN"/>
        </w:rPr>
        <w:t>.</w:t>
      </w:r>
      <w:r>
        <w:rPr>
          <w:rFonts w:hint="eastAsia"/>
        </w:rPr>
        <w:t>加强用水设备维护管理，发现滴、冒、漏等现象应及时报修。</w:t>
      </w:r>
    </w:p>
    <w:p>
      <w:pPr>
        <w:pStyle w:val="107"/>
        <w:bidi w:val="0"/>
      </w:pPr>
    </w:p>
    <w:p>
      <w:pPr>
        <w:pStyle w:val="107"/>
        <w:bidi w:val="0"/>
      </w:pPr>
    </w:p>
    <w:p>
      <w:pPr>
        <w:pStyle w:val="107"/>
        <w:bidi w:val="0"/>
        <w:ind w:firstLine="5760" w:firstLineChars="2400"/>
      </w:pPr>
      <w:r>
        <w:rPr>
          <w:rFonts w:hint="eastAsia"/>
        </w:rPr>
        <w:t>武汉理工大学外国语学院</w:t>
      </w:r>
    </w:p>
    <w:p>
      <w:pPr>
        <w:pStyle w:val="107"/>
        <w:bidi w:val="0"/>
        <w:rPr>
          <w:rFonts w:hint="eastAsia"/>
        </w:rPr>
      </w:pPr>
      <w:r>
        <w:rPr>
          <w:rFonts w:hint="eastAsia"/>
        </w:rPr>
        <w:t xml:space="preserve"> </w:t>
      </w:r>
      <w:r>
        <w:t xml:space="preserve">                                               2021</w:t>
      </w:r>
      <w:r>
        <w:rPr>
          <w:rFonts w:hint="eastAsia"/>
        </w:rPr>
        <w:t>年1</w:t>
      </w:r>
      <w:r>
        <w:t>1</w:t>
      </w:r>
      <w:r>
        <w:rPr>
          <w:rFonts w:hint="eastAsia"/>
        </w:rPr>
        <w:t>月3</w:t>
      </w:r>
      <w:r>
        <w:t>0</w:t>
      </w:r>
      <w:r>
        <w:rPr>
          <w:rFonts w:hint="eastAsia"/>
        </w:rPr>
        <w:t>日</w:t>
      </w:r>
    </w:p>
    <w:p>
      <w:pPr>
        <w:rPr>
          <w:rFonts w:hint="eastAsia"/>
        </w:rPr>
      </w:pPr>
      <w:r>
        <w:rPr>
          <w:rFonts w:hint="eastAsia"/>
        </w:rPr>
        <w:br w:type="page"/>
      </w:r>
    </w:p>
    <w:p>
      <w:pPr>
        <w:pStyle w:val="105"/>
        <w:bidi w:val="0"/>
        <w:rPr>
          <w:rFonts w:hint="eastAsia"/>
        </w:rPr>
      </w:pPr>
      <w:bookmarkStart w:id="92" w:name="_Toc123137756"/>
      <w:bookmarkStart w:id="93" w:name="_Toc506"/>
      <w:r>
        <w:rPr>
          <w:rFonts w:hint="eastAsia"/>
        </w:rPr>
        <w:t>外国语学院安全稳定管理制度</w:t>
      </w:r>
      <w:bookmarkEnd w:id="92"/>
      <w:bookmarkEnd w:id="93"/>
    </w:p>
    <w:p>
      <w:pPr>
        <w:pStyle w:val="107"/>
        <w:bidi w:val="0"/>
        <w:rPr>
          <w:rFonts w:hint="eastAsia"/>
        </w:rPr>
      </w:pPr>
    </w:p>
    <w:p>
      <w:pPr>
        <w:pStyle w:val="107"/>
        <w:numPr>
          <w:ilvl w:val="0"/>
          <w:numId w:val="5"/>
        </w:numPr>
        <w:bidi w:val="0"/>
      </w:pPr>
      <w:r>
        <w:rPr>
          <w:rFonts w:hint="eastAsia"/>
        </w:rPr>
        <w:t>外国语学院安全稳定管理工作以“党政同责、一岗双责、失职追责”、“谁主管、谁负责”“谁使用、谁负责”、“管业务必须管安全”为原则，将安全稳定工作与业务工作同布置、同落实、同检查、同考核。</w:t>
      </w:r>
    </w:p>
    <w:p>
      <w:pPr>
        <w:pStyle w:val="107"/>
        <w:numPr>
          <w:ilvl w:val="0"/>
          <w:numId w:val="5"/>
        </w:numPr>
        <w:bidi w:val="0"/>
      </w:pPr>
      <w:r>
        <w:rPr>
          <w:rFonts w:hint="eastAsia"/>
        </w:rPr>
        <w:t>学院建立三级安全责任人制度。院长和党委书记是学院安全工作第一责任人，各内设机构负责人和党支部书记为二级责任人，各实验室、教师工作室及机关各办公室人员为三级责任人。安全责任人负责管辖范围内的安全工作。。</w:t>
      </w:r>
    </w:p>
    <w:p>
      <w:pPr>
        <w:pStyle w:val="107"/>
        <w:numPr>
          <w:ilvl w:val="0"/>
          <w:numId w:val="5"/>
        </w:numPr>
        <w:bidi w:val="0"/>
      </w:pPr>
      <w:r>
        <w:rPr>
          <w:rFonts w:hint="eastAsia"/>
        </w:rPr>
        <w:t>严守政治纪律和政治规矩，坚决做到“两个维护”；严格遵守党的政治纪律、组织纪律、廉洁纪律、群众纪律、工作纪律和生活纪律；切实贯彻落实中央八项规定精神；将党风廉政建设和惩防体系建设落到实处、细处。</w:t>
      </w:r>
    </w:p>
    <w:p>
      <w:pPr>
        <w:pStyle w:val="107"/>
        <w:numPr>
          <w:ilvl w:val="0"/>
          <w:numId w:val="5"/>
        </w:numPr>
        <w:bidi w:val="0"/>
      </w:pPr>
      <w:r>
        <w:rPr>
          <w:rFonts w:hint="eastAsia"/>
        </w:rPr>
        <w:t>建立健全维护安全稳定的研判与风险评估机制，制定针对性工作措施；制定应急预案，开展经常性排查与整改。</w:t>
      </w:r>
    </w:p>
    <w:p>
      <w:pPr>
        <w:pStyle w:val="107"/>
        <w:numPr>
          <w:ilvl w:val="0"/>
          <w:numId w:val="5"/>
        </w:numPr>
        <w:bidi w:val="0"/>
      </w:pPr>
      <w:r>
        <w:rPr>
          <w:rFonts w:hint="eastAsia"/>
        </w:rPr>
        <w:t>严格落实意识形态责任制，强化意识形态阵地意识。认真落实听课制度，加强课堂教学管理，严肃教学政治纪律,尤其是对外教教学、外语课堂、外语教材等统一规范管理；严格哲学社会科学报告会、研讨会、论坛、讲座的审批程序和过程管理。切实加强网络安全的组织领导，确保各类阵地健康安全。</w:t>
      </w:r>
    </w:p>
    <w:p>
      <w:pPr>
        <w:pStyle w:val="107"/>
        <w:numPr>
          <w:ilvl w:val="0"/>
          <w:numId w:val="5"/>
        </w:numPr>
        <w:bidi w:val="0"/>
      </w:pPr>
      <w:r>
        <w:rPr>
          <w:rFonts w:hint="eastAsia"/>
        </w:rPr>
        <w:t>深入开展平安校园建设，做好治安、消防及安全生产等安全管理工作；做好实验室安全工作；加强矛盾纠纷防范和排查化解，确保不发生群体性安全稳定事件。</w:t>
      </w:r>
    </w:p>
    <w:p>
      <w:pPr>
        <w:pStyle w:val="107"/>
        <w:numPr>
          <w:ilvl w:val="0"/>
          <w:numId w:val="5"/>
        </w:numPr>
        <w:bidi w:val="0"/>
      </w:pPr>
      <w:r>
        <w:rPr>
          <w:rFonts w:hint="eastAsia"/>
        </w:rPr>
        <w:t>坚持教育与宗教相分离原则，防范宗教组织对校园的渗透。</w:t>
      </w:r>
    </w:p>
    <w:p>
      <w:pPr>
        <w:pStyle w:val="107"/>
        <w:numPr>
          <w:ilvl w:val="0"/>
          <w:numId w:val="5"/>
        </w:numPr>
        <w:bidi w:val="0"/>
      </w:pPr>
      <w:r>
        <w:rPr>
          <w:rFonts w:hint="eastAsia"/>
        </w:rPr>
        <w:t>严格执行重要、重大信息报告制度，做到上报及时、准确，不瞒报、不迟报、不漏报。</w:t>
      </w:r>
    </w:p>
    <w:p>
      <w:pPr>
        <w:pStyle w:val="107"/>
        <w:numPr>
          <w:ilvl w:val="0"/>
          <w:numId w:val="5"/>
        </w:numPr>
        <w:bidi w:val="0"/>
      </w:pPr>
      <w:r>
        <w:rPr>
          <w:rFonts w:hint="eastAsia"/>
        </w:rPr>
        <w:t>严格遵守保密要求，落实保密主体责任，确保国家秘密安全。</w:t>
      </w:r>
    </w:p>
    <w:p>
      <w:pPr>
        <w:pStyle w:val="107"/>
        <w:numPr>
          <w:ilvl w:val="0"/>
          <w:numId w:val="5"/>
        </w:numPr>
        <w:bidi w:val="0"/>
      </w:pPr>
      <w:r>
        <w:rPr>
          <w:rFonts w:hint="eastAsia"/>
        </w:rPr>
        <w:t>各级安全责任人应在每学期开学和结束以及学期当中有计划地定期进行安全检查；要经常性地在师生中开展安全与法制方面的教育，帮助师生提高安全与法制意识，提高处理紧急突发问题、自救互救和安全逃生技能，防止意外事故发生。</w:t>
      </w:r>
    </w:p>
    <w:p>
      <w:pPr>
        <w:pStyle w:val="107"/>
        <w:numPr>
          <w:ilvl w:val="0"/>
          <w:numId w:val="5"/>
        </w:numPr>
        <w:bidi w:val="0"/>
      </w:pPr>
      <w:r>
        <w:rPr>
          <w:rFonts w:hint="eastAsia"/>
        </w:rPr>
        <w:t>做好其它涉及安全稳定的工作。</w:t>
      </w:r>
    </w:p>
    <w:p>
      <w:pPr>
        <w:pStyle w:val="107"/>
        <w:numPr>
          <w:ilvl w:val="0"/>
          <w:numId w:val="5"/>
        </w:numPr>
        <w:bidi w:val="0"/>
      </w:pPr>
      <w:r>
        <w:rPr>
          <w:rFonts w:hint="eastAsia"/>
        </w:rPr>
        <w:t>本制度自颁布之日起执行，由党委办公室监督落实,解释权在学院党政联席会。</w:t>
      </w:r>
    </w:p>
    <w:p>
      <w:pPr>
        <w:pStyle w:val="107"/>
        <w:numPr>
          <w:numId w:val="0"/>
        </w:numPr>
        <w:bidi w:val="0"/>
      </w:pP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 xml:space="preserve">    武汉</w:t>
      </w:r>
      <w:r>
        <w:t>理工大学外国语学院</w:t>
      </w:r>
    </w:p>
    <w:p>
      <w:pPr>
        <w:pStyle w:val="107"/>
        <w:numPr>
          <w:numId w:val="0"/>
        </w:numPr>
        <w:bidi w:val="0"/>
        <w:rPr>
          <w:rFonts w:ascii="宋体" w:hAnsi="宋体"/>
        </w:rPr>
      </w:pPr>
      <w:r>
        <w:t xml:space="preserve">                                                2021</w:t>
      </w:r>
      <w:r>
        <w:rPr>
          <w:rFonts w:hint="eastAsia"/>
        </w:rPr>
        <w:t>年11月30日</w:t>
      </w:r>
      <w:r>
        <w:rPr>
          <w:rFonts w:ascii="宋体" w:hAnsi="宋体"/>
        </w:rPr>
        <w:br w:type="page"/>
      </w:r>
    </w:p>
    <w:p>
      <w:pPr>
        <w:pStyle w:val="105"/>
        <w:bidi w:val="0"/>
      </w:pPr>
      <w:bookmarkStart w:id="94" w:name="_Toc123137757"/>
      <w:bookmarkStart w:id="95" w:name="_Toc9818"/>
      <w:r>
        <w:rPr>
          <w:rFonts w:hint="eastAsia"/>
        </w:rPr>
        <w:t>外国语学院实验室安全管理制度</w:t>
      </w:r>
      <w:bookmarkEnd w:id="94"/>
      <w:bookmarkEnd w:id="95"/>
    </w:p>
    <w:p>
      <w:pPr>
        <w:pStyle w:val="52"/>
        <w:spacing w:before="0" w:beforeAutospacing="0" w:after="0" w:afterAutospacing="0" w:line="360" w:lineRule="auto"/>
        <w:ind w:firstLine="480" w:firstLineChars="200"/>
        <w:jc w:val="both"/>
        <w:rPr>
          <w:rFonts w:hint="eastAsia" w:ascii="仿宋" w:hAnsi="仿宋" w:eastAsia="仿宋"/>
        </w:rPr>
      </w:pPr>
    </w:p>
    <w:p>
      <w:pPr>
        <w:pStyle w:val="107"/>
        <w:bidi w:val="0"/>
      </w:pPr>
      <w:r>
        <w:rPr>
          <w:rFonts w:hint="eastAsia"/>
        </w:rPr>
        <w:t>外国语学院实验室是实验教学、科研的重要场所，必须牢固树立“安全第—”的思想，增强安全管理意识，重视安全工作，使每个工作人员都懂得安全的重要性。外国语学院科研、教学实验室主要以计算机、机辅软件、服务器、操作平台及计算机配套的桌椅为主，主要安全隐患主要为防火、防盗及安全使用水电。针对我院实验室特色，特制定以下实验室安全工作应急预案：</w:t>
      </w:r>
    </w:p>
    <w:p>
      <w:pPr>
        <w:pStyle w:val="107"/>
        <w:bidi w:val="0"/>
      </w:pPr>
      <w:r>
        <w:rPr>
          <w:rFonts w:hint="eastAsia"/>
        </w:rPr>
        <w:t>一、必须由专业人员进行用电维修、安装、改造等工程。</w:t>
      </w:r>
    </w:p>
    <w:p>
      <w:pPr>
        <w:pStyle w:val="107"/>
        <w:bidi w:val="0"/>
      </w:pPr>
      <w:r>
        <w:rPr>
          <w:rFonts w:hint="eastAsia"/>
        </w:rPr>
        <w:t>二、实验室管理人员全面负责实验室的安全管理工作，认真学习有关安全方面的文件、法规，制定有关安全防范措施，定期检查实验室安全工作，消除事故隐患，并将检查结果记入实验室工作档案。</w:t>
      </w:r>
    </w:p>
    <w:p>
      <w:pPr>
        <w:pStyle w:val="107"/>
        <w:bidi w:val="0"/>
      </w:pPr>
      <w:r>
        <w:rPr>
          <w:rFonts w:hint="eastAsia"/>
        </w:rPr>
        <w:t>三、每间实验室设安全员，具体负责本室的安全工作，应随时检查安全情况，并在每个实验室制定值日表，安排值日人员。</w:t>
      </w:r>
    </w:p>
    <w:p>
      <w:pPr>
        <w:pStyle w:val="107"/>
        <w:bidi w:val="0"/>
      </w:pPr>
      <w:r>
        <w:rPr>
          <w:rFonts w:hint="eastAsia"/>
        </w:rPr>
        <w:t>四、实验室工作人员应熟练掌握消防器材的使用方法，并将本室的消防器材放在明显、干燥、通风和便于使用的位置，周围不准堆放杂物，严禁消防器材挪做他用，过期消防器材应及时更换。</w:t>
      </w:r>
    </w:p>
    <w:p>
      <w:pPr>
        <w:pStyle w:val="107"/>
        <w:bidi w:val="0"/>
      </w:pPr>
      <w:r>
        <w:rPr>
          <w:rFonts w:hint="eastAsia"/>
        </w:rPr>
        <w:t>五、实验室环境要求整洁，走道畅通，设备器材摆放整齐，严禁占用走廊堆放杂物。</w:t>
      </w:r>
    </w:p>
    <w:p>
      <w:pPr>
        <w:pStyle w:val="107"/>
        <w:bidi w:val="0"/>
      </w:pPr>
      <w:r>
        <w:rPr>
          <w:rFonts w:hint="eastAsia"/>
        </w:rPr>
        <w:t>六、各实验室的钥匙应有专人保管，不得私自配备或转给他人。若</w:t>
      </w:r>
      <w:r>
        <w:t>在</w:t>
      </w:r>
      <w:r>
        <w:rPr>
          <w:rFonts w:hint="eastAsia"/>
        </w:rPr>
        <w:t>双休日、节假日的夜间进行实验，应经实验室负责人及领导同意方可进行。</w:t>
      </w:r>
    </w:p>
    <w:p>
      <w:pPr>
        <w:pStyle w:val="107"/>
        <w:bidi w:val="0"/>
      </w:pPr>
      <w:r>
        <w:rPr>
          <w:rFonts w:hint="eastAsia"/>
        </w:rPr>
        <w:t>七、下班后和节假日要切断电源、水源、气源、锁好门窗。寒暑假做好实验室的通风和防护，以防仪器设备锈蚀和霉变。</w:t>
      </w:r>
    </w:p>
    <w:p>
      <w:pPr>
        <w:pStyle w:val="107"/>
        <w:bidi w:val="0"/>
      </w:pPr>
      <w:r>
        <w:rPr>
          <w:rFonts w:hint="eastAsia"/>
        </w:rPr>
        <w:t>八、未经实验室管理人员许可，不许随意动用实验室仪器设备，使用人员必须遵守操作规程，要坚守岗位，发现问题及时处理。因不听指导或违反操作规程，导致仪器设备损坏，要追究当事人责任，并按有关规定给以必要的处罚。</w:t>
      </w:r>
    </w:p>
    <w:p>
      <w:pPr>
        <w:pStyle w:val="107"/>
        <w:bidi w:val="0"/>
      </w:pPr>
      <w:r>
        <w:rPr>
          <w:rFonts w:hint="eastAsia"/>
        </w:rPr>
        <w:t>九、实验室如发生被盗等重大事故的，要保护现场，并立即向有关部门报告。</w:t>
      </w:r>
    </w:p>
    <w:p>
      <w:pPr>
        <w:pStyle w:val="107"/>
        <w:bidi w:val="0"/>
      </w:pPr>
      <w:r>
        <w:rPr>
          <w:rFonts w:hint="eastAsia"/>
        </w:rPr>
        <w:t>十</w:t>
      </w:r>
      <w:r>
        <w:t>、</w:t>
      </w:r>
      <w:r>
        <w:rPr>
          <w:rFonts w:hint="eastAsia"/>
        </w:rPr>
        <w:t>本制度自颁布之日起执行，由行政公室监督落实,解释权在学院党政联席会。</w:t>
      </w:r>
    </w:p>
    <w:p>
      <w:pPr>
        <w:pStyle w:val="107"/>
        <w:bidi w:val="0"/>
      </w:pPr>
    </w:p>
    <w:p>
      <w:pPr>
        <w:pStyle w:val="107"/>
        <w:bidi w:val="0"/>
      </w:pPr>
      <w:r>
        <w:rPr>
          <w:rFonts w:hint="eastAsia"/>
        </w:rPr>
        <w:t xml:space="preserve">                               </w:t>
      </w:r>
      <w:r>
        <w:t xml:space="preserve">    </w:t>
      </w:r>
      <w:r>
        <w:rPr>
          <w:rFonts w:hint="eastAsia"/>
        </w:rPr>
        <w:t xml:space="preserve">      武汉</w:t>
      </w:r>
      <w:r>
        <w:t>理工大学外国语学院</w:t>
      </w:r>
    </w:p>
    <w:p>
      <w:pPr>
        <w:pStyle w:val="107"/>
        <w:bidi w:val="0"/>
        <w:rPr>
          <w:rFonts w:hint="eastAsia"/>
        </w:rPr>
      </w:pPr>
      <w:r>
        <w:t xml:space="preserve">                                            2021</w:t>
      </w:r>
      <w:r>
        <w:rPr>
          <w:rFonts w:hint="eastAsia"/>
        </w:rPr>
        <w:t>年11月30日</w:t>
      </w:r>
    </w:p>
    <w:p>
      <w:pPr>
        <w:rPr>
          <w:rFonts w:hint="eastAsia"/>
        </w:rPr>
      </w:pPr>
      <w:r>
        <w:rPr>
          <w:rFonts w:hint="eastAsia"/>
        </w:rPr>
        <w:br w:type="page"/>
      </w:r>
    </w:p>
    <w:p>
      <w:pPr>
        <w:pStyle w:val="105"/>
        <w:bidi w:val="0"/>
      </w:pPr>
      <w:bookmarkStart w:id="96" w:name="_Toc123137758"/>
      <w:bookmarkStart w:id="97" w:name="_Toc20141"/>
      <w:r>
        <w:rPr>
          <w:rFonts w:hint="eastAsia"/>
        </w:rPr>
        <w:t>外国语学院突发事件应急处理规程</w:t>
      </w:r>
      <w:bookmarkEnd w:id="96"/>
      <w:bookmarkEnd w:id="97"/>
    </w:p>
    <w:p>
      <w:pPr>
        <w:ind w:firstLine="700" w:firstLineChars="250"/>
        <w:jc w:val="left"/>
        <w:rPr>
          <w:sz w:val="28"/>
          <w:szCs w:val="28"/>
        </w:rPr>
      </w:pPr>
    </w:p>
    <w:p>
      <w:pPr>
        <w:pStyle w:val="107"/>
        <w:bidi w:val="0"/>
      </w:pPr>
      <w:r>
        <w:rPr>
          <w:rFonts w:hint="eastAsia"/>
        </w:rPr>
        <w:t>为做好突发事件的应急处理工作</w:t>
      </w:r>
      <w:r>
        <w:t>,根据学校</w:t>
      </w:r>
      <w:r>
        <w:rPr>
          <w:rFonts w:hint="eastAsia"/>
        </w:rPr>
        <w:t>工作要求</w:t>
      </w:r>
      <w:r>
        <w:t>，结合我</w:t>
      </w:r>
      <w:r>
        <w:rPr>
          <w:rFonts w:hint="eastAsia"/>
        </w:rPr>
        <w:t>院</w:t>
      </w:r>
      <w:r>
        <w:t>实际，作出</w:t>
      </w:r>
      <w:r>
        <w:rPr>
          <w:rFonts w:hint="eastAsia"/>
        </w:rPr>
        <w:t>如下</w:t>
      </w:r>
      <w:r>
        <w:t>规定</w:t>
      </w:r>
      <w:r>
        <w:rPr>
          <w:rFonts w:hint="eastAsia"/>
        </w:rPr>
        <w:t>：</w:t>
      </w:r>
    </w:p>
    <w:p>
      <w:pPr>
        <w:pStyle w:val="108"/>
        <w:bidi w:val="0"/>
      </w:pPr>
      <w:r>
        <w:rPr>
          <w:rFonts w:hint="eastAsia"/>
        </w:rPr>
        <w:t>一、工作原则</w:t>
      </w:r>
    </w:p>
    <w:p>
      <w:pPr>
        <w:pStyle w:val="107"/>
        <w:bidi w:val="0"/>
      </w:pPr>
      <w:r>
        <w:rPr>
          <w:rFonts w:hint="eastAsia"/>
        </w:rPr>
        <w:t>按照见之于未萌，防止于未发的要求，以建制度、抓流程为抓手，强化问题意识、忧患意识、风险意识，加强对风险的预警监测、分析研判和排查，增强风险管控的预见性和主动性。在应急事件处理中，应遵循以下原则：</w:t>
      </w:r>
      <w:r>
        <w:t>保障</w:t>
      </w:r>
      <w:r>
        <w:rPr>
          <w:rFonts w:hint="eastAsia"/>
        </w:rPr>
        <w:t>师生</w:t>
      </w:r>
      <w:r>
        <w:t>安全</w:t>
      </w:r>
      <w:r>
        <w:rPr>
          <w:rFonts w:hint="eastAsia"/>
        </w:rPr>
        <w:t>，</w:t>
      </w:r>
      <w:r>
        <w:t>营造良好育人环境</w:t>
      </w:r>
      <w:r>
        <w:rPr>
          <w:rFonts w:hint="eastAsia"/>
        </w:rPr>
        <w:t>。</w:t>
      </w:r>
    </w:p>
    <w:p>
      <w:pPr>
        <w:pStyle w:val="108"/>
        <w:bidi w:val="0"/>
      </w:pPr>
      <w:r>
        <w:rPr>
          <w:rFonts w:hint="eastAsia"/>
        </w:rPr>
        <w:t>二、组织机构</w:t>
      </w:r>
    </w:p>
    <w:p>
      <w:pPr>
        <w:pStyle w:val="107"/>
        <w:bidi w:val="0"/>
      </w:pPr>
      <w:r>
        <w:rPr>
          <w:rFonts w:hint="eastAsia"/>
        </w:rPr>
        <w:t xml:space="preserve">组 </w:t>
      </w:r>
      <w:r>
        <w:t xml:space="preserve"> </w:t>
      </w:r>
      <w:r>
        <w:rPr>
          <w:rFonts w:hint="eastAsia"/>
        </w:rPr>
        <w:t>长：学院党委书记、院长</w:t>
      </w:r>
    </w:p>
    <w:p>
      <w:pPr>
        <w:pStyle w:val="107"/>
        <w:bidi w:val="0"/>
      </w:pPr>
      <w:r>
        <w:rPr>
          <w:rFonts w:hint="eastAsia"/>
        </w:rPr>
        <w:t>副组长：学院其他领导班子成员</w:t>
      </w:r>
    </w:p>
    <w:p>
      <w:pPr>
        <w:pStyle w:val="107"/>
        <w:bidi w:val="0"/>
      </w:pPr>
      <w:r>
        <w:rPr>
          <w:rFonts w:hint="eastAsia"/>
        </w:rPr>
        <w:t xml:space="preserve">成 </w:t>
      </w:r>
      <w:r>
        <w:t xml:space="preserve"> </w:t>
      </w:r>
      <w:r>
        <w:rPr>
          <w:rFonts w:hint="eastAsia"/>
        </w:rPr>
        <w:t xml:space="preserve">员：学院下属各科室（部门）负责人 </w:t>
      </w:r>
    </w:p>
    <w:p>
      <w:pPr>
        <w:pStyle w:val="108"/>
        <w:bidi w:val="0"/>
      </w:pPr>
      <w:r>
        <w:rPr>
          <w:rFonts w:hint="eastAsia"/>
        </w:rPr>
        <w:t>三、工作职责</w:t>
      </w:r>
    </w:p>
    <w:p>
      <w:pPr>
        <w:pStyle w:val="107"/>
        <w:bidi w:val="0"/>
        <w:rPr>
          <w:b/>
          <w:bCs/>
        </w:rPr>
      </w:pPr>
      <w:r>
        <w:rPr>
          <w:b/>
          <w:bCs/>
        </w:rPr>
        <w:t>1．现场处</w:t>
      </w:r>
      <w:r>
        <w:rPr>
          <w:rFonts w:hint="eastAsia"/>
          <w:b/>
          <w:bCs/>
        </w:rPr>
        <w:t>置</w:t>
      </w:r>
    </w:p>
    <w:p>
      <w:pPr>
        <w:pStyle w:val="107"/>
        <w:bidi w:val="0"/>
      </w:pPr>
      <w:r>
        <w:rPr>
          <w:rFonts w:hint="eastAsia"/>
        </w:rPr>
        <w:t>发生突发事件，工作负责人要第一时间到达事件发生现场，</w:t>
      </w:r>
      <w:r>
        <w:t>设法稳定局势，防止事态恶化，保护好现场。如有人受伤，应立即组织人员将伤员送至学校医务室或医院就诊</w:t>
      </w:r>
      <w:r>
        <w:rPr>
          <w:rFonts w:hint="eastAsia"/>
        </w:rPr>
        <w:t>。</w:t>
      </w:r>
    </w:p>
    <w:p>
      <w:pPr>
        <w:pStyle w:val="107"/>
        <w:bidi w:val="0"/>
        <w:rPr>
          <w:b/>
          <w:bCs/>
        </w:rPr>
      </w:pPr>
      <w:r>
        <w:rPr>
          <w:b/>
          <w:bCs/>
        </w:rPr>
        <w:t>2．报告</w:t>
      </w:r>
      <w:r>
        <w:rPr>
          <w:rFonts w:hint="eastAsia"/>
          <w:b/>
          <w:bCs/>
        </w:rPr>
        <w:t>流程</w:t>
      </w:r>
    </w:p>
    <w:p>
      <w:pPr>
        <w:pStyle w:val="107"/>
        <w:bidi w:val="0"/>
      </w:pPr>
      <w:r>
        <w:rPr>
          <w:rFonts w:hint="eastAsia"/>
        </w:rPr>
        <w:t>突发应急</w:t>
      </w:r>
      <w:r>
        <w:t>事件</w:t>
      </w:r>
      <w:r>
        <w:rPr>
          <w:rFonts w:hint="eastAsia"/>
        </w:rPr>
        <w:t>发生时</w:t>
      </w:r>
      <w:r>
        <w:t>，</w:t>
      </w:r>
      <w:r>
        <w:rPr>
          <w:rFonts w:hint="eastAsia"/>
        </w:rPr>
        <w:t>发现人员</w:t>
      </w:r>
      <w:r>
        <w:t>要及时报告</w:t>
      </w:r>
      <w:r>
        <w:rPr>
          <w:rFonts w:hint="eastAsia"/>
        </w:rPr>
        <w:t>学院风险防控工作领导小组，</w:t>
      </w:r>
      <w:r>
        <w:t>根据事件性质及严重程度</w:t>
      </w:r>
      <w:r>
        <w:rPr>
          <w:rFonts w:hint="eastAsia"/>
        </w:rPr>
        <w:t>，2小时内</w:t>
      </w:r>
      <w:r>
        <w:t>上报</w:t>
      </w:r>
      <w:r>
        <w:rPr>
          <w:rFonts w:hint="eastAsia"/>
        </w:rPr>
        <w:t>学校风险防控相关部门，并确保汇报内容</w:t>
      </w:r>
      <w:r>
        <w:t>真实、客观</w:t>
      </w:r>
      <w:r>
        <w:rPr>
          <w:rFonts w:hint="eastAsia"/>
        </w:rPr>
        <w:t>。</w:t>
      </w:r>
    </w:p>
    <w:p>
      <w:pPr>
        <w:pStyle w:val="107"/>
        <w:bidi w:val="0"/>
        <w:rPr>
          <w:b/>
          <w:bCs/>
        </w:rPr>
      </w:pPr>
      <w:r>
        <w:rPr>
          <w:rFonts w:hint="eastAsia"/>
          <w:b/>
          <w:bCs/>
        </w:rPr>
        <w:t>3</w:t>
      </w:r>
      <w:r>
        <w:rPr>
          <w:b/>
          <w:bCs/>
        </w:rPr>
        <w:t>.</w:t>
      </w:r>
      <w:r>
        <w:rPr>
          <w:rFonts w:hint="eastAsia"/>
          <w:b/>
          <w:bCs/>
        </w:rPr>
        <w:t>处理机制</w:t>
      </w:r>
    </w:p>
    <w:p>
      <w:pPr>
        <w:pStyle w:val="107"/>
        <w:bidi w:val="0"/>
      </w:pPr>
      <w:r>
        <w:t>接到舆情上报后，风险防控工作领导小组要及时召开</w:t>
      </w:r>
      <w:r>
        <w:rPr>
          <w:rFonts w:hint="eastAsia"/>
        </w:rPr>
        <w:t>突发事件</w:t>
      </w:r>
      <w:r>
        <w:t>应对会，会商出处理措施</w:t>
      </w:r>
      <w:r>
        <w:rPr>
          <w:rFonts w:hint="eastAsia"/>
        </w:rPr>
        <w:t>、稳定事态</w:t>
      </w:r>
      <w:r>
        <w:t>。以保证会</w:t>
      </w:r>
      <w:r>
        <w:rPr>
          <w:rFonts w:hint="eastAsia"/>
        </w:rPr>
        <w:t>商措施更具针对性、适用性和处理有效性。</w:t>
      </w:r>
      <w:r>
        <w:t>如为特别重大</w:t>
      </w:r>
      <w:r>
        <w:rPr>
          <w:rFonts w:hint="eastAsia"/>
        </w:rPr>
        <w:t>事件</w:t>
      </w:r>
      <w:r>
        <w:t>，要及时听取</w:t>
      </w:r>
      <w:r>
        <w:rPr>
          <w:rFonts w:hint="eastAsia"/>
        </w:rPr>
        <w:t>学校层面</w:t>
      </w:r>
      <w:r>
        <w:t>会商措施</w:t>
      </w:r>
      <w:r>
        <w:rPr>
          <w:rFonts w:hint="eastAsia"/>
        </w:rPr>
        <w:t>，</w:t>
      </w:r>
      <w:r>
        <w:t>并结合</w:t>
      </w:r>
      <w:r>
        <w:rPr>
          <w:rFonts w:hint="eastAsia"/>
        </w:rPr>
        <w:t>学院</w:t>
      </w:r>
      <w:r>
        <w:t>实</w:t>
      </w:r>
      <w:r>
        <w:rPr>
          <w:rFonts w:hint="eastAsia"/>
        </w:rPr>
        <w:t>况，提出合理的处理意见和建议，拿出最终处理措施，</w:t>
      </w:r>
      <w:r>
        <w:t>形成通稿</w:t>
      </w:r>
      <w:r>
        <w:rPr>
          <w:rFonts w:hint="eastAsia"/>
        </w:rPr>
        <w:t>，以便及时有效地对舆情加以引导或回复。</w:t>
      </w:r>
    </w:p>
    <w:p>
      <w:pPr>
        <w:pStyle w:val="107"/>
        <w:bidi w:val="0"/>
        <w:rPr>
          <w:b/>
          <w:bCs/>
        </w:rPr>
      </w:pPr>
      <w:r>
        <w:rPr>
          <w:rFonts w:hint="eastAsia"/>
          <w:b/>
          <w:bCs/>
        </w:rPr>
        <w:t>4</w:t>
      </w:r>
      <w:r>
        <w:rPr>
          <w:b/>
          <w:bCs/>
        </w:rPr>
        <w:t>.</w:t>
      </w:r>
      <w:r>
        <w:rPr>
          <w:rFonts w:hint="eastAsia"/>
          <w:b/>
          <w:bCs/>
        </w:rPr>
        <w:t>监测舆情</w:t>
      </w:r>
    </w:p>
    <w:p>
      <w:pPr>
        <w:pStyle w:val="107"/>
        <w:bidi w:val="0"/>
      </w:pPr>
      <w:r>
        <w:t>对舆情回复后，有关人员要时刻留意舆情发展动向，对提出疑问或者质疑的，要及时、细心地加以引导</w:t>
      </w:r>
      <w:r>
        <w:rPr>
          <w:rFonts w:hint="eastAsia"/>
        </w:rPr>
        <w:t>。</w:t>
      </w:r>
      <w:r>
        <w:t>此项工作贯穿整个舆情应对处置工作，</w:t>
      </w:r>
      <w:r>
        <w:rPr>
          <w:rFonts w:hint="eastAsia"/>
        </w:rPr>
        <w:t>突发事件初步处理</w:t>
      </w:r>
      <w:r>
        <w:t>后</w:t>
      </w:r>
      <w:r>
        <w:rPr>
          <w:rFonts w:hint="eastAsia"/>
        </w:rPr>
        <w:t>，</w:t>
      </w:r>
      <w:r>
        <w:t>要时刻监测舆情发展动向，直至舆情平息为止</w:t>
      </w:r>
      <w:r>
        <w:rPr>
          <w:rFonts w:hint="eastAsia"/>
        </w:rPr>
        <w:t>。</w:t>
      </w:r>
      <w:r>
        <w:t>在监测过程中发现舆情恶化、影响面扩大等不良发展趋势时要及时上报</w:t>
      </w:r>
      <w:r>
        <w:rPr>
          <w:rFonts w:hint="eastAsia"/>
        </w:rPr>
        <w:t>工作</w:t>
      </w:r>
      <w:r>
        <w:t>小组，以便及时有效地处理。</w:t>
      </w:r>
    </w:p>
    <w:p>
      <w:pPr>
        <w:pStyle w:val="107"/>
        <w:bidi w:val="0"/>
        <w:rPr>
          <w:b/>
          <w:bCs/>
        </w:rPr>
      </w:pPr>
      <w:r>
        <w:rPr>
          <w:b/>
          <w:bCs/>
        </w:rPr>
        <w:t>5</w:t>
      </w:r>
      <w:r>
        <w:rPr>
          <w:rFonts w:hint="eastAsia"/>
          <w:b/>
          <w:bCs/>
        </w:rPr>
        <w:t>.评估总结</w:t>
      </w:r>
    </w:p>
    <w:p>
      <w:pPr>
        <w:pStyle w:val="107"/>
        <w:bidi w:val="0"/>
      </w:pPr>
      <w:r>
        <w:t>在立德树人的理念指引下，在突发事件的善后处理阶段，</w:t>
      </w:r>
      <w:r>
        <w:rPr>
          <w:rFonts w:hint="eastAsia"/>
        </w:rPr>
        <w:t>我们应从</w:t>
      </w:r>
      <w:r>
        <w:t>经验教训</w:t>
      </w:r>
      <w:r>
        <w:rPr>
          <w:rFonts w:hint="eastAsia"/>
        </w:rPr>
        <w:t>中</w:t>
      </w:r>
      <w:r>
        <w:t>进行提炼</w:t>
      </w:r>
      <w:r>
        <w:rPr>
          <w:rFonts w:hint="eastAsia"/>
        </w:rPr>
        <w:t>，优化</w:t>
      </w:r>
      <w:r>
        <w:t>应急管理</w:t>
      </w:r>
      <w:r>
        <w:rPr>
          <w:rFonts w:hint="eastAsia"/>
        </w:rPr>
        <w:t>流程</w:t>
      </w:r>
      <w:r>
        <w:t>，</w:t>
      </w:r>
      <w:r>
        <w:rPr>
          <w:rFonts w:hint="eastAsia"/>
        </w:rPr>
        <w:t>形成智库化处理经验，推动</w:t>
      </w:r>
      <w:r>
        <w:t>制度</w:t>
      </w:r>
      <w:r>
        <w:rPr>
          <w:rFonts w:hint="eastAsia"/>
        </w:rPr>
        <w:t>和人为</w:t>
      </w:r>
      <w:r>
        <w:t>合力。同时，挖掘学生在突发事件发生过程中体现</w:t>
      </w:r>
      <w:r>
        <w:rPr>
          <w:rFonts w:hint="eastAsia"/>
        </w:rPr>
        <w:t>的</w:t>
      </w:r>
      <w:r>
        <w:t>互助品质，提升思想政治素质，帮助他们提升自身危机意识和处理问题的能力。</w:t>
      </w:r>
    </w:p>
    <w:p>
      <w:pPr>
        <w:pStyle w:val="108"/>
        <w:bidi w:val="0"/>
      </w:pPr>
      <w:r>
        <w:rPr>
          <w:rFonts w:hint="eastAsia"/>
        </w:rPr>
        <w:t>五、未尽事宜</w:t>
      </w:r>
    </w:p>
    <w:p>
      <w:pPr>
        <w:pStyle w:val="107"/>
        <w:bidi w:val="0"/>
      </w:pPr>
      <w:r>
        <w:t>本方案自公布之日起实施，未尽事宜由</w:t>
      </w:r>
      <w:r>
        <w:rPr>
          <w:rFonts w:hint="eastAsia"/>
        </w:rPr>
        <w:t>风险防控工作领导小组</w:t>
      </w:r>
      <w:r>
        <w:t>负责解</w:t>
      </w:r>
      <w:r>
        <w:rPr>
          <w:rFonts w:hint="eastAsia"/>
        </w:rPr>
        <w:t>释。</w:t>
      </w:r>
    </w:p>
    <w:p>
      <w:pPr>
        <w:pStyle w:val="107"/>
        <w:bidi w:val="0"/>
      </w:pPr>
    </w:p>
    <w:p>
      <w:pPr>
        <w:pStyle w:val="107"/>
        <w:bidi w:val="0"/>
      </w:pPr>
    </w:p>
    <w:p>
      <w:pPr>
        <w:pStyle w:val="107"/>
        <w:bidi w:val="0"/>
        <w:ind w:firstLine="4800" w:firstLineChars="2000"/>
      </w:pPr>
      <w:r>
        <w:rPr>
          <w:rFonts w:hint="eastAsia"/>
        </w:rPr>
        <w:t>中共武汉理工大学外国语学院委员会</w:t>
      </w:r>
    </w:p>
    <w:p>
      <w:pPr>
        <w:pStyle w:val="107"/>
        <w:bidi w:val="0"/>
        <w:ind w:firstLine="5760" w:firstLineChars="2400"/>
      </w:pPr>
      <w:r>
        <w:rPr>
          <w:rFonts w:hint="eastAsia"/>
        </w:rPr>
        <w:t>2</w:t>
      </w:r>
      <w:r>
        <w:t>022</w:t>
      </w:r>
      <w:r>
        <w:rPr>
          <w:rFonts w:hint="eastAsia"/>
        </w:rPr>
        <w:t>年3月2</w:t>
      </w:r>
      <w:r>
        <w:t>3</w:t>
      </w:r>
      <w:r>
        <w:rPr>
          <w:rFonts w:hint="eastAsia"/>
        </w:rPr>
        <w:t>日</w:t>
      </w:r>
    </w:p>
    <w:p>
      <w:pPr>
        <w:widowControl/>
        <w:jc w:val="left"/>
        <w:rPr>
          <w:rFonts w:ascii="仿宋" w:hAnsi="仿宋" w:eastAsia="仿宋" w:cs="宋体"/>
          <w:kern w:val="0"/>
          <w:sz w:val="24"/>
        </w:rPr>
      </w:pPr>
      <w:r>
        <w:rPr>
          <w:rFonts w:ascii="仿宋" w:hAnsi="仿宋" w:eastAsia="仿宋"/>
        </w:rPr>
        <w:br w:type="page"/>
      </w:r>
    </w:p>
    <w:p>
      <w:pPr>
        <w:pStyle w:val="105"/>
        <w:bidi w:val="0"/>
      </w:pPr>
      <w:bookmarkStart w:id="98" w:name="_Toc8526"/>
      <w:bookmarkStart w:id="99" w:name="_Toc123137759"/>
      <w:r>
        <w:rPr>
          <w:rFonts w:hint="eastAsia"/>
        </w:rPr>
        <w:t>外国语学院安全工作应急预案</w:t>
      </w:r>
      <w:bookmarkEnd w:id="98"/>
    </w:p>
    <w:p>
      <w:pPr>
        <w:ind w:firstLine="700" w:firstLineChars="250"/>
        <w:jc w:val="left"/>
        <w:rPr>
          <w:sz w:val="28"/>
          <w:szCs w:val="28"/>
        </w:rPr>
      </w:pPr>
    </w:p>
    <w:p>
      <w:pPr>
        <w:pStyle w:val="107"/>
        <w:bidi w:val="0"/>
      </w:pPr>
      <w:r>
        <w:rPr>
          <w:rFonts w:hint="eastAsia"/>
        </w:rPr>
        <w:t>根据教育部科技司及</w:t>
      </w:r>
      <w:r>
        <w:t>武汉理工大学</w:t>
      </w:r>
      <w:r>
        <w:rPr>
          <w:rFonts w:hint="eastAsia"/>
        </w:rPr>
        <w:t>关于高校科研实验室安全检查的要求，外国</w:t>
      </w:r>
      <w:r>
        <w:t>语学院</w:t>
      </w:r>
      <w:r>
        <w:rPr>
          <w:rFonts w:hint="eastAsia"/>
        </w:rPr>
        <w:t>就全</w:t>
      </w:r>
      <w:r>
        <w:t>院</w:t>
      </w:r>
      <w:r>
        <w:rPr>
          <w:rFonts w:hint="eastAsia"/>
        </w:rPr>
        <w:t>科研实验室（各类教学及科研基地、实验研究场所、科研设施与装置、危险品储存处置场所，统称科研实验室）的安全工作做</w:t>
      </w:r>
      <w:r>
        <w:t>出如下应急预案</w:t>
      </w:r>
      <w:r>
        <w:rPr>
          <w:rFonts w:hint="eastAsia"/>
        </w:rPr>
        <w:t>：</w:t>
      </w:r>
    </w:p>
    <w:p>
      <w:pPr>
        <w:pStyle w:val="108"/>
        <w:bidi w:val="0"/>
      </w:pPr>
      <w:r>
        <w:rPr>
          <w:rFonts w:hint="eastAsia"/>
        </w:rPr>
        <w:t>一、目标要求</w:t>
      </w:r>
    </w:p>
    <w:p>
      <w:pPr>
        <w:pStyle w:val="107"/>
        <w:bidi w:val="0"/>
      </w:pPr>
      <w:r>
        <w:rPr>
          <w:rFonts w:hint="eastAsia"/>
        </w:rPr>
        <w:t>按照“全覆盖、零容忍、严执法、重实效”的要求，外国语</w:t>
      </w:r>
      <w:r>
        <w:t>学院建立</w:t>
      </w:r>
      <w:r>
        <w:rPr>
          <w:rFonts w:hint="eastAsia"/>
        </w:rPr>
        <w:t>对实验室的危险品管理使用及其他安全隐患进行专项检查和整治的</w:t>
      </w:r>
      <w:r>
        <w:t>长效机制</w:t>
      </w:r>
      <w:r>
        <w:rPr>
          <w:rFonts w:hint="eastAsia"/>
        </w:rPr>
        <w:t>，全面深入开展安全教育，排查安全隐患，堵塞安全漏洞，落实安全措施，完善安全事故应急预案，进一步健全学校实验室的安全监管责任体系和长效工作机制，提升安全工作的规范性和有效性，强化安全风险防控意识和能力，预防和遏制重特大事故发生，维护师生安全和校园稳定。各单位主要负责人要亲自部署，严格按照“党政同责、一岗双责、失职追责”和“管行业必须管安全、管生产经营必须管安全、管业务必须管安全”的要求，加强领导，精心组织，周密部署安排，制定具体实施方案，做好科研实验室安全检查专项工作。</w:t>
      </w:r>
    </w:p>
    <w:p>
      <w:pPr>
        <w:pStyle w:val="108"/>
        <w:bidi w:val="0"/>
      </w:pPr>
      <w:r>
        <w:rPr>
          <w:rFonts w:hint="eastAsia"/>
        </w:rPr>
        <w:t>二、组织领导</w:t>
      </w:r>
    </w:p>
    <w:p>
      <w:pPr>
        <w:pStyle w:val="107"/>
        <w:bidi w:val="0"/>
      </w:pPr>
      <w:r>
        <w:rPr>
          <w:rFonts w:hint="eastAsia"/>
        </w:rPr>
        <w:t>坚持“预防为主、防治结合、综合治理、确保安全”的方针，成立安全责任小组，人员安排如下：</w:t>
      </w:r>
    </w:p>
    <w:p>
      <w:pPr>
        <w:pStyle w:val="107"/>
        <w:bidi w:val="0"/>
      </w:pPr>
      <w:r>
        <w:rPr>
          <w:rFonts w:hint="eastAsia"/>
        </w:rPr>
        <w:t>组</w:t>
      </w:r>
      <w:r>
        <w:rPr>
          <w:rFonts w:hint="eastAsia"/>
          <w:lang w:val="en-US" w:eastAsia="zh-CN"/>
        </w:rPr>
        <w:t xml:space="preserve">  </w:t>
      </w:r>
      <w:r>
        <w:rPr>
          <w:rFonts w:hint="eastAsia"/>
        </w:rPr>
        <w:t>长：马</w:t>
      </w:r>
      <w:r>
        <w:t>建平</w:t>
      </w:r>
      <w:r>
        <w:rPr>
          <w:rFonts w:hint="eastAsia"/>
        </w:rPr>
        <w:t xml:space="preserve"> </w:t>
      </w:r>
      <w:r>
        <w:t xml:space="preserve"> </w:t>
      </w:r>
      <w:r>
        <w:rPr>
          <w:rFonts w:hint="eastAsia"/>
        </w:rPr>
        <w:t>薛</w:t>
      </w:r>
      <w:r>
        <w:rPr>
          <w:rFonts w:hint="eastAsia"/>
          <w:lang w:val="en-US" w:eastAsia="zh-CN"/>
        </w:rPr>
        <w:t xml:space="preserve">  </w:t>
      </w:r>
      <w:r>
        <w:rPr>
          <w:rFonts w:hint="eastAsia"/>
        </w:rPr>
        <w:t>睿</w:t>
      </w:r>
    </w:p>
    <w:p>
      <w:pPr>
        <w:pStyle w:val="107"/>
        <w:bidi w:val="0"/>
      </w:pPr>
      <w:r>
        <w:rPr>
          <w:rFonts w:hint="eastAsia"/>
        </w:rPr>
        <w:t>副组长：朱朝霞</w:t>
      </w:r>
    </w:p>
    <w:p>
      <w:pPr>
        <w:pStyle w:val="107"/>
        <w:bidi w:val="0"/>
      </w:pPr>
      <w:r>
        <w:rPr>
          <w:rFonts w:hint="eastAsia"/>
        </w:rPr>
        <w:t>成</w:t>
      </w:r>
      <w:r>
        <w:rPr>
          <w:rFonts w:hint="eastAsia"/>
          <w:lang w:val="en-US" w:eastAsia="zh-CN"/>
        </w:rPr>
        <w:t xml:space="preserve">  </w:t>
      </w:r>
      <w:r>
        <w:rPr>
          <w:rFonts w:hint="eastAsia"/>
        </w:rPr>
        <w:t>员：姜</w:t>
      </w:r>
      <w:r>
        <w:rPr>
          <w:rFonts w:hint="eastAsia"/>
          <w:lang w:val="en-US" w:eastAsia="zh-CN"/>
        </w:rPr>
        <w:t xml:space="preserve">  </w:t>
      </w:r>
      <w:r>
        <w:rPr>
          <w:rFonts w:hint="eastAsia"/>
        </w:rPr>
        <w:t>艳  范</w:t>
      </w:r>
      <w:r>
        <w:rPr>
          <w:rFonts w:hint="eastAsia"/>
          <w:lang w:val="en-US" w:eastAsia="zh-CN"/>
        </w:rPr>
        <w:t xml:space="preserve">  </w:t>
      </w:r>
      <w:r>
        <w:t>静</w:t>
      </w:r>
      <w:r>
        <w:rPr>
          <w:rFonts w:hint="eastAsia"/>
        </w:rPr>
        <w:t xml:space="preserve">  赵晋平  周</w:t>
      </w:r>
      <w:r>
        <w:rPr>
          <w:rFonts w:hint="eastAsia"/>
          <w:lang w:val="en-US" w:eastAsia="zh-CN"/>
        </w:rPr>
        <w:t xml:space="preserve">  </w:t>
      </w:r>
      <w:r>
        <w:t>静</w:t>
      </w:r>
      <w:r>
        <w:rPr>
          <w:rFonts w:hint="eastAsia"/>
        </w:rPr>
        <w:t xml:space="preserve">  李明菲  陈雪瑶  王开建 </w:t>
      </w:r>
    </w:p>
    <w:p>
      <w:pPr>
        <w:pStyle w:val="107"/>
        <w:bidi w:val="0"/>
      </w:pPr>
      <w:r>
        <w:rPr>
          <w:rFonts w:hint="eastAsia"/>
        </w:rPr>
        <w:t xml:space="preserve">      </w:t>
      </w:r>
      <w:r>
        <w:rPr>
          <w:rFonts w:hint="eastAsia"/>
          <w:lang w:val="en-US" w:eastAsia="zh-CN"/>
        </w:rPr>
        <w:t xml:space="preserve">  </w:t>
      </w:r>
      <w:r>
        <w:rPr>
          <w:rFonts w:hint="eastAsia"/>
        </w:rPr>
        <w:t xml:space="preserve">万宏阳 </w:t>
      </w:r>
      <w:r>
        <w:rPr>
          <w:rFonts w:hint="eastAsia"/>
          <w:lang w:val="en-US" w:eastAsia="zh-CN"/>
        </w:rPr>
        <w:t xml:space="preserve"> </w:t>
      </w:r>
      <w:r>
        <w:rPr>
          <w:rFonts w:hint="eastAsia"/>
        </w:rPr>
        <w:t>刘</w:t>
      </w:r>
      <w:r>
        <w:rPr>
          <w:rFonts w:hint="eastAsia"/>
          <w:lang w:val="en-US" w:eastAsia="zh-CN"/>
        </w:rPr>
        <w:t xml:space="preserve">  </w:t>
      </w:r>
      <w:r>
        <w:rPr>
          <w:rFonts w:hint="eastAsia"/>
        </w:rPr>
        <w:t xml:space="preserve">思 </w:t>
      </w:r>
      <w:r>
        <w:rPr>
          <w:rFonts w:hint="eastAsia"/>
          <w:lang w:val="en-US" w:eastAsia="zh-CN"/>
        </w:rPr>
        <w:t xml:space="preserve"> </w:t>
      </w:r>
      <w:r>
        <w:rPr>
          <w:rFonts w:hint="eastAsia"/>
        </w:rPr>
        <w:t>王</w:t>
      </w:r>
      <w:r>
        <w:rPr>
          <w:rFonts w:hint="eastAsia"/>
          <w:lang w:val="en-US" w:eastAsia="zh-CN"/>
        </w:rPr>
        <w:t xml:space="preserve">  </w:t>
      </w:r>
      <w:r>
        <w:rPr>
          <w:rFonts w:hint="eastAsia"/>
        </w:rPr>
        <w:t xml:space="preserve">静 </w:t>
      </w:r>
      <w:r>
        <w:rPr>
          <w:rFonts w:hint="eastAsia"/>
          <w:lang w:val="en-US" w:eastAsia="zh-CN"/>
        </w:rPr>
        <w:t xml:space="preserve"> </w:t>
      </w:r>
      <w:r>
        <w:rPr>
          <w:rFonts w:hint="eastAsia"/>
        </w:rPr>
        <w:t>陈</w:t>
      </w:r>
      <w:r>
        <w:t>传辉</w:t>
      </w:r>
      <w:r>
        <w:rPr>
          <w:rFonts w:hint="eastAsia"/>
          <w:lang w:val="en-US" w:eastAsia="zh-CN"/>
        </w:rPr>
        <w:t xml:space="preserve">  </w:t>
      </w:r>
      <w:r>
        <w:rPr>
          <w:rFonts w:hint="eastAsia"/>
        </w:rPr>
        <w:t>张</w:t>
      </w:r>
      <w:r>
        <w:rPr>
          <w:rFonts w:hint="eastAsia"/>
          <w:lang w:val="en-US" w:eastAsia="zh-CN"/>
        </w:rPr>
        <w:t xml:space="preserve">  </w:t>
      </w:r>
      <w:r>
        <w:rPr>
          <w:rFonts w:hint="eastAsia"/>
        </w:rPr>
        <w:t>艳  苏</w:t>
      </w:r>
      <w:r>
        <w:rPr>
          <w:rFonts w:hint="eastAsia"/>
          <w:lang w:val="en-US" w:eastAsia="zh-CN"/>
        </w:rPr>
        <w:t xml:space="preserve">  </w:t>
      </w:r>
      <w:r>
        <w:rPr>
          <w:rFonts w:hint="eastAsia"/>
        </w:rPr>
        <w:t xml:space="preserve">芳 </w:t>
      </w:r>
      <w:r>
        <w:rPr>
          <w:rFonts w:hint="eastAsia"/>
          <w:lang w:val="en-US" w:eastAsia="zh-CN"/>
        </w:rPr>
        <w:t xml:space="preserve"> </w:t>
      </w:r>
      <w:r>
        <w:rPr>
          <w:rFonts w:hint="eastAsia"/>
        </w:rPr>
        <w:t>夏</w:t>
      </w:r>
      <w:r>
        <w:t>育林</w:t>
      </w:r>
      <w:r>
        <w:rPr>
          <w:rFonts w:hint="eastAsia"/>
        </w:rPr>
        <w:t xml:space="preserve"> </w:t>
      </w:r>
    </w:p>
    <w:p>
      <w:pPr>
        <w:pStyle w:val="108"/>
        <w:bidi w:val="0"/>
        <w:rPr>
          <w:rFonts w:hint="eastAsia"/>
        </w:rPr>
      </w:pPr>
      <w:r>
        <w:rPr>
          <w:rFonts w:hint="eastAsia"/>
        </w:rPr>
        <w:t>三、安全事故报告及处理程序</w:t>
      </w:r>
    </w:p>
    <w:p>
      <w:pPr>
        <w:pStyle w:val="107"/>
        <w:bidi w:val="0"/>
      </w:pPr>
      <w:r>
        <w:rPr>
          <w:rFonts w:hint="eastAsia"/>
        </w:rPr>
        <w:t xml:space="preserve">（一）发生被盗：管理人员每天上班先检查实验室安全情况，若发现有被盗情况： </w:t>
      </w:r>
    </w:p>
    <w:p>
      <w:pPr>
        <w:pStyle w:val="107"/>
        <w:bidi w:val="0"/>
      </w:pPr>
      <w:r>
        <w:rPr>
          <w:rFonts w:hint="eastAsia"/>
        </w:rPr>
        <w:t>1.保护好现场；</w:t>
      </w:r>
    </w:p>
    <w:p>
      <w:pPr>
        <w:pStyle w:val="107"/>
        <w:bidi w:val="0"/>
      </w:pPr>
      <w:r>
        <w:rPr>
          <w:rFonts w:hint="eastAsia"/>
        </w:rPr>
        <w:t>2.立即上报实验室主任、系领导、学校保卫处；</w:t>
      </w:r>
    </w:p>
    <w:p>
      <w:pPr>
        <w:pStyle w:val="107"/>
        <w:bidi w:val="0"/>
      </w:pPr>
      <w:r>
        <w:rPr>
          <w:rFonts w:hint="eastAsia"/>
        </w:rPr>
        <w:t>（二）发生火灾：管理人员应经常检查实验室的火灾隐患及灭火设备状态，一旦发现火警情况：</w:t>
      </w:r>
    </w:p>
    <w:p>
      <w:pPr>
        <w:pStyle w:val="107"/>
        <w:bidi w:val="0"/>
      </w:pPr>
      <w:r>
        <w:rPr>
          <w:rFonts w:hint="eastAsia"/>
        </w:rPr>
        <w:t>1.火灾严重时，实验室管理人员应立即拨打119报警；</w:t>
      </w:r>
    </w:p>
    <w:p>
      <w:pPr>
        <w:pStyle w:val="107"/>
        <w:bidi w:val="0"/>
      </w:pPr>
      <w:r>
        <w:rPr>
          <w:rFonts w:hint="eastAsia"/>
        </w:rPr>
        <w:t>2.同时切断实验室的电源，并用灭火设备扑救；</w:t>
      </w:r>
    </w:p>
    <w:p>
      <w:pPr>
        <w:pStyle w:val="107"/>
        <w:bidi w:val="0"/>
      </w:pPr>
      <w:r>
        <w:rPr>
          <w:rFonts w:hint="eastAsia"/>
        </w:rPr>
        <w:t>3.同时上课教师引导学生有秩序的离开机房。使火灾损失降为最低；</w:t>
      </w:r>
    </w:p>
    <w:p>
      <w:pPr>
        <w:pStyle w:val="107"/>
        <w:bidi w:val="0"/>
      </w:pPr>
      <w:r>
        <w:rPr>
          <w:rFonts w:hint="eastAsia"/>
        </w:rPr>
        <w:t>4.上报实验室负责人员、学工办老师；</w:t>
      </w:r>
    </w:p>
    <w:p>
      <w:pPr>
        <w:pStyle w:val="107"/>
        <w:bidi w:val="0"/>
      </w:pPr>
      <w:r>
        <w:rPr>
          <w:rFonts w:hint="eastAsia"/>
        </w:rPr>
        <w:t>（三）师生触电：管理人员应经常检查实验室的电源及线路，以防发生漏电，一旦发现有师生触电：</w:t>
      </w:r>
    </w:p>
    <w:p>
      <w:pPr>
        <w:pStyle w:val="107"/>
        <w:bidi w:val="0"/>
      </w:pPr>
      <w:r>
        <w:rPr>
          <w:rFonts w:hint="eastAsia"/>
        </w:rPr>
        <w:t>1.立即切断实验室的电源；</w:t>
      </w:r>
    </w:p>
    <w:p>
      <w:pPr>
        <w:pStyle w:val="107"/>
        <w:bidi w:val="0"/>
      </w:pPr>
      <w:r>
        <w:rPr>
          <w:rFonts w:hint="eastAsia"/>
        </w:rPr>
        <w:t xml:space="preserve">2.若受伤师生伤势较轻，送校医院救治； </w:t>
      </w:r>
    </w:p>
    <w:p>
      <w:pPr>
        <w:pStyle w:val="107"/>
        <w:bidi w:val="0"/>
      </w:pPr>
      <w:r>
        <w:rPr>
          <w:rFonts w:hint="eastAsia"/>
        </w:rPr>
        <w:t xml:space="preserve">3.若受伤师生伤势较重，报120急救中心救治； </w:t>
      </w:r>
    </w:p>
    <w:p>
      <w:pPr>
        <w:pStyle w:val="107"/>
        <w:bidi w:val="0"/>
      </w:pPr>
      <w:r>
        <w:rPr>
          <w:rFonts w:hint="eastAsia"/>
        </w:rPr>
        <w:t xml:space="preserve">4.同时上报实验室主任、中心领；。 </w:t>
      </w:r>
    </w:p>
    <w:p>
      <w:pPr>
        <w:pStyle w:val="107"/>
        <w:bidi w:val="0"/>
      </w:pPr>
      <w:r>
        <w:rPr>
          <w:rFonts w:hint="eastAsia"/>
        </w:rPr>
        <w:t xml:space="preserve">（四）发生断电：管理人员应经常检查应急灯，保证应急灯能正常工作，一旦发生断电情况，工作人员及时引导学生有序地离开机房； </w:t>
      </w:r>
    </w:p>
    <w:p>
      <w:pPr>
        <w:pStyle w:val="107"/>
        <w:bidi w:val="0"/>
        <w:rPr>
          <w:rFonts w:hint="eastAsia"/>
        </w:rPr>
      </w:pPr>
      <w:r>
        <w:rPr>
          <w:rFonts w:hint="eastAsia"/>
        </w:rPr>
        <w:t>五、发生水灾：管理人员应认真检查供水设备，一旦发现水警情况，立即切断实验室电源，并及时与后勤管理处联系，同时上报实验室管理人员及学院。</w:t>
      </w:r>
    </w:p>
    <w:p>
      <w:pPr>
        <w:rPr>
          <w:rFonts w:hint="eastAsia"/>
        </w:rPr>
      </w:pPr>
      <w:r>
        <w:rPr>
          <w:rFonts w:hint="eastAsia"/>
        </w:rPr>
        <w:br w:type="page"/>
      </w:r>
    </w:p>
    <w:p>
      <w:pPr>
        <w:pStyle w:val="105"/>
        <w:bidi w:val="0"/>
      </w:pPr>
      <w:bookmarkStart w:id="100" w:name="_Toc25294"/>
      <w:r>
        <w:t>外国</w:t>
      </w:r>
      <w:r>
        <w:rPr>
          <w:rFonts w:hint="eastAsia"/>
        </w:rPr>
        <w:t>语</w:t>
      </w:r>
      <w:r>
        <w:t>学院公房</w:t>
      </w:r>
      <w:r>
        <w:rPr>
          <w:rFonts w:hint="eastAsia"/>
        </w:rPr>
        <w:t>优化</w:t>
      </w:r>
      <w:r>
        <w:t>配置及有偿使用实施细则</w:t>
      </w:r>
      <w:bookmarkEnd w:id="99"/>
      <w:bookmarkEnd w:id="100"/>
    </w:p>
    <w:p>
      <w:pPr>
        <w:spacing w:line="276" w:lineRule="auto"/>
        <w:ind w:firstLine="480" w:firstLineChars="200"/>
        <w:rPr>
          <w:rFonts w:hint="eastAsia" w:ascii="仿宋_GB2312" w:hAnsi="宋体" w:eastAsia="仿宋_GB2312"/>
          <w:sz w:val="24"/>
        </w:rPr>
      </w:pPr>
    </w:p>
    <w:p>
      <w:pPr>
        <w:pStyle w:val="107"/>
        <w:bidi w:val="0"/>
      </w:pPr>
      <w:r>
        <w:rPr>
          <w:rFonts w:hint="eastAsia"/>
        </w:rPr>
        <w:t>根据学校《</w:t>
      </w:r>
      <w:r>
        <w:t>教学科研单位公房优化配置与有偿使用改革方案</w:t>
      </w:r>
      <w:r>
        <w:rPr>
          <w:rFonts w:hint="eastAsia"/>
        </w:rPr>
        <w:t>》和外国语</w:t>
      </w:r>
      <w:r>
        <w:t>学院</w:t>
      </w:r>
      <w:r>
        <w:rPr>
          <w:rFonts w:hint="eastAsia"/>
        </w:rPr>
        <w:t xml:space="preserve"> “十四五”发展规划，为满足人才培养、学科建设、科学研究需求，最大限度的提高房屋使用效益，结合外国</w:t>
      </w:r>
      <w:r>
        <w:t>语</w:t>
      </w:r>
      <w:r>
        <w:rPr>
          <w:rFonts w:hint="eastAsia"/>
        </w:rPr>
        <w:t>学院实际，制订本</w:t>
      </w:r>
      <w:r>
        <w:t>细则</w:t>
      </w:r>
      <w:r>
        <w:rPr>
          <w:rFonts w:hint="eastAsia"/>
        </w:rPr>
        <w:t>。</w:t>
      </w:r>
    </w:p>
    <w:p>
      <w:pPr>
        <w:pStyle w:val="106"/>
        <w:bidi w:val="0"/>
      </w:pPr>
      <w:r>
        <w:rPr>
          <w:rFonts w:hint="eastAsia"/>
        </w:rPr>
        <w:t>第一章   组织原则</w:t>
      </w:r>
    </w:p>
    <w:p>
      <w:pPr>
        <w:pStyle w:val="107"/>
        <w:bidi w:val="0"/>
      </w:pPr>
      <w:r>
        <w:rPr>
          <w:rFonts w:hint="eastAsia"/>
          <w:b/>
          <w:bCs/>
        </w:rPr>
        <w:t>第一条</w:t>
      </w:r>
      <w:r>
        <w:rPr>
          <w:rFonts w:hint="eastAsia"/>
        </w:rPr>
        <w:t xml:space="preserve">  外国</w:t>
      </w:r>
      <w:r>
        <w:t>语</w:t>
      </w:r>
      <w:r>
        <w:rPr>
          <w:rFonts w:hint="eastAsia"/>
        </w:rPr>
        <w:t>学院（下</w:t>
      </w:r>
      <w:r>
        <w:t>简称“</w:t>
      </w:r>
      <w:r>
        <w:rPr>
          <w:rFonts w:hint="eastAsia"/>
        </w:rPr>
        <w:t>学院</w:t>
      </w:r>
      <w:r>
        <w:t>”</w:t>
      </w:r>
      <w:r>
        <w:rPr>
          <w:rFonts w:hint="eastAsia"/>
        </w:rPr>
        <w:t>）公房优化配置及有偿使用遵循“分类管理、定额配置、有偿使用、动态调整”的原则，按照学院、</w:t>
      </w:r>
      <w:r>
        <w:t>系</w:t>
      </w:r>
      <w:r>
        <w:rPr>
          <w:rFonts w:hint="eastAsia"/>
        </w:rPr>
        <w:t>部/办公室两级管理的模式，通过分类定额、总量核算，实现公房分配公平合理，规范流动、高效使用。</w:t>
      </w:r>
    </w:p>
    <w:p>
      <w:pPr>
        <w:pStyle w:val="107"/>
        <w:bidi w:val="0"/>
      </w:pPr>
      <w:r>
        <w:rPr>
          <w:rFonts w:hint="eastAsia"/>
          <w:b/>
          <w:bCs/>
        </w:rPr>
        <w:t>第二条</w:t>
      </w:r>
      <w:r>
        <w:rPr>
          <w:rFonts w:hint="eastAsia"/>
        </w:rPr>
        <w:t xml:space="preserve">  学院公房包括基本用房、实验实习用房和科研配置用房。其中基本用房包括党政办公用房、教师工作用房、研究生工位用房、业务用房；科研配置用房包括科研项目用房、国家及省部级科研基地用房、高层次人才科研用房。</w:t>
      </w:r>
    </w:p>
    <w:p>
      <w:pPr>
        <w:pStyle w:val="107"/>
        <w:bidi w:val="0"/>
      </w:pPr>
      <w:r>
        <w:rPr>
          <w:rFonts w:hint="eastAsia"/>
          <w:b/>
          <w:bCs/>
        </w:rPr>
        <w:t>第三条</w:t>
      </w:r>
      <w:r>
        <w:rPr>
          <w:rFonts w:hint="eastAsia"/>
        </w:rPr>
        <w:t xml:space="preserve">  学院成立公房优化配置与有偿使用工作组，负责公房优化配置及有偿使用具体工作；由学院党政负责人任组长，党政副职任副组长，行政办主任和教代会代表担任组员。</w:t>
      </w:r>
    </w:p>
    <w:p>
      <w:pPr>
        <w:pStyle w:val="107"/>
        <w:bidi w:val="0"/>
      </w:pPr>
      <w:r>
        <w:rPr>
          <w:rFonts w:hint="eastAsia"/>
          <w:b/>
          <w:bCs/>
        </w:rPr>
        <w:t>第四条</w:t>
      </w:r>
      <w:r>
        <w:rPr>
          <w:rFonts w:hint="eastAsia"/>
        </w:rPr>
        <w:t xml:space="preserve">  学院公房实施动态管理，由学院公房优化配置与有偿使用工作组每年检查审核</w:t>
      </w:r>
      <w:r>
        <w:t>2</w:t>
      </w:r>
      <w:r>
        <w:rPr>
          <w:rFonts w:hint="eastAsia"/>
        </w:rPr>
        <w:t>次，对学院公房开展优化配置、调整和维护等工作。</w:t>
      </w:r>
    </w:p>
    <w:p>
      <w:pPr>
        <w:pStyle w:val="106"/>
        <w:shd w:val="clear" w:color="auto" w:fill="FFFFFF"/>
        <w:bidi w:val="0"/>
        <w:rPr>
          <w:rFonts w:hint="eastAsia"/>
        </w:rPr>
      </w:pPr>
      <w:r>
        <w:rPr>
          <w:rFonts w:hint="eastAsia"/>
        </w:rPr>
        <w:t>第二章   面积核定</w:t>
      </w:r>
    </w:p>
    <w:p>
      <w:pPr>
        <w:pStyle w:val="107"/>
        <w:bidi w:val="0"/>
      </w:pPr>
      <w:r>
        <w:rPr>
          <w:rFonts w:hint="eastAsia"/>
          <w:b/>
          <w:bCs/>
        </w:rPr>
        <w:t>第五条</w:t>
      </w:r>
      <w:r>
        <w:rPr>
          <w:rFonts w:hint="eastAsia"/>
        </w:rPr>
        <w:t xml:space="preserve">  本细则中用房使用面积是指房屋净使用面积，不包括门厅、走廊、阳台、楼梯、卫生间等公共使用面积，单位为平方米（㎡）。</w:t>
      </w:r>
    </w:p>
    <w:p>
      <w:pPr>
        <w:pStyle w:val="107"/>
        <w:bidi w:val="0"/>
      </w:pPr>
      <w:r>
        <w:rPr>
          <w:rFonts w:hint="eastAsia"/>
          <w:b/>
          <w:bCs/>
        </w:rPr>
        <w:t>第六条</w:t>
      </w:r>
      <w:r>
        <w:rPr>
          <w:rFonts w:hint="eastAsia"/>
        </w:rPr>
        <w:t xml:space="preserve">  基本用房面积核算</w:t>
      </w:r>
    </w:p>
    <w:p>
      <w:pPr>
        <w:pStyle w:val="107"/>
        <w:bidi w:val="0"/>
        <w:rPr>
          <w:rFonts w:hint="eastAsia"/>
          <w:b/>
          <w:bCs/>
        </w:rPr>
      </w:pPr>
      <w:r>
        <w:rPr>
          <w:rFonts w:hint="eastAsia"/>
          <w:b/>
          <w:bCs/>
        </w:rPr>
        <w:t>1</w:t>
      </w:r>
      <w:r>
        <w:rPr>
          <w:rFonts w:hint="eastAsia"/>
          <w:b/>
          <w:bCs/>
          <w:lang w:eastAsia="zh-CN"/>
        </w:rPr>
        <w:t>.</w:t>
      </w:r>
      <w:r>
        <w:rPr>
          <w:rFonts w:hint="eastAsia"/>
          <w:b/>
          <w:bCs/>
        </w:rPr>
        <w:t>党政办公用房（含辅导员）</w:t>
      </w:r>
    </w:p>
    <w:p>
      <w:pPr>
        <w:pStyle w:val="107"/>
        <w:bidi w:val="0"/>
      </w:pPr>
      <w:r>
        <w:rPr>
          <w:rFonts w:hint="eastAsia"/>
        </w:rPr>
        <w:t>按照单位党政管理干部编制（含辅导员），分级分类给予人均定额上限面积，见表1。</w:t>
      </w:r>
    </w:p>
    <w:p>
      <w:pPr>
        <w:pStyle w:val="107"/>
        <w:bidi w:val="0"/>
        <w:ind w:left="0" w:leftChars="0" w:right="0" w:rightChars="0" w:firstLine="0" w:firstLineChars="0"/>
        <w:jc w:val="center"/>
        <w:rPr>
          <w:rFonts w:hint="eastAsia"/>
          <w:b/>
          <w:bCs/>
        </w:rPr>
      </w:pPr>
      <w:r>
        <w:rPr>
          <w:rFonts w:hint="eastAsia"/>
          <w:b/>
          <w:bCs/>
        </w:rPr>
        <w:t>表1　党政办公用房人均定额上限面积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51" w:type="dxa"/>
            <w:tcBorders>
              <w:tl2br w:val="nil"/>
              <w:tr2bl w:val="nil"/>
            </w:tcBorders>
            <w:vAlign w:val="center"/>
          </w:tcPr>
          <w:p>
            <w:pPr>
              <w:tabs>
                <w:tab w:val="left" w:pos="4320"/>
              </w:tabs>
              <w:spacing w:line="276" w:lineRule="auto"/>
              <w:ind w:left="0" w:leftChars="0" w:right="0" w:rightChars="0" w:firstLine="0" w:firstLineChars="0"/>
              <w:jc w:val="center"/>
              <w:rPr>
                <w:rFonts w:hint="eastAsia" w:ascii="仿宋" w:hAnsi="仿宋" w:eastAsia="仿宋" w:cs="仿宋"/>
                <w:b/>
                <w:bCs/>
                <w:sz w:val="24"/>
              </w:rPr>
            </w:pPr>
            <w:r>
              <w:rPr>
                <w:rFonts w:hint="eastAsia" w:ascii="仿宋" w:hAnsi="仿宋" w:eastAsia="仿宋" w:cs="仿宋"/>
                <w:sz w:val="24"/>
              </w:rPr>
              <w:t>行政级别</w:t>
            </w:r>
          </w:p>
        </w:tc>
        <w:tc>
          <w:tcPr>
            <w:tcW w:w="2251" w:type="dxa"/>
            <w:tcBorders>
              <w:tl2br w:val="nil"/>
              <w:tr2bl w:val="nil"/>
            </w:tcBorders>
            <w:vAlign w:val="center"/>
          </w:tcPr>
          <w:p>
            <w:pPr>
              <w:tabs>
                <w:tab w:val="left" w:pos="4320"/>
              </w:tabs>
              <w:spacing w:line="276" w:lineRule="auto"/>
              <w:ind w:left="0" w:leftChars="0" w:right="0" w:rightChars="0" w:firstLine="0" w:firstLineChars="0"/>
              <w:jc w:val="center"/>
              <w:rPr>
                <w:rFonts w:hint="eastAsia" w:ascii="仿宋" w:hAnsi="仿宋" w:eastAsia="仿宋" w:cs="仿宋"/>
                <w:b/>
                <w:bCs/>
                <w:sz w:val="24"/>
              </w:rPr>
            </w:pPr>
            <w:r>
              <w:rPr>
                <w:rFonts w:hint="eastAsia" w:ascii="仿宋" w:hAnsi="仿宋" w:eastAsia="仿宋" w:cs="仿宋"/>
                <w:sz w:val="24"/>
              </w:rPr>
              <w:t>处级正职</w:t>
            </w:r>
          </w:p>
        </w:tc>
        <w:tc>
          <w:tcPr>
            <w:tcW w:w="2251" w:type="dxa"/>
            <w:tcBorders>
              <w:tl2br w:val="nil"/>
              <w:tr2bl w:val="nil"/>
            </w:tcBorders>
            <w:vAlign w:val="center"/>
          </w:tcPr>
          <w:p>
            <w:pPr>
              <w:tabs>
                <w:tab w:val="left" w:pos="4320"/>
              </w:tabs>
              <w:spacing w:line="276" w:lineRule="auto"/>
              <w:ind w:left="0" w:leftChars="0" w:right="0" w:rightChars="0" w:firstLine="0" w:firstLineChars="0"/>
              <w:jc w:val="center"/>
              <w:rPr>
                <w:rFonts w:hint="eastAsia" w:ascii="仿宋" w:hAnsi="仿宋" w:eastAsia="仿宋" w:cs="仿宋"/>
                <w:b/>
                <w:bCs/>
                <w:sz w:val="24"/>
              </w:rPr>
            </w:pPr>
            <w:r>
              <w:rPr>
                <w:rFonts w:hint="eastAsia" w:ascii="仿宋" w:hAnsi="仿宋" w:eastAsia="仿宋" w:cs="仿宋"/>
                <w:sz w:val="24"/>
              </w:rPr>
              <w:t>处级副职</w:t>
            </w:r>
          </w:p>
        </w:tc>
        <w:tc>
          <w:tcPr>
            <w:tcW w:w="2251" w:type="dxa"/>
            <w:tcBorders>
              <w:tl2br w:val="nil"/>
              <w:tr2bl w:val="nil"/>
            </w:tcBorders>
            <w:vAlign w:val="center"/>
          </w:tcPr>
          <w:p>
            <w:pPr>
              <w:tabs>
                <w:tab w:val="left" w:pos="4320"/>
              </w:tabs>
              <w:spacing w:line="276" w:lineRule="auto"/>
              <w:ind w:left="0" w:leftChars="0" w:right="0" w:rightChars="0" w:firstLine="0" w:firstLineChars="0"/>
              <w:jc w:val="center"/>
              <w:rPr>
                <w:rFonts w:hint="eastAsia" w:ascii="仿宋" w:hAnsi="仿宋" w:eastAsia="仿宋" w:cs="仿宋"/>
                <w:b/>
                <w:bCs/>
                <w:sz w:val="24"/>
              </w:rPr>
            </w:pPr>
            <w:r>
              <w:rPr>
                <w:rFonts w:hint="eastAsia" w:ascii="仿宋" w:hAnsi="仿宋" w:eastAsia="仿宋" w:cs="仿宋"/>
                <w:sz w:val="24"/>
              </w:rPr>
              <w:t>科级及以下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251" w:type="dxa"/>
            <w:tcBorders>
              <w:tl2br w:val="nil"/>
              <w:tr2bl w:val="nil"/>
            </w:tcBorders>
            <w:vAlign w:val="center"/>
          </w:tcPr>
          <w:p>
            <w:pPr>
              <w:tabs>
                <w:tab w:val="left" w:pos="4320"/>
              </w:tabs>
              <w:spacing w:line="276" w:lineRule="auto"/>
              <w:ind w:left="0" w:leftChars="0" w:right="0" w:rightChars="0" w:firstLine="0" w:firstLineChars="0"/>
              <w:jc w:val="center"/>
              <w:rPr>
                <w:rFonts w:hint="eastAsia" w:ascii="仿宋" w:hAnsi="仿宋" w:eastAsia="仿宋" w:cs="仿宋"/>
                <w:b/>
                <w:bCs/>
                <w:sz w:val="24"/>
              </w:rPr>
            </w:pPr>
            <w:r>
              <w:rPr>
                <w:rFonts w:hint="eastAsia" w:ascii="仿宋" w:hAnsi="仿宋" w:eastAsia="仿宋" w:cs="仿宋"/>
                <w:sz w:val="24"/>
              </w:rPr>
              <w:t>定额面积</w:t>
            </w:r>
          </w:p>
        </w:tc>
        <w:tc>
          <w:tcPr>
            <w:tcW w:w="2251" w:type="dxa"/>
            <w:tcBorders>
              <w:tl2br w:val="nil"/>
              <w:tr2bl w:val="nil"/>
            </w:tcBorders>
            <w:vAlign w:val="center"/>
          </w:tcPr>
          <w:p>
            <w:pPr>
              <w:tabs>
                <w:tab w:val="left" w:pos="4320"/>
              </w:tabs>
              <w:spacing w:line="276" w:lineRule="auto"/>
              <w:ind w:left="0" w:leftChars="0" w:right="0" w:rightChars="0" w:firstLine="0" w:firstLineChars="0"/>
              <w:jc w:val="center"/>
              <w:rPr>
                <w:rFonts w:hint="eastAsia" w:ascii="仿宋" w:hAnsi="仿宋" w:eastAsia="仿宋" w:cs="仿宋"/>
                <w:b/>
                <w:bCs/>
                <w:sz w:val="24"/>
              </w:rPr>
            </w:pPr>
            <w:r>
              <w:rPr>
                <w:rFonts w:hint="eastAsia" w:ascii="仿宋" w:hAnsi="仿宋" w:eastAsia="仿宋" w:cs="仿宋"/>
                <w:sz w:val="24"/>
              </w:rPr>
              <w:t>18㎡</w:t>
            </w:r>
          </w:p>
        </w:tc>
        <w:tc>
          <w:tcPr>
            <w:tcW w:w="2251" w:type="dxa"/>
            <w:tcBorders>
              <w:tl2br w:val="nil"/>
              <w:tr2bl w:val="nil"/>
            </w:tcBorders>
            <w:vAlign w:val="center"/>
          </w:tcPr>
          <w:p>
            <w:pPr>
              <w:tabs>
                <w:tab w:val="left" w:pos="4320"/>
              </w:tabs>
              <w:spacing w:line="276" w:lineRule="auto"/>
              <w:ind w:left="0" w:leftChars="0" w:right="0" w:rightChars="0" w:firstLine="0" w:firstLineChars="0"/>
              <w:jc w:val="center"/>
              <w:rPr>
                <w:rFonts w:hint="eastAsia" w:ascii="仿宋" w:hAnsi="仿宋" w:eastAsia="仿宋" w:cs="仿宋"/>
                <w:b/>
                <w:bCs/>
                <w:sz w:val="24"/>
              </w:rPr>
            </w:pPr>
            <w:r>
              <w:rPr>
                <w:rFonts w:hint="eastAsia" w:ascii="仿宋" w:hAnsi="仿宋" w:eastAsia="仿宋" w:cs="仿宋"/>
                <w:sz w:val="24"/>
              </w:rPr>
              <w:t>12㎡</w:t>
            </w:r>
          </w:p>
        </w:tc>
        <w:tc>
          <w:tcPr>
            <w:tcW w:w="2251" w:type="dxa"/>
            <w:tcBorders>
              <w:tl2br w:val="nil"/>
              <w:tr2bl w:val="nil"/>
            </w:tcBorders>
            <w:vAlign w:val="center"/>
          </w:tcPr>
          <w:p>
            <w:pPr>
              <w:tabs>
                <w:tab w:val="left" w:pos="4320"/>
              </w:tabs>
              <w:spacing w:line="276" w:lineRule="auto"/>
              <w:ind w:left="0" w:leftChars="0" w:right="0" w:rightChars="0" w:firstLine="0" w:firstLineChars="0"/>
              <w:jc w:val="center"/>
              <w:rPr>
                <w:rFonts w:hint="eastAsia" w:ascii="仿宋" w:hAnsi="仿宋" w:eastAsia="仿宋" w:cs="仿宋"/>
                <w:b/>
                <w:bCs/>
                <w:sz w:val="24"/>
              </w:rPr>
            </w:pPr>
            <w:r>
              <w:rPr>
                <w:rFonts w:hint="eastAsia" w:ascii="仿宋" w:hAnsi="仿宋" w:eastAsia="仿宋" w:cs="仿宋"/>
                <w:sz w:val="24"/>
              </w:rPr>
              <w:t>9㎡</w:t>
            </w:r>
          </w:p>
        </w:tc>
      </w:tr>
    </w:tbl>
    <w:p>
      <w:pPr>
        <w:pStyle w:val="107"/>
        <w:bidi w:val="0"/>
        <w:rPr>
          <w:rFonts w:hint="eastAsia"/>
          <w:b/>
          <w:bCs/>
          <w:lang w:val="en-US" w:eastAsia="zh-CN"/>
        </w:rPr>
      </w:pPr>
      <w:r>
        <w:rPr>
          <w:rFonts w:hint="eastAsia"/>
          <w:b/>
          <w:bCs/>
          <w:lang w:val="en-US" w:eastAsia="zh-CN"/>
        </w:rPr>
        <w:t>2.教师工作用房</w:t>
      </w:r>
    </w:p>
    <w:p>
      <w:pPr>
        <w:pStyle w:val="107"/>
        <w:bidi w:val="0"/>
      </w:pPr>
      <w:r>
        <w:rPr>
          <w:rFonts w:hint="eastAsia"/>
        </w:rPr>
        <w:t>按照学院教学科研编制（超编缺编部分按50%计算），分级分类给予人均定额上限面积，见表2。</w:t>
      </w:r>
    </w:p>
    <w:p>
      <w:pPr>
        <w:spacing w:line="276" w:lineRule="auto"/>
        <w:ind w:firstLine="482" w:firstLineChars="200"/>
        <w:jc w:val="center"/>
        <w:rPr>
          <w:rFonts w:ascii="仿宋_GB2312" w:hAnsi="宋体" w:eastAsia="仿宋_GB2312"/>
          <w:sz w:val="24"/>
        </w:rPr>
      </w:pPr>
      <w:r>
        <w:rPr>
          <w:rFonts w:hint="eastAsia" w:ascii="仿宋" w:hAnsi="仿宋" w:eastAsia="仿宋" w:cs="仿宋"/>
          <w:b/>
          <w:bCs/>
          <w:kern w:val="0"/>
          <w:sz w:val="24"/>
          <w:lang w:bidi="ar"/>
        </w:rPr>
        <w:t>表2　教师工作用房人均定额上限面积</w:t>
      </w:r>
    </w:p>
    <w:tbl>
      <w:tblPr>
        <w:tblStyle w:val="21"/>
        <w:tblpPr w:leftFromText="181" w:rightFromText="181" w:vertAnchor="text" w:horzAnchor="page" w:tblpX="1385" w:tblpY="132"/>
        <w:tblOverlap w:val="never"/>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1299"/>
        <w:gridCol w:w="1257"/>
        <w:gridCol w:w="1312"/>
        <w:gridCol w:w="1229"/>
        <w:gridCol w:w="1044"/>
        <w:gridCol w:w="883"/>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3"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b/>
                <w:bCs/>
                <w:sz w:val="24"/>
              </w:rPr>
            </w:pPr>
            <w:r>
              <w:rPr>
                <w:rFonts w:hint="eastAsia" w:ascii="仿宋" w:hAnsi="仿宋" w:eastAsia="仿宋"/>
                <w:sz w:val="24"/>
              </w:rPr>
              <w:t>职级类别</w:t>
            </w:r>
          </w:p>
        </w:tc>
        <w:tc>
          <w:tcPr>
            <w:tcW w:w="1299"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b/>
                <w:bCs/>
                <w:sz w:val="24"/>
              </w:rPr>
            </w:pPr>
            <w:r>
              <w:rPr>
                <w:rFonts w:hint="eastAsia" w:ascii="仿宋" w:hAnsi="仿宋" w:eastAsia="仿宋"/>
                <w:sz w:val="24"/>
              </w:rPr>
              <w:t>一级教授</w:t>
            </w:r>
          </w:p>
        </w:tc>
        <w:tc>
          <w:tcPr>
            <w:tcW w:w="1257"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b/>
                <w:bCs/>
                <w:sz w:val="24"/>
              </w:rPr>
            </w:pPr>
            <w:r>
              <w:rPr>
                <w:rFonts w:hint="eastAsia" w:ascii="仿宋" w:hAnsi="仿宋" w:eastAsia="仿宋"/>
                <w:sz w:val="24"/>
              </w:rPr>
              <w:t>二级教授</w:t>
            </w:r>
          </w:p>
        </w:tc>
        <w:tc>
          <w:tcPr>
            <w:tcW w:w="1312"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b/>
                <w:bCs/>
                <w:sz w:val="24"/>
              </w:rPr>
            </w:pPr>
            <w:r>
              <w:rPr>
                <w:rFonts w:hint="eastAsia" w:ascii="仿宋" w:hAnsi="仿宋" w:eastAsia="仿宋"/>
                <w:sz w:val="24"/>
              </w:rPr>
              <w:t>三级教授</w:t>
            </w:r>
          </w:p>
        </w:tc>
        <w:tc>
          <w:tcPr>
            <w:tcW w:w="1229"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b/>
                <w:bCs/>
                <w:sz w:val="24"/>
              </w:rPr>
            </w:pPr>
            <w:r>
              <w:rPr>
                <w:rFonts w:hint="eastAsia" w:ascii="仿宋" w:hAnsi="仿宋" w:eastAsia="仿宋"/>
                <w:sz w:val="24"/>
              </w:rPr>
              <w:t>四级教授</w:t>
            </w:r>
          </w:p>
        </w:tc>
        <w:tc>
          <w:tcPr>
            <w:tcW w:w="1044"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副教授</w:t>
            </w:r>
          </w:p>
        </w:tc>
        <w:tc>
          <w:tcPr>
            <w:tcW w:w="883"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讲师</w:t>
            </w:r>
          </w:p>
        </w:tc>
        <w:tc>
          <w:tcPr>
            <w:tcW w:w="945"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3"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b/>
                <w:bCs/>
                <w:sz w:val="24"/>
              </w:rPr>
            </w:pPr>
            <w:r>
              <w:rPr>
                <w:rFonts w:hint="eastAsia" w:ascii="仿宋" w:hAnsi="仿宋" w:eastAsia="仿宋"/>
                <w:sz w:val="24"/>
              </w:rPr>
              <w:t>定额面积</w:t>
            </w:r>
          </w:p>
        </w:tc>
        <w:tc>
          <w:tcPr>
            <w:tcW w:w="1299"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b/>
                <w:bCs/>
                <w:sz w:val="24"/>
              </w:rPr>
            </w:pPr>
            <w:r>
              <w:rPr>
                <w:rFonts w:hint="eastAsia" w:ascii="仿宋" w:hAnsi="仿宋" w:eastAsia="仿宋"/>
                <w:sz w:val="24"/>
              </w:rPr>
              <w:t>42</w:t>
            </w:r>
            <w:r>
              <w:rPr>
                <w:rFonts w:hint="eastAsia" w:ascii="宋体" w:hAnsi="宋体" w:cs="宋体"/>
                <w:sz w:val="24"/>
              </w:rPr>
              <w:t>㎡</w:t>
            </w:r>
          </w:p>
        </w:tc>
        <w:tc>
          <w:tcPr>
            <w:tcW w:w="1257"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18</w:t>
            </w:r>
            <w:r>
              <w:rPr>
                <w:rFonts w:hint="eastAsia" w:ascii="宋体" w:hAnsi="宋体" w:cs="宋体"/>
                <w:sz w:val="24"/>
              </w:rPr>
              <w:t>㎡</w:t>
            </w:r>
          </w:p>
        </w:tc>
        <w:tc>
          <w:tcPr>
            <w:tcW w:w="1312"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16</w:t>
            </w:r>
            <w:r>
              <w:rPr>
                <w:rFonts w:hint="eastAsia" w:ascii="宋体" w:hAnsi="宋体" w:cs="宋体"/>
                <w:sz w:val="24"/>
              </w:rPr>
              <w:t>㎡</w:t>
            </w:r>
          </w:p>
        </w:tc>
        <w:tc>
          <w:tcPr>
            <w:tcW w:w="1229"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14</w:t>
            </w:r>
            <w:r>
              <w:rPr>
                <w:rFonts w:hint="eastAsia" w:ascii="宋体" w:hAnsi="宋体" w:cs="宋体"/>
                <w:sz w:val="24"/>
              </w:rPr>
              <w:t>㎡</w:t>
            </w:r>
          </w:p>
        </w:tc>
        <w:tc>
          <w:tcPr>
            <w:tcW w:w="1044"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12</w:t>
            </w:r>
            <w:r>
              <w:rPr>
                <w:rFonts w:hint="eastAsia" w:ascii="宋体" w:hAnsi="宋体" w:cs="宋体"/>
                <w:sz w:val="24"/>
              </w:rPr>
              <w:t>㎡</w:t>
            </w:r>
          </w:p>
        </w:tc>
        <w:tc>
          <w:tcPr>
            <w:tcW w:w="883"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9</w:t>
            </w:r>
            <w:r>
              <w:rPr>
                <w:rFonts w:hint="eastAsia" w:ascii="宋体" w:hAnsi="宋体" w:cs="宋体"/>
                <w:sz w:val="24"/>
              </w:rPr>
              <w:t>㎡</w:t>
            </w:r>
          </w:p>
        </w:tc>
        <w:tc>
          <w:tcPr>
            <w:tcW w:w="945" w:type="dxa"/>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b/>
                <w:bCs/>
                <w:sz w:val="24"/>
              </w:rPr>
            </w:pPr>
            <w:r>
              <w:rPr>
                <w:rFonts w:hint="eastAsia" w:ascii="仿宋" w:hAnsi="仿宋" w:eastAsia="仿宋"/>
                <w:sz w:val="24"/>
              </w:rPr>
              <w:t>4</w:t>
            </w:r>
            <w:r>
              <w:rPr>
                <w:rFonts w:hint="eastAsia" w:ascii="宋体" w:hAnsi="宋体" w:cs="宋体"/>
                <w:sz w:val="24"/>
              </w:rPr>
              <w:t>㎡</w:t>
            </w:r>
          </w:p>
        </w:tc>
      </w:tr>
    </w:tbl>
    <w:p>
      <w:pPr>
        <w:pStyle w:val="107"/>
        <w:bidi w:val="0"/>
      </w:pPr>
      <w:r>
        <w:rPr>
          <w:rFonts w:hint="eastAsia"/>
        </w:rPr>
        <w:t>学院长期聘用的外籍教师按照学校“校专会纪</w:t>
      </w:r>
      <w:r>
        <w:t>[2013]61号”专题会议纪</w:t>
      </w:r>
      <w:r>
        <w:rPr>
          <w:rFonts w:hint="eastAsia"/>
        </w:rPr>
        <w:t>要精神，按国际交流与合作处审核提供的实际人数，参照‘三、四级教授’用房核定标准，按照</w:t>
      </w:r>
      <w:r>
        <w:t>15㎡/人</w:t>
      </w:r>
      <w:r>
        <w:rPr>
          <w:rFonts w:hint="eastAsia"/>
        </w:rPr>
        <w:t>标准给予人均定额上限面积。</w:t>
      </w:r>
    </w:p>
    <w:p>
      <w:pPr>
        <w:pStyle w:val="107"/>
        <w:bidi w:val="0"/>
      </w:pPr>
      <w:r>
        <w:rPr>
          <w:rFonts w:hint="eastAsia"/>
        </w:rPr>
        <w:t>根据学院实际，各系部教研室、各系部会议室、教授工作室、科研团队工作室、引进人才工作室、外教工作室、硕士生导师工作室、法国研究中心、外国语言学及应用语言学研究所、马克思主义文学观及其在西方文学批评中的应用研究协同创新中心培育基地等纳入教师工作用房。</w:t>
      </w:r>
    </w:p>
    <w:p>
      <w:pPr>
        <w:pStyle w:val="107"/>
        <w:bidi w:val="0"/>
      </w:pPr>
      <w:r>
        <w:rPr>
          <w:rFonts w:hint="eastAsia"/>
          <w:b/>
          <w:bCs/>
        </w:rPr>
        <w:t>3</w:t>
      </w:r>
      <w:r>
        <w:rPr>
          <w:rFonts w:hint="eastAsia"/>
          <w:b/>
          <w:bCs/>
          <w:lang w:eastAsia="zh-CN"/>
        </w:rPr>
        <w:t>.</w:t>
      </w:r>
      <w:r>
        <w:rPr>
          <w:rFonts w:hint="eastAsia"/>
          <w:b/>
          <w:bCs/>
        </w:rPr>
        <w:t>研究生工位用房</w:t>
      </w:r>
    </w:p>
    <w:p>
      <w:pPr>
        <w:pStyle w:val="107"/>
        <w:bidi w:val="0"/>
      </w:pPr>
      <w:r>
        <w:rPr>
          <w:rFonts w:hint="eastAsia"/>
        </w:rPr>
        <w:t>按照全日制研究生数，给予研究生工位人均定额上限面积，2.0</w:t>
      </w:r>
      <w:bookmarkStart w:id="101" w:name="_Hlk75115022"/>
      <w:r>
        <w:rPr>
          <w:rFonts w:hint="eastAsia"/>
        </w:rPr>
        <w:t>㎡</w:t>
      </w:r>
      <w:bookmarkEnd w:id="101"/>
      <w:r>
        <w:rPr>
          <w:rFonts w:hint="eastAsia"/>
        </w:rPr>
        <w:t>。根据学院实际情况，研究生专用教室等纳入研究生工位用房。</w:t>
      </w:r>
    </w:p>
    <w:p>
      <w:pPr>
        <w:pStyle w:val="107"/>
        <w:bidi w:val="0"/>
        <w:rPr>
          <w:rFonts w:hint="eastAsia"/>
          <w:b/>
          <w:bCs/>
        </w:rPr>
      </w:pPr>
      <w:r>
        <w:rPr>
          <w:rFonts w:hint="eastAsia"/>
          <w:b/>
          <w:bCs/>
        </w:rPr>
        <w:t>4</w:t>
      </w:r>
      <w:r>
        <w:rPr>
          <w:rFonts w:hint="eastAsia"/>
          <w:b/>
          <w:bCs/>
          <w:lang w:eastAsia="zh-CN"/>
        </w:rPr>
        <w:t>.</w:t>
      </w:r>
      <w:r>
        <w:rPr>
          <w:rFonts w:hint="eastAsia"/>
          <w:b/>
          <w:bCs/>
        </w:rPr>
        <w:t>业务用房</w:t>
      </w:r>
    </w:p>
    <w:p>
      <w:pPr>
        <w:pStyle w:val="107"/>
        <w:bidi w:val="0"/>
      </w:pPr>
      <w:r>
        <w:rPr>
          <w:rFonts w:hint="eastAsia"/>
        </w:rPr>
        <w:t>学院业务用房依据教职工人数给予定额上限面积，为4</w:t>
      </w:r>
      <w:r>
        <w:t>00</w:t>
      </w:r>
      <w:r>
        <w:rPr>
          <w:rFonts w:hint="eastAsia"/>
        </w:rPr>
        <w:t>㎡。制定依据见表3。</w:t>
      </w:r>
    </w:p>
    <w:p>
      <w:pPr>
        <w:pStyle w:val="107"/>
        <w:bidi w:val="0"/>
        <w:ind w:left="0" w:leftChars="0" w:right="0" w:rightChars="0" w:firstLine="0" w:firstLineChars="0"/>
        <w:jc w:val="center"/>
        <w:rPr>
          <w:rFonts w:hint="eastAsia"/>
          <w:b/>
          <w:bCs/>
        </w:rPr>
      </w:pPr>
      <w:r>
        <w:rPr>
          <w:rFonts w:hint="eastAsia"/>
          <w:b/>
          <w:bCs/>
        </w:rPr>
        <w:t>表3 教学科研单位业务用房定额上限面积</w:t>
      </w:r>
    </w:p>
    <w:tbl>
      <w:tblPr>
        <w:tblStyle w:val="21"/>
        <w:tblpPr w:leftFromText="181" w:rightFromText="181" w:vertAnchor="text" w:horzAnchor="page" w:tblpX="1373" w:tblpY="114"/>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030"/>
        <w:gridCol w:w="1058"/>
        <w:gridCol w:w="1179"/>
        <w:gridCol w:w="1179"/>
        <w:gridCol w:w="1179"/>
        <w:gridCol w:w="105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Borders>
              <w:tl2br w:val="nil"/>
              <w:tr2bl w:val="nil"/>
            </w:tcBorders>
            <w:shd w:val="clear" w:color="auto" w:fill="FFFFFF"/>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教职工人数（人）</w:t>
            </w:r>
          </w:p>
        </w:tc>
        <w:tc>
          <w:tcPr>
            <w:tcW w:w="555" w:type="pct"/>
            <w:tcBorders>
              <w:tl2br w:val="nil"/>
              <w:tr2bl w:val="nil"/>
            </w:tcBorders>
            <w:shd w:val="clear" w:color="auto" w:fill="FFFFFF"/>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301及以上</w:t>
            </w:r>
          </w:p>
        </w:tc>
        <w:tc>
          <w:tcPr>
            <w:tcW w:w="570" w:type="pct"/>
            <w:tcBorders>
              <w:tl2br w:val="nil"/>
              <w:tr2bl w:val="nil"/>
            </w:tcBorders>
            <w:shd w:val="clear" w:color="auto" w:fill="FFFFFF"/>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300-251</w:t>
            </w:r>
          </w:p>
        </w:tc>
        <w:tc>
          <w:tcPr>
            <w:tcW w:w="635" w:type="pct"/>
            <w:tcBorders>
              <w:tl2br w:val="nil"/>
              <w:tr2bl w:val="nil"/>
            </w:tcBorders>
            <w:shd w:val="clear" w:color="auto" w:fill="FFFFFF"/>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250--201</w:t>
            </w:r>
          </w:p>
        </w:tc>
        <w:tc>
          <w:tcPr>
            <w:tcW w:w="635" w:type="pct"/>
            <w:tcBorders>
              <w:tl2br w:val="nil"/>
              <w:tr2bl w:val="nil"/>
            </w:tcBorders>
            <w:shd w:val="clear" w:color="auto" w:fill="FFFFFF"/>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200—151</w:t>
            </w:r>
          </w:p>
        </w:tc>
        <w:tc>
          <w:tcPr>
            <w:tcW w:w="635" w:type="pct"/>
            <w:tcBorders>
              <w:tl2br w:val="nil"/>
              <w:tr2bl w:val="nil"/>
            </w:tcBorders>
            <w:shd w:val="clear" w:color="auto" w:fill="FFFFFF"/>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150—101</w:t>
            </w:r>
          </w:p>
        </w:tc>
        <w:tc>
          <w:tcPr>
            <w:tcW w:w="570" w:type="pct"/>
            <w:tcBorders>
              <w:tl2br w:val="nil"/>
              <w:tr2bl w:val="nil"/>
            </w:tcBorders>
            <w:shd w:val="clear" w:color="auto" w:fill="FFFFFF"/>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100—51</w:t>
            </w:r>
          </w:p>
        </w:tc>
        <w:tc>
          <w:tcPr>
            <w:tcW w:w="486" w:type="pct"/>
            <w:tcBorders>
              <w:tl2br w:val="nil"/>
              <w:tr2bl w:val="nil"/>
            </w:tcBorders>
            <w:shd w:val="clear" w:color="auto" w:fill="FFFFFF"/>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50及以下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定额上限面积（㎡）</w:t>
            </w:r>
          </w:p>
        </w:tc>
        <w:tc>
          <w:tcPr>
            <w:tcW w:w="555" w:type="pct"/>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480</w:t>
            </w:r>
          </w:p>
        </w:tc>
        <w:tc>
          <w:tcPr>
            <w:tcW w:w="570" w:type="pct"/>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440</w:t>
            </w:r>
          </w:p>
        </w:tc>
        <w:tc>
          <w:tcPr>
            <w:tcW w:w="635" w:type="pct"/>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400</w:t>
            </w:r>
          </w:p>
        </w:tc>
        <w:tc>
          <w:tcPr>
            <w:tcW w:w="635" w:type="pct"/>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360</w:t>
            </w:r>
          </w:p>
        </w:tc>
        <w:tc>
          <w:tcPr>
            <w:tcW w:w="635" w:type="pct"/>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320</w:t>
            </w:r>
          </w:p>
        </w:tc>
        <w:tc>
          <w:tcPr>
            <w:tcW w:w="570" w:type="pct"/>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280</w:t>
            </w:r>
          </w:p>
        </w:tc>
        <w:tc>
          <w:tcPr>
            <w:tcW w:w="486" w:type="pct"/>
            <w:tcBorders>
              <w:tl2br w:val="nil"/>
              <w:tr2bl w:val="nil"/>
            </w:tcBorders>
            <w:vAlign w:val="center"/>
          </w:tcPr>
          <w:p>
            <w:pPr>
              <w:tabs>
                <w:tab w:val="left" w:pos="4320"/>
              </w:tabs>
              <w:spacing w:line="276" w:lineRule="auto"/>
              <w:ind w:left="0" w:leftChars="0" w:right="0" w:rightChars="0" w:firstLine="0" w:firstLineChars="0"/>
              <w:jc w:val="center"/>
              <w:rPr>
                <w:rFonts w:ascii="仿宋" w:hAnsi="仿宋" w:eastAsia="仿宋"/>
                <w:sz w:val="24"/>
              </w:rPr>
            </w:pPr>
            <w:r>
              <w:rPr>
                <w:rFonts w:hint="eastAsia" w:ascii="仿宋" w:hAnsi="仿宋" w:eastAsia="仿宋"/>
                <w:sz w:val="24"/>
              </w:rPr>
              <w:t>240</w:t>
            </w:r>
          </w:p>
        </w:tc>
      </w:tr>
    </w:tbl>
    <w:p>
      <w:pPr>
        <w:pStyle w:val="107"/>
        <w:bidi w:val="0"/>
      </w:pPr>
      <w:r>
        <w:rPr>
          <w:rFonts w:hint="eastAsia"/>
        </w:rPr>
        <w:t>学院会议室、试卷库、档案室、职工之家等纳入外国语学院业务用房。</w:t>
      </w:r>
    </w:p>
    <w:p>
      <w:pPr>
        <w:pStyle w:val="107"/>
        <w:bidi w:val="0"/>
      </w:pPr>
      <w:r>
        <w:rPr>
          <w:rFonts w:hint="eastAsia"/>
          <w:b/>
          <w:bCs/>
        </w:rPr>
        <w:t xml:space="preserve">第七条 </w:t>
      </w:r>
      <w:r>
        <w:rPr>
          <w:rFonts w:hint="eastAsia"/>
        </w:rPr>
        <w:t xml:space="preserve"> </w:t>
      </w:r>
      <w:bookmarkStart w:id="102" w:name="_Hlk70457722"/>
      <w:r>
        <w:rPr>
          <w:rFonts w:hint="eastAsia"/>
        </w:rPr>
        <w:t>实验实习用房</w:t>
      </w:r>
      <w:bookmarkEnd w:id="102"/>
      <w:r>
        <w:rPr>
          <w:rFonts w:hint="eastAsia"/>
        </w:rPr>
        <w:t>面积核算</w:t>
      </w:r>
    </w:p>
    <w:p>
      <w:pPr>
        <w:pStyle w:val="107"/>
        <w:bidi w:val="0"/>
      </w:pPr>
      <w:r>
        <w:rPr>
          <w:rFonts w:hint="eastAsia"/>
        </w:rPr>
        <w:t>外国语学院实验实习及辅助用房主要包括学院实验实习及辅助用房（含实验技术人员用房）、国家级及省部级实验教学示范中心、国家级教学名师工作室用房面积，其定额面积（S2)核定标准如下：　　</w:t>
      </w:r>
    </w:p>
    <w:p>
      <w:pPr>
        <w:pStyle w:val="107"/>
        <w:bidi w:val="0"/>
        <w:rPr>
          <w:rFonts w:hint="eastAsia"/>
          <w:b/>
          <w:bCs/>
        </w:rPr>
      </w:pPr>
      <w:r>
        <w:rPr>
          <w:rFonts w:hint="eastAsia"/>
          <w:b/>
          <w:bCs/>
        </w:rPr>
        <w:t>1</w:t>
      </w:r>
      <w:r>
        <w:rPr>
          <w:rFonts w:hint="eastAsia"/>
          <w:b/>
          <w:bCs/>
          <w:lang w:eastAsia="zh-CN"/>
        </w:rPr>
        <w:t>.</w:t>
      </w:r>
      <w:r>
        <w:rPr>
          <w:rFonts w:hint="eastAsia"/>
          <w:b/>
          <w:bCs/>
        </w:rPr>
        <w:t>外国语学院实验实习及辅助用房</w:t>
      </w:r>
    </w:p>
    <w:p>
      <w:pPr>
        <w:pStyle w:val="107"/>
        <w:bidi w:val="0"/>
      </w:pPr>
      <w:r>
        <w:t>学院承担教学任务所需的实验实习场所，其用房面积（</w:t>
      </w:r>
      <w:r>
        <w:rPr>
          <w:rFonts w:hint="eastAsia"/>
        </w:rPr>
        <w:t>A</w:t>
      </w:r>
      <w:r>
        <w:t>）按以下公式核定：</w:t>
      </w:r>
    </w:p>
    <w:p>
      <w:pPr>
        <w:pStyle w:val="107"/>
        <w:bidi w:val="0"/>
        <w:ind w:left="0" w:leftChars="0" w:right="0" w:rightChars="0" w:firstLine="0" w:firstLineChars="0"/>
        <w:jc w:val="center"/>
      </w:pPr>
      <w:r>
        <w:rPr>
          <w:rFonts w:hint="eastAsia"/>
        </w:rPr>
        <w:t>Ａ= A1×K1+A2×K2</w:t>
      </w:r>
    </w:p>
    <w:p>
      <w:pPr>
        <w:pStyle w:val="107"/>
        <w:bidi w:val="0"/>
      </w:pPr>
      <w:r>
        <w:rPr>
          <w:rFonts w:hint="eastAsia"/>
        </w:rPr>
        <w:t>其中，A1=本科生数×M1+硕士生数×M2+博士生数×M3</w:t>
      </w:r>
    </w:p>
    <w:p>
      <w:pPr>
        <w:pStyle w:val="107"/>
        <w:bidi w:val="0"/>
      </w:pPr>
      <w:r>
        <w:rPr>
          <w:rFonts w:hint="eastAsia"/>
        </w:rPr>
        <w:t>公式中：A1为在校学生当量数，M1、M2、M3为折算系数，见表4；K1为学科专业调节值，外国语学院为0.</w:t>
      </w:r>
      <w:r>
        <w:t>5</w:t>
      </w:r>
      <w:r>
        <w:rPr>
          <w:rFonts w:hint="eastAsia"/>
        </w:rPr>
        <w:t>；A2为当年学院所承担的公共实验课和实践课学时数；K2为公共实验课和实践课学时面积核定值取0.3 ㎡/课时。</w:t>
      </w:r>
    </w:p>
    <w:p>
      <w:pPr>
        <w:pStyle w:val="107"/>
        <w:bidi w:val="0"/>
      </w:pPr>
      <w:r>
        <w:rPr>
          <w:rFonts w:hint="eastAsia"/>
        </w:rPr>
        <w:t>上述公式中M1、M2、M3、K1、K2取值根据学校、学院发展和学生当量数、学校及学院用房总量情况适时进行调整。</w:t>
      </w:r>
    </w:p>
    <w:p>
      <w:pPr>
        <w:pStyle w:val="107"/>
        <w:bidi w:val="0"/>
        <w:ind w:left="0" w:leftChars="0" w:right="0" w:rightChars="0" w:firstLine="0" w:firstLineChars="0"/>
        <w:jc w:val="center"/>
        <w:rPr>
          <w:rFonts w:hint="eastAsia"/>
          <w:b/>
          <w:bCs/>
        </w:rPr>
      </w:pPr>
      <w:r>
        <w:rPr>
          <w:rFonts w:hint="eastAsia"/>
          <w:b/>
          <w:bCs/>
        </w:rPr>
        <w:t>表4　在校学生人数（当量数）折算表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5"/>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729" w:type="pct"/>
            <w:tcBorders>
              <w:tl2br w:val="nil"/>
              <w:tr2bl w:val="nil"/>
            </w:tcBorders>
            <w:shd w:val="clear" w:color="auto" w:fill="FFFFFF"/>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学生类别</w:t>
            </w:r>
          </w:p>
        </w:tc>
        <w:tc>
          <w:tcPr>
            <w:tcW w:w="2270" w:type="pct"/>
            <w:tcBorders>
              <w:tl2br w:val="nil"/>
              <w:tr2bl w:val="nil"/>
            </w:tcBorders>
            <w:shd w:val="clear" w:color="auto" w:fill="FFFFFF"/>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折算系数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729"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本科生（M1）</w:t>
            </w:r>
          </w:p>
        </w:tc>
        <w:tc>
          <w:tcPr>
            <w:tcW w:w="2270"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729"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硕士研究生(M2)</w:t>
            </w:r>
          </w:p>
        </w:tc>
        <w:tc>
          <w:tcPr>
            <w:tcW w:w="2270"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9"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博士研究生(M3)</w:t>
            </w:r>
          </w:p>
        </w:tc>
        <w:tc>
          <w:tcPr>
            <w:tcW w:w="2270"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2.0</w:t>
            </w:r>
          </w:p>
        </w:tc>
      </w:tr>
    </w:tbl>
    <w:p>
      <w:pPr>
        <w:pStyle w:val="107"/>
        <w:bidi w:val="0"/>
      </w:pPr>
      <w:r>
        <w:rPr>
          <w:rFonts w:hint="eastAsia"/>
        </w:rPr>
        <w:t>外国语学院跨校区承担公共基础课，其用房面积在核定的实验实习用房面积基础上增加10%。</w:t>
      </w:r>
    </w:p>
    <w:p>
      <w:pPr>
        <w:pStyle w:val="107"/>
        <w:bidi w:val="0"/>
      </w:pPr>
      <w:r>
        <w:rPr>
          <w:rFonts w:hint="eastAsia"/>
          <w:b/>
          <w:bCs/>
        </w:rPr>
        <w:t>2</w:t>
      </w:r>
      <w:r>
        <w:rPr>
          <w:rFonts w:hint="eastAsia"/>
          <w:b/>
          <w:bCs/>
          <w:lang w:eastAsia="zh-CN"/>
        </w:rPr>
        <w:t>.</w:t>
      </w:r>
      <w:r>
        <w:rPr>
          <w:rFonts w:hint="eastAsia"/>
          <w:b/>
          <w:bCs/>
        </w:rPr>
        <w:t>国家级及省部级实验教学示范中心定额上限面积，见表5。</w:t>
      </w:r>
    </w:p>
    <w:p>
      <w:pPr>
        <w:pStyle w:val="107"/>
        <w:bidi w:val="0"/>
        <w:ind w:left="0" w:leftChars="0" w:right="0" w:rightChars="0" w:firstLine="0" w:firstLineChars="0"/>
        <w:jc w:val="center"/>
        <w:rPr>
          <w:rFonts w:hint="eastAsia"/>
          <w:b/>
          <w:bCs/>
        </w:rPr>
      </w:pPr>
      <w:r>
        <w:rPr>
          <w:rFonts w:hint="eastAsia"/>
          <w:b/>
          <w:bCs/>
        </w:rPr>
        <w:t>表5　国家级及省部级实验教学示范中心定额上限面积</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5"/>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2729" w:type="pct"/>
            <w:tcBorders>
              <w:tl2br w:val="nil"/>
              <w:tr2bl w:val="nil"/>
            </w:tcBorders>
            <w:shd w:val="clear" w:color="auto" w:fill="FFFFFF"/>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类别</w:t>
            </w:r>
          </w:p>
        </w:tc>
        <w:tc>
          <w:tcPr>
            <w:tcW w:w="2270" w:type="pct"/>
            <w:tcBorders>
              <w:tl2br w:val="nil"/>
              <w:tr2bl w:val="nil"/>
            </w:tcBorders>
            <w:shd w:val="clear" w:color="auto" w:fill="FFFFFF"/>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定额上限面积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2729"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国家级实验教学示范中心</w:t>
            </w:r>
          </w:p>
        </w:tc>
        <w:tc>
          <w:tcPr>
            <w:tcW w:w="2270"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9"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省部级实验教学示范中心</w:t>
            </w:r>
          </w:p>
        </w:tc>
        <w:tc>
          <w:tcPr>
            <w:tcW w:w="2270" w:type="pct"/>
            <w:tcBorders>
              <w:tl2br w:val="nil"/>
              <w:tr2bl w:val="nil"/>
            </w:tcBorders>
            <w:vAlign w:val="center"/>
          </w:tcPr>
          <w:p>
            <w:pPr>
              <w:tabs>
                <w:tab w:val="left" w:pos="4320"/>
              </w:tabs>
              <w:spacing w:line="276" w:lineRule="auto"/>
              <w:jc w:val="center"/>
              <w:rPr>
                <w:rFonts w:ascii="仿宋" w:hAnsi="仿宋" w:eastAsia="仿宋"/>
                <w:sz w:val="24"/>
              </w:rPr>
            </w:pPr>
            <w:r>
              <w:rPr>
                <w:rFonts w:hint="eastAsia" w:ascii="仿宋" w:hAnsi="仿宋" w:eastAsia="仿宋"/>
                <w:sz w:val="24"/>
              </w:rPr>
              <w:t>120㎡/个</w:t>
            </w:r>
          </w:p>
        </w:tc>
      </w:tr>
    </w:tbl>
    <w:p>
      <w:pPr>
        <w:pStyle w:val="107"/>
        <w:bidi w:val="0"/>
      </w:pPr>
      <w:r>
        <w:rPr>
          <w:rFonts w:hint="eastAsia"/>
        </w:rPr>
        <w:t>学院省级实验示范中心 “英语语言学习中心”的定额面积为1</w:t>
      </w:r>
      <w:r>
        <w:t>20</w:t>
      </w:r>
      <w:r>
        <w:rPr>
          <w:rFonts w:hint="eastAsia"/>
        </w:rPr>
        <w:t>㎡。</w:t>
      </w:r>
    </w:p>
    <w:p>
      <w:pPr>
        <w:pStyle w:val="107"/>
        <w:bidi w:val="0"/>
      </w:pPr>
      <w:r>
        <w:rPr>
          <w:rFonts w:hint="eastAsia"/>
        </w:rPr>
        <w:t>学院模拟联合国实验室、语言情景模拟实验室、同声传译实验室、笔译实验室、</w:t>
      </w:r>
      <w:bookmarkStart w:id="103" w:name="_Hlk75115784"/>
      <w:r>
        <w:rPr>
          <w:rFonts w:hint="eastAsia"/>
        </w:rPr>
        <w:t>省级实验示范中心 “英语语言学习中心”、</w:t>
      </w:r>
      <w:bookmarkEnd w:id="103"/>
      <w:r>
        <w:rPr>
          <w:rFonts w:hint="eastAsia"/>
        </w:rPr>
        <w:t>音频制作室、</w:t>
      </w:r>
      <w:r>
        <w:t>MTI翻译硕士实践基地、</w:t>
      </w:r>
      <w:r>
        <w:rPr>
          <w:rFonts w:hint="eastAsia"/>
        </w:rPr>
        <w:t>、原学术报告厅、大学生科技创新基地等纳入实验实习用房。</w:t>
      </w:r>
    </w:p>
    <w:p>
      <w:pPr>
        <w:pStyle w:val="107"/>
        <w:bidi w:val="0"/>
      </w:pPr>
      <w:r>
        <w:rPr>
          <w:rFonts w:hint="eastAsia"/>
          <w:b/>
          <w:bCs/>
        </w:rPr>
        <w:t>第八条</w:t>
      </w:r>
      <w:r>
        <w:rPr>
          <w:rFonts w:hint="eastAsia"/>
        </w:rPr>
        <w:t xml:space="preserve">  科研项目用房面积核算</w:t>
      </w:r>
    </w:p>
    <w:p>
      <w:pPr>
        <w:pStyle w:val="107"/>
        <w:bidi w:val="0"/>
      </w:pPr>
      <w:r>
        <w:rPr>
          <w:rFonts w:hint="eastAsia"/>
        </w:rPr>
        <w:t>科研配置用房主要包括科研项目用房、国家级及省部级科研基地用房、高层次人才科研用房,其定额面积(S3)核定标准如下：</w:t>
      </w:r>
    </w:p>
    <w:p>
      <w:pPr>
        <w:pStyle w:val="107"/>
        <w:bidi w:val="0"/>
        <w:rPr>
          <w:rFonts w:hint="eastAsia"/>
          <w:b/>
          <w:bCs/>
        </w:rPr>
      </w:pPr>
      <w:r>
        <w:rPr>
          <w:rFonts w:hint="eastAsia"/>
          <w:b/>
          <w:bCs/>
        </w:rPr>
        <w:t>1</w:t>
      </w:r>
      <w:r>
        <w:rPr>
          <w:rFonts w:hint="eastAsia"/>
          <w:b/>
          <w:bCs/>
          <w:lang w:eastAsia="zh-CN"/>
        </w:rPr>
        <w:t>.</w:t>
      </w:r>
      <w:r>
        <w:rPr>
          <w:rFonts w:hint="eastAsia"/>
          <w:b/>
          <w:bCs/>
        </w:rPr>
        <w:t>科研项目用房</w:t>
      </w:r>
    </w:p>
    <w:p>
      <w:pPr>
        <w:pStyle w:val="107"/>
        <w:bidi w:val="0"/>
      </w:pPr>
      <w:r>
        <w:rPr>
          <w:rFonts w:hint="eastAsia"/>
        </w:rPr>
        <w:t>依据学院前三年科研经费分类到款总额的平均值和学科性质，其定额上限面积（B）</w:t>
      </w:r>
      <w:r>
        <w:t>按以下公式</w:t>
      </w:r>
      <w:r>
        <w:rPr>
          <w:rFonts w:hint="eastAsia"/>
        </w:rPr>
        <w:t>核定：</w:t>
      </w:r>
    </w:p>
    <w:p>
      <w:pPr>
        <w:pStyle w:val="107"/>
        <w:bidi w:val="0"/>
        <w:ind w:left="0" w:leftChars="0" w:right="0" w:rightChars="0" w:firstLine="0" w:firstLineChars="0"/>
        <w:jc w:val="center"/>
      </w:pPr>
      <w:r>
        <w:rPr>
          <w:rFonts w:hint="eastAsia"/>
        </w:rPr>
        <w:t>B=( H1×N1+H2×N2+ H3×N3)×K3</w:t>
      </w:r>
    </w:p>
    <w:p>
      <w:pPr>
        <w:pStyle w:val="107"/>
        <w:bidi w:val="0"/>
      </w:pPr>
      <w:r>
        <w:rPr>
          <w:rFonts w:hint="eastAsia"/>
        </w:rPr>
        <w:t>公式中：H1为学院前三年国家级纵向科研项目经费到款总额平均值（万元）；H2为学院前三年省部级纵向、年度到款百万级及以上科研项目经费到款总额平均值（万元）；H3为学院前三年其它科研项目经费到款总额平均值（万元）；N1取值0.8，N2取值0.6，N3取值0.5；K3为学科性质调节值，文科类K3取0.8㎡/万元。</w:t>
      </w:r>
    </w:p>
    <w:p>
      <w:pPr>
        <w:pStyle w:val="107"/>
        <w:bidi w:val="0"/>
      </w:pPr>
      <w:r>
        <w:rPr>
          <w:rFonts w:hint="eastAsia"/>
        </w:rPr>
        <w:t>上述公式中N1、N2、N3、K3取值根据学校、学院发展和科研经费分类到款总额、学校及学院用房总量情况适时进行调整。</w:t>
      </w:r>
    </w:p>
    <w:p>
      <w:pPr>
        <w:pStyle w:val="107"/>
        <w:bidi w:val="0"/>
      </w:pPr>
      <w:r>
        <w:rPr>
          <w:rFonts w:hint="eastAsia"/>
        </w:rPr>
        <w:t>按照学校规定标准并结合学院目前实际情况，科研用房由学院统一分配，优先考虑科研达标的教师使用。</w:t>
      </w:r>
    </w:p>
    <w:p>
      <w:pPr>
        <w:pStyle w:val="107"/>
        <w:bidi w:val="0"/>
        <w:rPr>
          <w:rFonts w:hint="eastAsia"/>
          <w:b/>
          <w:bCs/>
        </w:rPr>
      </w:pPr>
      <w:r>
        <w:rPr>
          <w:rFonts w:hint="eastAsia"/>
          <w:b/>
          <w:bCs/>
        </w:rPr>
        <w:t>2</w:t>
      </w:r>
      <w:r>
        <w:rPr>
          <w:rFonts w:hint="eastAsia"/>
          <w:b/>
          <w:bCs/>
          <w:lang w:eastAsia="zh-CN"/>
        </w:rPr>
        <w:t>.</w:t>
      </w:r>
      <w:r>
        <w:rPr>
          <w:rFonts w:hint="eastAsia"/>
          <w:b/>
          <w:bCs/>
        </w:rPr>
        <w:t>国家及省部级科研基地用房面积核算</w:t>
      </w:r>
    </w:p>
    <w:p>
      <w:pPr>
        <w:pStyle w:val="107"/>
        <w:bidi w:val="0"/>
      </w:pPr>
      <w:r>
        <w:rPr>
          <w:rFonts w:hint="eastAsia"/>
        </w:rPr>
        <w:t>根据科发院核定的、</w:t>
      </w:r>
      <w:r>
        <w:t>非独立运行省部级科研基地</w:t>
      </w:r>
      <w:r>
        <w:rPr>
          <w:rFonts w:hint="eastAsia"/>
        </w:rPr>
        <w:t>（文科）按</w:t>
      </w:r>
      <w:r>
        <w:t>60㎡/个</w:t>
      </w:r>
      <w:r>
        <w:rPr>
          <w:rFonts w:hint="eastAsia"/>
        </w:rPr>
        <w:t>核算。</w:t>
      </w:r>
    </w:p>
    <w:p>
      <w:pPr>
        <w:pStyle w:val="107"/>
        <w:bidi w:val="0"/>
        <w:rPr>
          <w:rFonts w:hint="eastAsia"/>
          <w:b/>
          <w:bCs/>
        </w:rPr>
      </w:pPr>
      <w:r>
        <w:rPr>
          <w:rFonts w:hint="eastAsia"/>
          <w:b/>
          <w:bCs/>
        </w:rPr>
        <w:t>3</w:t>
      </w:r>
      <w:r>
        <w:rPr>
          <w:rFonts w:hint="eastAsia"/>
          <w:b/>
          <w:bCs/>
          <w:lang w:eastAsia="zh-CN"/>
        </w:rPr>
        <w:t>.</w:t>
      </w:r>
      <w:r>
        <w:rPr>
          <w:rFonts w:hint="eastAsia"/>
          <w:b/>
          <w:bCs/>
        </w:rPr>
        <w:t>高层次人才科研用房面积核算</w:t>
      </w:r>
    </w:p>
    <w:p>
      <w:pPr>
        <w:pStyle w:val="107"/>
        <w:bidi w:val="0"/>
      </w:pPr>
      <w:r>
        <w:rPr>
          <w:rFonts w:hint="eastAsia"/>
        </w:rPr>
        <w:t>全职到岗工作的高层次人才科研用房按以下标准核定定额上限面积，见表6。</w:t>
      </w:r>
    </w:p>
    <w:p>
      <w:pPr>
        <w:pStyle w:val="107"/>
        <w:bidi w:val="0"/>
        <w:ind w:left="0" w:leftChars="0" w:right="0" w:rightChars="0" w:firstLine="0" w:firstLineChars="0"/>
        <w:jc w:val="center"/>
        <w:rPr>
          <w:rFonts w:hint="eastAsia"/>
          <w:b/>
          <w:bCs/>
        </w:rPr>
      </w:pPr>
      <w:r>
        <w:rPr>
          <w:rFonts w:hint="eastAsia"/>
          <w:b/>
          <w:bCs/>
        </w:rPr>
        <w:t>表6　高层次人才科研用房定额上限面积</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350"/>
        <w:gridCol w:w="2890"/>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类别</w:t>
            </w:r>
          </w:p>
        </w:tc>
        <w:tc>
          <w:tcPr>
            <w:tcW w:w="1350"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院士</w:t>
            </w:r>
          </w:p>
        </w:tc>
        <w:tc>
          <w:tcPr>
            <w:tcW w:w="2890"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QR</w:t>
            </w:r>
          </w:p>
          <w:p>
            <w:pPr>
              <w:tabs>
                <w:tab w:val="left" w:pos="4320"/>
              </w:tabs>
              <w:spacing w:line="0" w:lineRule="atLeast"/>
              <w:jc w:val="center"/>
              <w:rPr>
                <w:rFonts w:ascii="仿宋" w:hAnsi="仿宋" w:eastAsia="仿宋"/>
                <w:sz w:val="24"/>
              </w:rPr>
            </w:pPr>
            <w:r>
              <w:rPr>
                <w:rFonts w:hint="eastAsia" w:ascii="仿宋" w:hAnsi="仿宋" w:eastAsia="仿宋"/>
                <w:sz w:val="24"/>
              </w:rPr>
              <w:t>国家杰出青年基金获得者</w:t>
            </w:r>
          </w:p>
          <w:p>
            <w:pPr>
              <w:tabs>
                <w:tab w:val="left" w:pos="4320"/>
              </w:tabs>
              <w:spacing w:line="0" w:lineRule="atLeast"/>
              <w:jc w:val="center"/>
              <w:rPr>
                <w:rFonts w:ascii="仿宋" w:hAnsi="仿宋" w:eastAsia="仿宋"/>
                <w:sz w:val="24"/>
              </w:rPr>
            </w:pPr>
            <w:r>
              <w:rPr>
                <w:rFonts w:hint="eastAsia" w:ascii="仿宋" w:hAnsi="仿宋" w:eastAsia="仿宋"/>
                <w:sz w:val="24"/>
              </w:rPr>
              <w:t>CJ</w:t>
            </w:r>
          </w:p>
          <w:p>
            <w:pPr>
              <w:tabs>
                <w:tab w:val="left" w:pos="4320"/>
              </w:tabs>
              <w:spacing w:line="0" w:lineRule="atLeast"/>
              <w:jc w:val="center"/>
              <w:rPr>
                <w:rFonts w:ascii="仿宋" w:hAnsi="仿宋" w:eastAsia="仿宋"/>
                <w:sz w:val="24"/>
              </w:rPr>
            </w:pPr>
            <w:r>
              <w:rPr>
                <w:rFonts w:hint="eastAsia" w:ascii="仿宋" w:hAnsi="仿宋" w:eastAsia="仿宋"/>
                <w:sz w:val="24"/>
              </w:rPr>
              <w:t>万人计划领军（杰出）人才</w:t>
            </w:r>
          </w:p>
        </w:tc>
        <w:tc>
          <w:tcPr>
            <w:tcW w:w="1801"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青年QR</w:t>
            </w:r>
          </w:p>
          <w:p>
            <w:pPr>
              <w:tabs>
                <w:tab w:val="left" w:pos="4320"/>
              </w:tabs>
              <w:spacing w:line="0" w:lineRule="atLeast"/>
              <w:jc w:val="center"/>
              <w:rPr>
                <w:rFonts w:ascii="仿宋" w:hAnsi="仿宋" w:eastAsia="仿宋"/>
                <w:sz w:val="24"/>
              </w:rPr>
            </w:pPr>
            <w:r>
              <w:rPr>
                <w:rFonts w:hint="eastAsia" w:ascii="仿宋" w:hAnsi="仿宋" w:eastAsia="仿宋"/>
                <w:sz w:val="24"/>
              </w:rPr>
              <w:t>青年CJ</w:t>
            </w:r>
          </w:p>
          <w:p>
            <w:pPr>
              <w:tabs>
                <w:tab w:val="left" w:pos="4320"/>
              </w:tabs>
              <w:spacing w:line="0" w:lineRule="atLeast"/>
              <w:jc w:val="center"/>
              <w:rPr>
                <w:rFonts w:ascii="仿宋" w:hAnsi="仿宋" w:eastAsia="仿宋"/>
                <w:sz w:val="24"/>
              </w:rPr>
            </w:pPr>
            <w:r>
              <w:rPr>
                <w:rFonts w:hint="eastAsia" w:ascii="仿宋" w:hAnsi="仿宋" w:eastAsia="仿宋"/>
                <w:sz w:val="24"/>
              </w:rPr>
              <w:t>优青</w:t>
            </w:r>
          </w:p>
          <w:p>
            <w:pPr>
              <w:tabs>
                <w:tab w:val="left" w:pos="4320"/>
              </w:tabs>
              <w:spacing w:line="0" w:lineRule="atLeast"/>
              <w:jc w:val="center"/>
              <w:rPr>
                <w:rFonts w:ascii="仿宋" w:hAnsi="仿宋" w:eastAsia="仿宋"/>
                <w:sz w:val="24"/>
              </w:rPr>
            </w:pPr>
            <w:r>
              <w:rPr>
                <w:rFonts w:hint="eastAsia" w:ascii="仿宋" w:hAnsi="仿宋" w:eastAsia="仿宋"/>
                <w:sz w:val="24"/>
              </w:rPr>
              <w:t>万人青拔</w:t>
            </w:r>
          </w:p>
        </w:tc>
        <w:tc>
          <w:tcPr>
            <w:tcW w:w="1801"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学校青年拔尖人才（第一层次）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定额面积</w:t>
            </w:r>
          </w:p>
        </w:tc>
        <w:tc>
          <w:tcPr>
            <w:tcW w:w="1350"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600㎡/人</w:t>
            </w:r>
          </w:p>
        </w:tc>
        <w:tc>
          <w:tcPr>
            <w:tcW w:w="2890"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300㎡/人</w:t>
            </w:r>
          </w:p>
        </w:tc>
        <w:tc>
          <w:tcPr>
            <w:tcW w:w="1801"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120㎡/人</w:t>
            </w:r>
          </w:p>
        </w:tc>
        <w:tc>
          <w:tcPr>
            <w:tcW w:w="1801" w:type="dxa"/>
            <w:tcBorders>
              <w:tl2br w:val="nil"/>
              <w:tr2bl w:val="nil"/>
            </w:tcBorders>
            <w:vAlign w:val="center"/>
          </w:tcPr>
          <w:p>
            <w:pPr>
              <w:tabs>
                <w:tab w:val="left" w:pos="4320"/>
              </w:tabs>
              <w:spacing w:line="0" w:lineRule="atLeast"/>
              <w:jc w:val="center"/>
              <w:rPr>
                <w:rFonts w:ascii="仿宋" w:hAnsi="仿宋" w:eastAsia="仿宋"/>
                <w:sz w:val="24"/>
              </w:rPr>
            </w:pPr>
            <w:r>
              <w:rPr>
                <w:rFonts w:hint="eastAsia" w:ascii="仿宋" w:hAnsi="仿宋" w:eastAsia="仿宋"/>
                <w:sz w:val="24"/>
              </w:rPr>
              <w:t>30 ㎡/人</w:t>
            </w:r>
          </w:p>
        </w:tc>
      </w:tr>
    </w:tbl>
    <w:p>
      <w:pPr>
        <w:pStyle w:val="107"/>
        <w:bidi w:val="0"/>
      </w:pPr>
      <w:r>
        <w:rPr>
          <w:rFonts w:hint="eastAsia"/>
        </w:rPr>
        <w:t>多重身份的高层次人才用房按“就高不就低”的原则予以核定，不重复配置。</w:t>
      </w:r>
    </w:p>
    <w:p>
      <w:pPr>
        <w:pStyle w:val="107"/>
        <w:bidi w:val="0"/>
        <w:rPr>
          <w:rFonts w:ascii="仿宋_GB2312" w:hAnsi="宋体" w:eastAsia="仿宋_GB2312"/>
          <w:color w:val="000000"/>
          <w:sz w:val="24"/>
        </w:rPr>
      </w:pPr>
      <w:r>
        <w:rPr>
          <w:rFonts w:hint="eastAsia"/>
        </w:rPr>
        <w:t>学院根据发展需求和实际情况，将预留少量房间作为发展用房，统筹用于人才引进、非全职引进人才、省部级人才、“15551”人才、教学名师及青年教师等用房；统筹用</w:t>
      </w:r>
      <w:r>
        <w:t>于</w:t>
      </w:r>
      <w:r>
        <w:rPr>
          <w:rFonts w:hint="eastAsia"/>
        </w:rPr>
        <w:t>学科交叉科研团队等教师科研用房。</w:t>
      </w:r>
    </w:p>
    <w:p>
      <w:pPr>
        <w:pStyle w:val="106"/>
        <w:shd w:val="clear" w:color="auto" w:fill="FFFFFF"/>
        <w:bidi w:val="0"/>
        <w:rPr>
          <w:rFonts w:hint="eastAsia"/>
        </w:rPr>
      </w:pPr>
      <w:r>
        <w:rPr>
          <w:rFonts w:hint="eastAsia"/>
        </w:rPr>
        <w:t>第三章　定额面积核定</w:t>
      </w:r>
    </w:p>
    <w:p>
      <w:pPr>
        <w:pStyle w:val="107"/>
        <w:bidi w:val="0"/>
      </w:pPr>
      <w:r>
        <w:rPr>
          <w:rFonts w:hint="eastAsia"/>
          <w:b/>
          <w:bCs/>
        </w:rPr>
        <w:t>第九条</w:t>
      </w:r>
      <w:r>
        <w:rPr>
          <w:rFonts w:hint="eastAsia"/>
        </w:rPr>
        <w:t>　学院每年根据学院用房现状和人事处提供的教职工编制、实有人数、教师结构、高层次人才等数据，科研管理部门和财务部门共同核定提供的科研平台、科研经费到款、科研奖励等数据，教务处提供的本科生人数、公共实验课和实践课学时数等数据，研究生院提供的研究生人数等数据，按照学院用房定额标准，分类核算基本用房、实验实习用房及辅助用房、科研配置用房定额面积和自筹资金建房占比面积。</w:t>
      </w:r>
    </w:p>
    <w:p>
      <w:pPr>
        <w:pStyle w:val="107"/>
        <w:bidi w:val="0"/>
      </w:pPr>
      <w:r>
        <w:rPr>
          <w:rFonts w:hint="eastAsia"/>
        </w:rPr>
        <w:t>学院每年与学校同步核定单位用房面积，并在学院内进行公示。</w:t>
      </w:r>
    </w:p>
    <w:p>
      <w:pPr>
        <w:pStyle w:val="107"/>
        <w:bidi w:val="0"/>
      </w:pPr>
      <w:r>
        <w:rPr>
          <w:rFonts w:hint="eastAsia"/>
          <w:b/>
          <w:bCs/>
        </w:rPr>
        <w:t>第十条</w:t>
      </w:r>
      <w:r>
        <w:rPr>
          <w:rFonts w:hint="eastAsia"/>
        </w:rPr>
        <w:t>　学院根据国有资产与实验室管理处按年度核算学院的公房面积，经学院主要负责人签字并加盖公章后，反馈给国有资产与实验室管理处，并根据</w:t>
      </w:r>
      <w:r>
        <w:t>学</w:t>
      </w:r>
      <w:r>
        <w:rPr>
          <w:rFonts w:hint="eastAsia"/>
        </w:rPr>
        <w:t>校</w:t>
      </w:r>
      <w:r>
        <w:t>要求，</w:t>
      </w:r>
      <w:r>
        <w:rPr>
          <w:rFonts w:hint="eastAsia"/>
        </w:rPr>
        <w:t>在校园网公示，接收师生监督。</w:t>
      </w:r>
    </w:p>
    <w:p>
      <w:pPr>
        <w:pStyle w:val="107"/>
        <w:bidi w:val="0"/>
      </w:pPr>
      <w:r>
        <w:rPr>
          <w:rFonts w:hint="eastAsia"/>
        </w:rPr>
        <w:t>如因特殊原因，学院需要调整公房定额面积，需提出书面申请，按程序报学校审批。</w:t>
      </w:r>
    </w:p>
    <w:p>
      <w:pPr>
        <w:pStyle w:val="107"/>
        <w:bidi w:val="0"/>
      </w:pPr>
      <w:r>
        <w:rPr>
          <w:rFonts w:hint="eastAsia"/>
          <w:b/>
          <w:bCs/>
        </w:rPr>
        <w:t>第十一条　</w:t>
      </w:r>
      <w:r>
        <w:rPr>
          <w:rFonts w:hint="eastAsia"/>
        </w:rPr>
        <w:t>学院图书馆分馆用房面积的核定，根据定岗定编及图书馆分馆设置要求认定后计入图书馆面积，未认定为图书分馆的计入学院用房面积，由图书馆和国有资产与实验室管理处负责核定。</w:t>
      </w:r>
    </w:p>
    <w:p>
      <w:pPr>
        <w:pStyle w:val="106"/>
        <w:shd w:val="clear" w:color="auto" w:fill="FFFFFF"/>
        <w:bidi w:val="0"/>
        <w:rPr>
          <w:rFonts w:hint="eastAsia"/>
        </w:rPr>
      </w:pPr>
    </w:p>
    <w:p>
      <w:pPr>
        <w:pStyle w:val="106"/>
        <w:shd w:val="clear" w:color="auto" w:fill="FFFFFF"/>
        <w:bidi w:val="0"/>
        <w:rPr>
          <w:rFonts w:hint="eastAsia"/>
        </w:rPr>
      </w:pPr>
      <w:r>
        <w:rPr>
          <w:rFonts w:hint="eastAsia"/>
        </w:rPr>
        <w:t>第四章  收费标准与缴费程序</w:t>
      </w:r>
    </w:p>
    <w:p>
      <w:pPr>
        <w:pStyle w:val="107"/>
        <w:bidi w:val="0"/>
      </w:pPr>
      <w:r>
        <w:rPr>
          <w:rFonts w:hint="eastAsia"/>
          <w:b/>
          <w:bCs/>
        </w:rPr>
        <w:t>第十二条</w:t>
      </w:r>
      <w:r>
        <w:rPr>
          <w:rFonts w:hint="eastAsia"/>
        </w:rPr>
        <w:t>　学院每</w:t>
      </w:r>
      <w:r>
        <w:t>年接受</w:t>
      </w:r>
      <w:r>
        <w:rPr>
          <w:rFonts w:hint="eastAsia"/>
        </w:rPr>
        <w:t>学校对学院用房面积的核定。学院用房中基本用房定额面积、实验实习用房及辅助用房定额面积无偿使用，不缴纳公房资源使用费；科研配置用房定额面积30%无偿使用，不缴纳公房资源使用费，70%有偿使用，按收费标准向学院、学校缴纳公房资源使用费。</w:t>
      </w:r>
    </w:p>
    <w:p>
      <w:pPr>
        <w:pStyle w:val="107"/>
        <w:bidi w:val="0"/>
      </w:pPr>
      <w:r>
        <w:rPr>
          <w:rFonts w:hint="eastAsia"/>
          <w:b/>
          <w:bCs/>
        </w:rPr>
        <w:t>第十三条</w:t>
      </w:r>
      <w:r>
        <w:rPr>
          <w:rFonts w:hint="eastAsia"/>
        </w:rPr>
        <w:t xml:space="preserve"> </w:t>
      </w:r>
      <w:r>
        <w:t xml:space="preserve"> </w:t>
      </w:r>
      <w:r>
        <w:rPr>
          <w:rFonts w:hint="eastAsia"/>
        </w:rPr>
        <w:t>严控党政办公及业务用房，禁止超面积使用。</w:t>
      </w:r>
    </w:p>
    <w:p>
      <w:pPr>
        <w:pStyle w:val="107"/>
        <w:bidi w:val="0"/>
      </w:pPr>
      <w:r>
        <w:rPr>
          <w:rFonts w:hint="eastAsia"/>
          <w:b/>
          <w:bCs/>
        </w:rPr>
        <w:t>第十四条</w:t>
      </w:r>
      <w:r>
        <w:rPr>
          <w:rFonts w:hint="eastAsia"/>
        </w:rPr>
        <w:t xml:space="preserve">  学院科研配置用房有偿使用定额面积以当年房屋租赁市场综合评估价为基准收取房屋资源占用费。学院有偿使用定额面积以当年房屋租赁市场综合评估价（向国有资产与实验室管理处申请第三方评估机构评估价）为基准收取公房资源使用费，并在校内进行公示。</w:t>
      </w:r>
    </w:p>
    <w:p>
      <w:pPr>
        <w:pStyle w:val="107"/>
        <w:bidi w:val="0"/>
      </w:pPr>
      <w:r>
        <w:rPr>
          <w:rFonts w:hint="eastAsia"/>
        </w:rPr>
        <w:t>学院根据国有资产与实验室管理处每年年底核算公房定额面积、实际使用面积等事项，及国资处发放的缴费通知单，按照学校财务规定到财务处办理缴费手续。</w:t>
      </w:r>
    </w:p>
    <w:p>
      <w:pPr>
        <w:pStyle w:val="107"/>
        <w:bidi w:val="0"/>
      </w:pPr>
      <w:r>
        <w:rPr>
          <w:rFonts w:hint="eastAsia"/>
        </w:rPr>
        <w:t>学院缴纳的公房资源使用费可从学院的发展经费、办公经费、横向科研经费、纵向科研经费间接费用等项目中列支。</w:t>
      </w:r>
    </w:p>
    <w:p>
      <w:pPr>
        <w:pStyle w:val="107"/>
        <w:bidi w:val="0"/>
      </w:pPr>
      <w:r>
        <w:rPr>
          <w:rFonts w:hint="eastAsia"/>
        </w:rPr>
        <w:t>学院向学校上缴的公房资源使用费,将由学校返还60%，用于支付学院房屋维修、科研周转房租金等。</w:t>
      </w:r>
    </w:p>
    <w:p>
      <w:pPr>
        <w:pStyle w:val="107"/>
        <w:bidi w:val="0"/>
      </w:pPr>
      <w:r>
        <w:rPr>
          <w:rFonts w:hint="eastAsia"/>
          <w:b/>
          <w:bCs/>
        </w:rPr>
        <w:t>第十五条</w:t>
      </w:r>
      <w:r>
        <w:rPr>
          <w:rFonts w:hint="eastAsia"/>
        </w:rPr>
        <w:t>　青年QR、青年CJ、优青、万人青拔、学校青年拔尖人才（第一层次）等高层次人才科研用房给予一个聘期无偿使用。</w:t>
      </w:r>
    </w:p>
    <w:p>
      <w:pPr>
        <w:pStyle w:val="107"/>
        <w:bidi w:val="0"/>
        <w:rPr>
          <w:rFonts w:ascii="仿宋_GB2312" w:hAnsi="宋体" w:eastAsia="仿宋_GB2312"/>
          <w:sz w:val="24"/>
        </w:rPr>
      </w:pPr>
      <w:r>
        <w:rPr>
          <w:rFonts w:hint="eastAsia"/>
          <w:b/>
          <w:bCs/>
        </w:rPr>
        <w:t>第十六条</w:t>
      </w:r>
      <w:r>
        <w:rPr>
          <w:rFonts w:hint="eastAsia"/>
        </w:rPr>
        <w:t xml:space="preserve">  教职工在离岗、退休时，由学院收回所使用的公房。离退休教职工拒不交回的，学院双倍收取其公房资源使用费。返聘人员的办公用房由学院根据实际情况内部调剂。</w:t>
      </w:r>
    </w:p>
    <w:p>
      <w:pPr>
        <w:pStyle w:val="106"/>
        <w:shd w:val="clear" w:color="auto" w:fill="FFFFFF"/>
        <w:bidi w:val="0"/>
        <w:rPr>
          <w:rFonts w:hint="eastAsia"/>
        </w:rPr>
      </w:pPr>
      <w:r>
        <w:rPr>
          <w:rFonts w:hint="eastAsia"/>
        </w:rPr>
        <w:t>第五章　奖惩管理</w:t>
      </w:r>
    </w:p>
    <w:p>
      <w:pPr>
        <w:pStyle w:val="107"/>
        <w:bidi w:val="0"/>
      </w:pPr>
      <w:r>
        <w:rPr>
          <w:rFonts w:hint="eastAsia"/>
          <w:b/>
          <w:bCs/>
        </w:rPr>
        <w:t>第十七条</w:t>
      </w:r>
      <w:r>
        <w:rPr>
          <w:rFonts w:hint="eastAsia"/>
        </w:rPr>
        <w:t>　学院现有公房使用面积超出核定的定额面积的，超出部分面积应按收费标准向学校缴纳公房资源使用费，或将超出部分公房退还给学校。学院现有公房使用面积少于核定的定额面积，应向学校争取将学校腾空的公房资源优先调配给学院。</w:t>
      </w:r>
    </w:p>
    <w:p>
      <w:pPr>
        <w:pStyle w:val="107"/>
        <w:bidi w:val="0"/>
        <w:rPr>
          <w:rFonts w:ascii="仿宋_GB2312" w:hAnsi="宋体" w:eastAsia="仿宋_GB2312"/>
          <w:color w:val="FF0000"/>
          <w:sz w:val="24"/>
        </w:rPr>
      </w:pPr>
      <w:r>
        <w:rPr>
          <w:rFonts w:hint="eastAsia"/>
          <w:b/>
          <w:bCs/>
        </w:rPr>
        <w:t>第十八条</w:t>
      </w:r>
      <w:r>
        <w:rPr>
          <w:rFonts w:hint="eastAsia"/>
        </w:rPr>
        <w:t>　高层次人才聘期内未主持国家级科研项目的，其科研用房定额面积全部有偿使用。其中，青年QR、青年CJ、优青、万人青拔、学校青年拔尖人才（第一层次）等高层次人才给予的一个聘期无偿使用除外。</w:t>
      </w:r>
    </w:p>
    <w:p>
      <w:pPr>
        <w:pStyle w:val="106"/>
        <w:shd w:val="clear" w:color="auto" w:fill="FFFFFF"/>
        <w:bidi w:val="0"/>
        <w:rPr>
          <w:rFonts w:hint="eastAsia"/>
        </w:rPr>
      </w:pPr>
      <w:r>
        <w:rPr>
          <w:rFonts w:hint="eastAsia"/>
        </w:rPr>
        <w:t>第六章   附则</w:t>
      </w:r>
    </w:p>
    <w:p>
      <w:pPr>
        <w:pStyle w:val="107"/>
        <w:bidi w:val="0"/>
      </w:pPr>
      <w:r>
        <w:rPr>
          <w:rFonts w:hint="eastAsia"/>
          <w:b/>
          <w:bCs/>
        </w:rPr>
        <w:t>第十九条</w:t>
      </w:r>
      <w:r>
        <w:rPr>
          <w:rFonts w:hint="eastAsia"/>
        </w:rPr>
        <w:t xml:space="preserve">  由学校核定的学院用房，由国有资产与实验室管理处与学院签订《公房委托管理协议》。</w:t>
      </w:r>
    </w:p>
    <w:p>
      <w:pPr>
        <w:pStyle w:val="107"/>
        <w:bidi w:val="0"/>
      </w:pPr>
      <w:r>
        <w:rPr>
          <w:rFonts w:hint="eastAsia"/>
          <w:b/>
          <w:bCs/>
        </w:rPr>
        <w:t xml:space="preserve">第二十条 </w:t>
      </w:r>
      <w:r>
        <w:t xml:space="preserve"> </w:t>
      </w:r>
      <w:r>
        <w:rPr>
          <w:rFonts w:hint="eastAsia"/>
        </w:rPr>
        <w:t>本细则自颁布之日起执行，由学院公房优化配置与有偿使用工作小组负责解释。学院其他有关规定中与本细则不一致的，以本细则为准。</w:t>
      </w:r>
    </w:p>
    <w:p>
      <w:pPr>
        <w:pStyle w:val="107"/>
        <w:bidi w:val="0"/>
      </w:pPr>
    </w:p>
    <w:p>
      <w:pPr>
        <w:pStyle w:val="107"/>
        <w:bidi w:val="0"/>
      </w:pPr>
    </w:p>
    <w:p>
      <w:pPr>
        <w:pStyle w:val="107"/>
        <w:bidi w:val="0"/>
      </w:pPr>
    </w:p>
    <w:p>
      <w:pPr>
        <w:pStyle w:val="107"/>
        <w:bidi w:val="0"/>
      </w:pPr>
      <w:r>
        <w:rPr>
          <w:rFonts w:hint="eastAsia"/>
        </w:rPr>
        <w:t xml:space="preserve">                       </w:t>
      </w:r>
      <w:r>
        <w:t xml:space="preserve">            </w:t>
      </w:r>
      <w:r>
        <w:rPr>
          <w:rFonts w:hint="eastAsia"/>
        </w:rPr>
        <w:t xml:space="preserve">   武汉</w:t>
      </w:r>
      <w:r>
        <w:t>理工大学外国</w:t>
      </w:r>
      <w:r>
        <w:rPr>
          <w:rFonts w:hint="eastAsia"/>
        </w:rPr>
        <w:t>语</w:t>
      </w:r>
      <w:r>
        <w:t>学院</w:t>
      </w:r>
    </w:p>
    <w:p>
      <w:pPr>
        <w:pStyle w:val="107"/>
        <w:bidi w:val="0"/>
      </w:pPr>
      <w:r>
        <w:t xml:space="preserve">                                         2021</w:t>
      </w:r>
      <w:r>
        <w:rPr>
          <w:rFonts w:hint="eastAsia"/>
        </w:rPr>
        <w:t>年</w:t>
      </w:r>
      <w:r>
        <w:t>12</w:t>
      </w:r>
      <w:r>
        <w:rPr>
          <w:rFonts w:hint="eastAsia"/>
        </w:rPr>
        <w:t>月</w:t>
      </w:r>
      <w:r>
        <w:t>1</w:t>
      </w:r>
      <w:r>
        <w:rPr>
          <w:rFonts w:hint="eastAsia"/>
        </w:rPr>
        <w:t>8日</w:t>
      </w:r>
    </w:p>
    <w:p>
      <w:pPr>
        <w:pStyle w:val="52"/>
        <w:spacing w:before="0" w:beforeAutospacing="0" w:after="0" w:afterAutospacing="0" w:line="360" w:lineRule="auto"/>
        <w:ind w:firstLine="6000" w:firstLineChars="2500"/>
        <w:jc w:val="both"/>
        <w:rPr>
          <w:rFonts w:ascii="仿宋" w:hAnsi="仿宋" w:eastAsia="仿宋"/>
        </w:rPr>
      </w:pPr>
    </w:p>
    <w:p>
      <w:pPr>
        <w:ind w:firstLine="700" w:firstLineChars="250"/>
        <w:jc w:val="left"/>
        <w:rPr>
          <w:sz w:val="28"/>
          <w:szCs w:val="28"/>
        </w:rPr>
      </w:pPr>
    </w:p>
    <w:p>
      <w:pPr>
        <w:spacing w:line="276" w:lineRule="auto"/>
        <w:ind w:firstLine="480" w:firstLineChars="200"/>
        <w:jc w:val="lef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05"/>
        <w:bidi w:val="0"/>
      </w:pPr>
      <w:bookmarkStart w:id="104" w:name="_Toc23954"/>
      <w:bookmarkStart w:id="105" w:name="_Toc123137760"/>
      <w:r>
        <w:rPr>
          <w:rFonts w:hint="eastAsia"/>
        </w:rPr>
        <w:t>外国语学院房屋安全突发事件应急预案</w:t>
      </w:r>
      <w:bookmarkEnd w:id="104"/>
    </w:p>
    <w:p>
      <w:pPr>
        <w:spacing w:line="360" w:lineRule="auto"/>
        <w:ind w:firstLine="480" w:firstLineChars="200"/>
        <w:rPr>
          <w:rFonts w:hint="eastAsia" w:ascii="仿宋" w:hAnsi="仿宋" w:eastAsia="仿宋"/>
          <w:bCs/>
          <w:sz w:val="24"/>
        </w:rPr>
      </w:pPr>
    </w:p>
    <w:p>
      <w:pPr>
        <w:pStyle w:val="107"/>
        <w:bidi w:val="0"/>
      </w:pPr>
      <w:r>
        <w:rPr>
          <w:rFonts w:hint="eastAsia"/>
        </w:rPr>
        <w:t>根据武汉理工大学“关于开展危旧房屋排查工作”的要求，外国语学院按照“全覆盖、零容忍、重实效”的总要求，以防为主、防抗救相结合的方针，定期对学院所在的鉴湖第四教学楼11楼、13楼、14楼北楼及余区西配楼/第二教学楼4楼进行了危旧房屋排查工作，确保我院房屋安全检查无死角，消除各类危旧房屋安全隐患，坚决杜绝房屋垮塌等重大事故发生。同时结合学院实际情况，特制定学院房屋安全突发事件应急预案。 </w:t>
      </w:r>
    </w:p>
    <w:p>
      <w:pPr>
        <w:pStyle w:val="108"/>
        <w:bidi w:val="0"/>
      </w:pPr>
      <w:r>
        <w:rPr>
          <w:rFonts w:hint="eastAsia"/>
        </w:rPr>
        <w:t>一、加强领导，健全组织 </w:t>
      </w:r>
    </w:p>
    <w:p>
      <w:pPr>
        <w:pStyle w:val="107"/>
        <w:bidi w:val="0"/>
      </w:pPr>
      <w:r>
        <w:rPr>
          <w:rFonts w:hint="eastAsia"/>
        </w:rPr>
        <w:t>坚持“预防为主、防治结合、综合管理、确保安全”的方针，成立学院房屋安全突发事件应急领导小组，统一指挥和组织房屋突发安全事故的应急处理工作。 </w:t>
      </w:r>
    </w:p>
    <w:p>
      <w:pPr>
        <w:pStyle w:val="107"/>
        <w:bidi w:val="0"/>
      </w:pPr>
      <w:r>
        <w:rPr>
          <w:rFonts w:hint="eastAsia"/>
        </w:rPr>
        <w:t>组</w:t>
      </w:r>
      <w:r>
        <w:rPr>
          <w:rFonts w:hint="eastAsia"/>
          <w:lang w:val="en-US" w:eastAsia="zh-CN"/>
        </w:rPr>
        <w:t xml:space="preserve">  </w:t>
      </w:r>
      <w:r>
        <w:rPr>
          <w:rFonts w:hint="eastAsia"/>
        </w:rPr>
        <w:t>长：甘文平  马</w:t>
      </w:r>
      <w:r>
        <w:t>建平</w:t>
      </w:r>
    </w:p>
    <w:p>
      <w:pPr>
        <w:pStyle w:val="107"/>
        <w:bidi w:val="0"/>
      </w:pPr>
      <w:r>
        <w:rPr>
          <w:rFonts w:hint="eastAsia"/>
        </w:rPr>
        <w:t>副组长：朱朝霞</w:t>
      </w:r>
    </w:p>
    <w:p>
      <w:pPr>
        <w:pStyle w:val="107"/>
        <w:bidi w:val="0"/>
        <w:rPr>
          <w:rFonts w:hint="eastAsia"/>
        </w:rPr>
      </w:pPr>
      <w:r>
        <w:rPr>
          <w:rFonts w:hint="eastAsia"/>
        </w:rPr>
        <w:t>成</w:t>
      </w:r>
      <w:r>
        <w:rPr>
          <w:rFonts w:hint="eastAsia"/>
          <w:lang w:val="en-US" w:eastAsia="zh-CN"/>
        </w:rPr>
        <w:t xml:space="preserve">  </w:t>
      </w:r>
      <w:r>
        <w:rPr>
          <w:rFonts w:hint="eastAsia"/>
        </w:rPr>
        <w:t xml:space="preserve">员：姜  艳  范  静  王雪松  周  静  李明菲  胡冰霞  柯建华  </w:t>
      </w:r>
    </w:p>
    <w:p>
      <w:pPr>
        <w:pStyle w:val="107"/>
        <w:bidi w:val="0"/>
        <w:ind w:firstLine="1440" w:firstLineChars="600"/>
      </w:pPr>
      <w:r>
        <w:rPr>
          <w:rFonts w:hint="eastAsia"/>
        </w:rPr>
        <w:t xml:space="preserve">杜玲莉  万宏阳  刘  思  董  珈  陈传辉  郭明伟    </w:t>
      </w:r>
    </w:p>
    <w:p>
      <w:pPr>
        <w:pStyle w:val="107"/>
        <w:bidi w:val="0"/>
      </w:pPr>
      <w:r>
        <w:rPr>
          <w:rFonts w:hint="eastAsia"/>
        </w:rPr>
        <w:t>房屋突发安全事故报告联系电话：87299096，86551129</w:t>
      </w:r>
    </w:p>
    <w:p>
      <w:pPr>
        <w:pStyle w:val="107"/>
        <w:bidi w:val="0"/>
      </w:pPr>
      <w:r>
        <w:rPr>
          <w:rFonts w:hint="eastAsia"/>
        </w:rPr>
        <w:t>根据安全应急事故要求，领导小组可以随时调集人员进行应急，各成员必须全力支持和配合，必要时可申请其他相关部门的援助。  </w:t>
      </w:r>
    </w:p>
    <w:p>
      <w:pPr>
        <w:pStyle w:val="108"/>
        <w:bidi w:val="0"/>
      </w:pPr>
      <w:r>
        <w:rPr>
          <w:rFonts w:hint="eastAsia"/>
        </w:rPr>
        <w:t>二、安全事故报告及处理程序 </w:t>
      </w:r>
    </w:p>
    <w:p>
      <w:pPr>
        <w:pStyle w:val="107"/>
        <w:bidi w:val="0"/>
      </w:pPr>
      <w:r>
        <w:rPr>
          <w:rFonts w:hint="eastAsia"/>
        </w:rPr>
        <w:t>1</w:t>
      </w:r>
      <w:r>
        <w:rPr>
          <w:rFonts w:hint="eastAsia"/>
          <w:lang w:eastAsia="zh-CN"/>
        </w:rPr>
        <w:t>.</w:t>
      </w:r>
      <w:r>
        <w:rPr>
          <w:rFonts w:hint="eastAsia"/>
        </w:rPr>
        <w:t>报告制度实行分管领导负责制，工作小组具体实施，相关人员全力配合。 </w:t>
      </w:r>
    </w:p>
    <w:p>
      <w:pPr>
        <w:pStyle w:val="107"/>
        <w:bidi w:val="0"/>
      </w:pPr>
      <w:r>
        <w:rPr>
          <w:rFonts w:hint="eastAsia"/>
        </w:rPr>
        <w:t>2</w:t>
      </w:r>
      <w:r>
        <w:rPr>
          <w:rFonts w:hint="eastAsia"/>
          <w:lang w:eastAsia="zh-CN"/>
        </w:rPr>
        <w:t>.</w:t>
      </w:r>
      <w:r>
        <w:rPr>
          <w:rFonts w:hint="eastAsia"/>
        </w:rPr>
        <w:t>在接到房屋突发安全事故报告后，必须立即向学校相关部门汇报。本着“先控制、后处置、救人第一，减少损失”的原则，果断处理，积极抢救，指导现场师生疏散撤离，维护现场秩序，做好事故现场保护工作。</w:t>
      </w:r>
    </w:p>
    <w:p>
      <w:pPr>
        <w:pStyle w:val="107"/>
        <w:bidi w:val="0"/>
      </w:pPr>
      <w:r>
        <w:rPr>
          <w:rFonts w:hint="eastAsia"/>
        </w:rPr>
        <w:t>3</w:t>
      </w:r>
      <w:r>
        <w:rPr>
          <w:rFonts w:hint="eastAsia"/>
          <w:lang w:eastAsia="zh-CN"/>
        </w:rPr>
        <w:t>.</w:t>
      </w:r>
      <w:r>
        <w:rPr>
          <w:rFonts w:hint="eastAsia"/>
        </w:rPr>
        <w:t>对缓报、瞒报、延误有效抢救事件造成严重后果的将予以严重处分。 </w:t>
      </w:r>
    </w:p>
    <w:p>
      <w:pPr>
        <w:pStyle w:val="108"/>
        <w:bidi w:val="0"/>
      </w:pPr>
      <w:r>
        <w:rPr>
          <w:rFonts w:hint="eastAsia"/>
        </w:rPr>
        <w:t>三、危房安全事故处理 </w:t>
      </w:r>
    </w:p>
    <w:p>
      <w:pPr>
        <w:pStyle w:val="107"/>
        <w:bidi w:val="0"/>
      </w:pPr>
      <w:r>
        <w:rPr>
          <w:rFonts w:hint="eastAsia"/>
        </w:rPr>
        <w:t>1</w:t>
      </w:r>
      <w:r>
        <w:rPr>
          <w:rFonts w:hint="eastAsia"/>
          <w:lang w:eastAsia="zh-CN"/>
        </w:rPr>
        <w:t>.</w:t>
      </w:r>
      <w:r>
        <w:rPr>
          <w:rFonts w:hint="eastAsia"/>
        </w:rPr>
        <w:t>外国语学院若有危房，一律不允许使用；若房屋有安全隐患，要树立警示牌，并及时向学校相关部门汇报。 </w:t>
      </w:r>
    </w:p>
    <w:p>
      <w:pPr>
        <w:pStyle w:val="107"/>
        <w:bidi w:val="0"/>
      </w:pPr>
      <w:r>
        <w:rPr>
          <w:rFonts w:hint="eastAsia"/>
        </w:rPr>
        <w:t>2</w:t>
      </w:r>
      <w:r>
        <w:rPr>
          <w:rFonts w:hint="eastAsia"/>
          <w:lang w:eastAsia="zh-CN"/>
        </w:rPr>
        <w:t>.</w:t>
      </w:r>
      <w:r>
        <w:rPr>
          <w:rFonts w:hint="eastAsia"/>
        </w:rPr>
        <w:t>学院若发生建筑物、危房安全事故，或房屋在恶劣气候下发生进水、坍塌等房屋安全突发事件，要迅速组织师生疏散至安全地段，及时将事故信息报学校有关部门。 </w:t>
      </w:r>
    </w:p>
    <w:p>
      <w:pPr>
        <w:pStyle w:val="107"/>
        <w:bidi w:val="0"/>
      </w:pPr>
      <w:r>
        <w:rPr>
          <w:rFonts w:hint="eastAsia"/>
        </w:rPr>
        <w:t>3</w:t>
      </w:r>
      <w:r>
        <w:rPr>
          <w:rFonts w:hint="eastAsia"/>
          <w:lang w:eastAsia="zh-CN"/>
        </w:rPr>
        <w:t>.</w:t>
      </w:r>
      <w:r>
        <w:rPr>
          <w:rFonts w:hint="eastAsia"/>
        </w:rPr>
        <w:t>一旦发生事故，要对受伤人员组织抢救，及时报告110、119、120等相关部门请求援助，封闭事故现场。 </w:t>
      </w:r>
    </w:p>
    <w:p>
      <w:pPr>
        <w:pStyle w:val="108"/>
        <w:bidi w:val="0"/>
      </w:pPr>
      <w:r>
        <w:rPr>
          <w:rFonts w:hint="eastAsia"/>
        </w:rPr>
        <w:t>四、预防为主，防治结合 </w:t>
      </w:r>
    </w:p>
    <w:p>
      <w:pPr>
        <w:pStyle w:val="107"/>
        <w:bidi w:val="0"/>
      </w:pPr>
      <w:r>
        <w:rPr>
          <w:rFonts w:hint="eastAsia"/>
        </w:rPr>
        <w:t>1</w:t>
      </w:r>
      <w:r>
        <w:rPr>
          <w:rFonts w:hint="eastAsia"/>
          <w:lang w:eastAsia="zh-CN"/>
        </w:rPr>
        <w:t>.</w:t>
      </w:r>
      <w:r>
        <w:rPr>
          <w:rFonts w:hint="eastAsia"/>
        </w:rPr>
        <w:t>外国语学院房屋安全突发事件应急领导小组要肩负起主体责任，建立健全建房巡查工作制度及假期值班制度，确保监管到位。 </w:t>
      </w:r>
    </w:p>
    <w:p>
      <w:pPr>
        <w:pStyle w:val="107"/>
        <w:bidi w:val="0"/>
      </w:pPr>
      <w:r>
        <w:rPr>
          <w:rFonts w:hint="eastAsia"/>
        </w:rPr>
        <w:t>2</w:t>
      </w:r>
      <w:r>
        <w:rPr>
          <w:rFonts w:hint="eastAsia"/>
          <w:lang w:eastAsia="zh-CN"/>
        </w:rPr>
        <w:t>.</w:t>
      </w:r>
      <w:r>
        <w:rPr>
          <w:rFonts w:hint="eastAsia"/>
        </w:rPr>
        <w:t>房屋安全应急工作小组要定期对学院房屋建筑进行巡查，做好巡查记录；做好房屋建设安全使用宣传工作。对违法违规行为要及时制止，彻底消除事故隐患。 </w:t>
      </w:r>
    </w:p>
    <w:p>
      <w:pPr>
        <w:pStyle w:val="107"/>
        <w:bidi w:val="0"/>
      </w:pPr>
      <w:r>
        <w:rPr>
          <w:rFonts w:hint="eastAsia"/>
        </w:rPr>
        <w:t>3</w:t>
      </w:r>
      <w:r>
        <w:rPr>
          <w:rFonts w:hint="eastAsia"/>
          <w:lang w:eastAsia="zh-CN"/>
        </w:rPr>
        <w:t>.</w:t>
      </w:r>
      <w:r>
        <w:rPr>
          <w:rFonts w:hint="eastAsia"/>
        </w:rPr>
        <w:t>各系部、各办公室要按照“谁主管、谁负责”的原则，做好自查工作，对存在安全隐患的房屋要及时采取排险措施。 </w:t>
      </w:r>
    </w:p>
    <w:p>
      <w:pPr>
        <w:pStyle w:val="107"/>
        <w:bidi w:val="0"/>
        <w:rPr>
          <w:rFonts w:hint="eastAsia"/>
        </w:rPr>
      </w:pPr>
      <w:r>
        <w:rPr>
          <w:rFonts w:hint="eastAsia"/>
        </w:rPr>
        <w:t>4</w:t>
      </w:r>
      <w:r>
        <w:rPr>
          <w:rFonts w:hint="eastAsia"/>
          <w:lang w:eastAsia="zh-CN"/>
        </w:rPr>
        <w:t>.</w:t>
      </w:r>
      <w:r>
        <w:rPr>
          <w:rFonts w:hint="eastAsia"/>
        </w:rPr>
        <w:t>根据自查和集中检查发现的问题，迅速组织处理，及时排除隐患。</w:t>
      </w:r>
    </w:p>
    <w:p>
      <w:pPr>
        <w:rPr>
          <w:rFonts w:hint="eastAsia"/>
        </w:rPr>
      </w:pPr>
      <w:r>
        <w:rPr>
          <w:rFonts w:hint="eastAsia"/>
        </w:rPr>
        <w:br w:type="page"/>
      </w:r>
    </w:p>
    <w:p>
      <w:pPr>
        <w:pStyle w:val="105"/>
        <w:bidi w:val="0"/>
        <w:rPr>
          <w:rFonts w:hint="eastAsia"/>
        </w:rPr>
      </w:pPr>
      <w:bookmarkStart w:id="106" w:name="_Toc11562"/>
      <w:r>
        <w:rPr>
          <w:rFonts w:hint="eastAsia"/>
        </w:rPr>
        <w:t>外国语学院灭火预案</w:t>
      </w:r>
      <w:bookmarkEnd w:id="106"/>
    </w:p>
    <w:p>
      <w:pPr>
        <w:spacing w:line="520" w:lineRule="exact"/>
        <w:ind w:firstLine="480" w:firstLineChars="200"/>
        <w:rPr>
          <w:rFonts w:hint="eastAsia" w:ascii="仿宋" w:hAnsi="仿宋" w:eastAsia="仿宋"/>
          <w:sz w:val="24"/>
        </w:rPr>
      </w:pPr>
    </w:p>
    <w:p>
      <w:pPr>
        <w:pStyle w:val="107"/>
        <w:bidi w:val="0"/>
      </w:pPr>
      <w:r>
        <w:rPr>
          <w:rFonts w:hint="eastAsia"/>
        </w:rPr>
        <w:t>外国语学院防火重点单位为机房、多媒体教室、录音棚、资料室等，在消防工作中，我们将坚决贯彻“以预防为主，防灭结合”的方针，一旦发生火灾，要做到有领导、有组织，采取有效措施，速战速决，彻底灭火，将损失降到最低限度。</w:t>
      </w:r>
    </w:p>
    <w:p>
      <w:pPr>
        <w:pStyle w:val="107"/>
        <w:bidi w:val="0"/>
      </w:pPr>
      <w:r>
        <w:rPr>
          <w:rFonts w:hint="eastAsia"/>
        </w:rPr>
        <w:t>一、除自动报警系统报警外，一旦发生火灾，任何人都有义务迅速向110及大楼物业报警。单位负责人安全员要立即组织力量，切断电源，控制火源，抢救生命和物资，并派人接车。</w:t>
      </w:r>
    </w:p>
    <w:p>
      <w:pPr>
        <w:pStyle w:val="107"/>
        <w:bidi w:val="0"/>
      </w:pPr>
      <w:r>
        <w:rPr>
          <w:rFonts w:hint="eastAsia"/>
        </w:rPr>
        <w:t>二、灭火战术原则：</w:t>
      </w:r>
    </w:p>
    <w:p>
      <w:pPr>
        <w:pStyle w:val="107"/>
        <w:bidi w:val="0"/>
      </w:pPr>
      <w:r>
        <w:rPr>
          <w:rFonts w:hint="eastAsia"/>
        </w:rPr>
        <w:t>坚持救人重于灭火的原则；</w:t>
      </w:r>
    </w:p>
    <w:p>
      <w:pPr>
        <w:pStyle w:val="107"/>
        <w:bidi w:val="0"/>
      </w:pPr>
      <w:r>
        <w:rPr>
          <w:rFonts w:hint="eastAsia"/>
        </w:rPr>
        <w:t>采取先控制后灭火的原则。</w:t>
      </w:r>
    </w:p>
    <w:p>
      <w:pPr>
        <w:pStyle w:val="107"/>
        <w:bidi w:val="0"/>
      </w:pPr>
      <w:r>
        <w:rPr>
          <w:rFonts w:hint="eastAsia"/>
        </w:rPr>
        <w:t>三、了解灭火知识，选用正确的消防器材(办公楼内有较好的自动灭火系统)。</w:t>
      </w:r>
    </w:p>
    <w:p>
      <w:pPr>
        <w:pStyle w:val="107"/>
        <w:bidi w:val="0"/>
      </w:pPr>
      <w:r>
        <w:rPr>
          <w:rFonts w:hint="eastAsia"/>
        </w:rPr>
        <w:t>四、组织群众配合消防队工作：当消防对赶到后，要立即组织群众配合消防队工作，把以组织群众自救为主转为消防队灭火为主，尽量满足消防队灭火所具备的条件，听从消防队领导的指挥，积极配合消防队工作。</w:t>
      </w:r>
    </w:p>
    <w:p>
      <w:pPr>
        <w:pStyle w:val="107"/>
        <w:bidi w:val="0"/>
        <w:rPr>
          <w:rFonts w:hint="eastAsia"/>
        </w:rPr>
      </w:pPr>
      <w:r>
        <w:rPr>
          <w:rFonts w:hint="eastAsia"/>
        </w:rPr>
        <w:t>五、清理现场，查清火灾起因。扑灭火灾后，积极配合消防队及校保卫处查清火灾起因，一旦不需要保留现场，要积极组织群众清理现场，计算火灾损失，迅速上报。</w:t>
      </w:r>
    </w:p>
    <w:p>
      <w:pPr>
        <w:pStyle w:val="107"/>
        <w:bidi w:val="0"/>
        <w:rPr>
          <w:rFonts w:hint="eastAsia"/>
        </w:rPr>
      </w:pPr>
      <w:r>
        <w:rPr>
          <w:rFonts w:hint="eastAsia"/>
        </w:rPr>
        <w:br w:type="page"/>
      </w:r>
    </w:p>
    <w:p>
      <w:pPr>
        <w:pStyle w:val="105"/>
        <w:bidi w:val="0"/>
      </w:pPr>
      <w:bookmarkStart w:id="107" w:name="_Toc17828"/>
      <w:r>
        <w:rPr>
          <w:rFonts w:hint="eastAsia"/>
        </w:rPr>
        <w:t>外国</w:t>
      </w:r>
      <w:r>
        <w:t>语学院</w:t>
      </w:r>
      <w:r>
        <w:rPr>
          <w:rFonts w:hint="eastAsia"/>
        </w:rPr>
        <w:t>会议</w:t>
      </w:r>
      <w:r>
        <w:t>室</w:t>
      </w:r>
      <w:r>
        <w:rPr>
          <w:rFonts w:hint="eastAsia"/>
        </w:rPr>
        <w:t>、教室、实验</w:t>
      </w:r>
      <w:r>
        <w:t>室</w:t>
      </w:r>
      <w:r>
        <w:rPr>
          <w:rFonts w:hint="eastAsia"/>
        </w:rPr>
        <w:t>等使用管理规定</w:t>
      </w:r>
      <w:bookmarkEnd w:id="105"/>
      <w:bookmarkEnd w:id="107"/>
    </w:p>
    <w:p>
      <w:pPr>
        <w:rPr>
          <w:rFonts w:ascii="仿宋_GB2312" w:eastAsia="仿宋_GB2312"/>
          <w:sz w:val="32"/>
          <w:szCs w:val="32"/>
        </w:rPr>
      </w:pPr>
    </w:p>
    <w:p>
      <w:pPr>
        <w:pStyle w:val="107"/>
        <w:bidi w:val="0"/>
      </w:pPr>
      <w:r>
        <w:rPr>
          <w:rFonts w:hint="eastAsia"/>
        </w:rPr>
        <w:t>为规范、有序、合理地使用外国</w:t>
      </w:r>
      <w:r>
        <w:t>语</w:t>
      </w:r>
      <w:r>
        <w:rPr>
          <w:rFonts w:hint="eastAsia"/>
        </w:rPr>
        <w:t>学院的会议</w:t>
      </w:r>
      <w:r>
        <w:t>室</w:t>
      </w:r>
      <w:r>
        <w:rPr>
          <w:rFonts w:hint="eastAsia"/>
        </w:rPr>
        <w:t>、教室、实验</w:t>
      </w:r>
      <w:r>
        <w:t>室</w:t>
      </w:r>
      <w:r>
        <w:rPr>
          <w:rFonts w:hint="eastAsia"/>
        </w:rPr>
        <w:t>等资源，切实保障学院</w:t>
      </w:r>
      <w:r>
        <w:t>的</w:t>
      </w:r>
      <w:r>
        <w:rPr>
          <w:rFonts w:hint="eastAsia"/>
        </w:rPr>
        <w:t>正常教学活动，为师生创造良好的学习、工作环境，根据《武汉</w:t>
      </w:r>
      <w:r>
        <w:t>理工大学</w:t>
      </w:r>
      <w:r>
        <w:rPr>
          <w:rFonts w:hint="eastAsia"/>
        </w:rPr>
        <w:t>教室</w:t>
      </w:r>
      <w:r>
        <w:t>使用管理规定</w:t>
      </w:r>
      <w:r>
        <w:rPr>
          <w:rFonts w:hint="eastAsia"/>
        </w:rPr>
        <w:t>》，结合外国</w:t>
      </w:r>
      <w:r>
        <w:t>语学院</w:t>
      </w:r>
      <w:r>
        <w:rPr>
          <w:rFonts w:hint="eastAsia"/>
        </w:rPr>
        <w:t>实际，制定本规定。</w:t>
      </w:r>
    </w:p>
    <w:p>
      <w:pPr>
        <w:pStyle w:val="108"/>
        <w:bidi w:val="0"/>
      </w:pPr>
      <w:r>
        <w:rPr>
          <w:rFonts w:hint="eastAsia"/>
        </w:rPr>
        <w:t>一</w:t>
      </w:r>
      <w:r>
        <w:t>、</w:t>
      </w:r>
      <w:r>
        <w:rPr>
          <w:rFonts w:hint="eastAsia"/>
        </w:rPr>
        <w:t>学院教室的定义</w:t>
      </w:r>
    </w:p>
    <w:p>
      <w:pPr>
        <w:pStyle w:val="107"/>
        <w:bidi w:val="0"/>
      </w:pPr>
      <w:r>
        <w:rPr>
          <w:rFonts w:hint="eastAsia"/>
        </w:rPr>
        <w:t>学院</w:t>
      </w:r>
      <w:r>
        <w:t>会议室</w:t>
      </w:r>
      <w:r>
        <w:rPr>
          <w:rFonts w:hint="eastAsia"/>
        </w:rPr>
        <w:t>、教室、实验</w:t>
      </w:r>
      <w:r>
        <w:t>室统称</w:t>
      </w:r>
      <w:r>
        <w:rPr>
          <w:rFonts w:hint="eastAsia"/>
        </w:rPr>
        <w:t>为“</w:t>
      </w:r>
      <w:r>
        <w:t>教室</w:t>
      </w:r>
      <w:r>
        <w:rPr>
          <w:rFonts w:hint="eastAsia"/>
        </w:rPr>
        <w:t>”（下</w:t>
      </w:r>
      <w:r>
        <w:t>简</w:t>
      </w:r>
      <w:r>
        <w:rPr>
          <w:rFonts w:hint="eastAsia"/>
        </w:rPr>
        <w:t>称为</w:t>
      </w:r>
      <w:r>
        <w:t>“</w:t>
      </w:r>
      <w:r>
        <w:rPr>
          <w:rFonts w:hint="eastAsia"/>
        </w:rPr>
        <w:t>教室</w:t>
      </w:r>
      <w:r>
        <w:t>”</w:t>
      </w:r>
      <w:r>
        <w:rPr>
          <w:rFonts w:hint="eastAsia"/>
        </w:rPr>
        <w:t>）。学院</w:t>
      </w:r>
      <w:r>
        <w:t>各类</w:t>
      </w:r>
      <w:r>
        <w:rPr>
          <w:rFonts w:hint="eastAsia"/>
        </w:rPr>
        <w:t>教室优先保证本院本科生、研究生教学、考试使用。</w:t>
      </w:r>
      <w:r>
        <w:t>原则上只限学</w:t>
      </w:r>
      <w:r>
        <w:rPr>
          <w:rFonts w:hint="eastAsia"/>
        </w:rPr>
        <w:t>院</w:t>
      </w:r>
      <w:r>
        <w:t>内部使用，不对外使用。</w:t>
      </w:r>
    </w:p>
    <w:p>
      <w:pPr>
        <w:pStyle w:val="108"/>
        <w:bidi w:val="0"/>
      </w:pPr>
      <w:r>
        <w:rPr>
          <w:rFonts w:hint="eastAsia"/>
        </w:rPr>
        <w:t>二</w:t>
      </w:r>
      <w:r>
        <w:t>、</w:t>
      </w:r>
      <w:r>
        <w:rPr>
          <w:rFonts w:hint="eastAsia"/>
        </w:rPr>
        <w:t>学院教室的借用方式及要求</w:t>
      </w:r>
    </w:p>
    <w:p>
      <w:pPr>
        <w:pStyle w:val="107"/>
        <w:bidi w:val="0"/>
      </w:pPr>
      <w:r>
        <w:rPr>
          <w:rFonts w:hint="eastAsia"/>
        </w:rPr>
        <w:t>1</w:t>
      </w:r>
      <w:r>
        <w:rPr>
          <w:rFonts w:hint="eastAsia"/>
          <w:lang w:eastAsia="zh-CN"/>
        </w:rPr>
        <w:t>.</w:t>
      </w:r>
      <w:r>
        <w:rPr>
          <w:rFonts w:hint="eastAsia"/>
        </w:rPr>
        <w:t>本科教学活动通过学院教学办公室申请；研究生课程及其他教学活动通过学院研究生工作办公室申请；学院组织的学生活动、学生社团活动通过学院学生工作办公室申请；本着谁主办、谁负责、谁审批的原则，根据</w:t>
      </w:r>
      <w:r>
        <w:t>教室的类别</w:t>
      </w:r>
      <w:r>
        <w:rPr>
          <w:rFonts w:hint="eastAsia"/>
        </w:rPr>
        <w:t>，由相关办公</w:t>
      </w:r>
      <w:r>
        <w:t>室</w:t>
      </w:r>
      <w:r>
        <w:rPr>
          <w:rFonts w:hint="eastAsia"/>
        </w:rPr>
        <w:t>负责人审批签名，所有申请最后交由学院行政办公</w:t>
      </w:r>
      <w:r>
        <w:t>室</w:t>
      </w:r>
      <w:r>
        <w:rPr>
          <w:rFonts w:hint="eastAsia"/>
        </w:rPr>
        <w:t>审核。</w:t>
      </w:r>
    </w:p>
    <w:p>
      <w:pPr>
        <w:pStyle w:val="107"/>
        <w:bidi w:val="0"/>
      </w:pPr>
      <w:r>
        <w:rPr>
          <w:rFonts w:hint="eastAsia"/>
        </w:rPr>
        <w:t>2</w:t>
      </w:r>
      <w:r>
        <w:rPr>
          <w:rFonts w:hint="eastAsia"/>
          <w:lang w:eastAsia="zh-CN"/>
        </w:rPr>
        <w:t>.</w:t>
      </w:r>
      <w:r>
        <w:rPr>
          <w:rFonts w:hint="eastAsia"/>
        </w:rPr>
        <w:t>学院各单位若需利用教室举办</w:t>
      </w:r>
      <w:r>
        <w:t>活动</w:t>
      </w:r>
      <w:r>
        <w:rPr>
          <w:rFonts w:hint="eastAsia"/>
        </w:rPr>
        <w:t>，须至少提前一</w:t>
      </w:r>
      <w:r>
        <w:t>天</w:t>
      </w:r>
      <w:r>
        <w:rPr>
          <w:rFonts w:hint="eastAsia"/>
        </w:rPr>
        <w:t>填写《武汉理工大学外国</w:t>
      </w:r>
      <w:r>
        <w:t>语学院</w:t>
      </w:r>
      <w:r>
        <w:rPr>
          <w:rFonts w:hint="eastAsia"/>
        </w:rPr>
        <w:t>教室使用申请表》，按</w:t>
      </w:r>
      <w:r>
        <w:t>教室的</w:t>
      </w:r>
      <w:r>
        <w:rPr>
          <w:rFonts w:hint="eastAsia"/>
        </w:rPr>
        <w:t>类别和</w:t>
      </w:r>
      <w:r>
        <w:t>审批</w:t>
      </w:r>
      <w:r>
        <w:rPr>
          <w:rFonts w:hint="eastAsia"/>
        </w:rPr>
        <w:t>流程，办理</w:t>
      </w:r>
      <w:r>
        <w:t>借用</w:t>
      </w:r>
      <w:r>
        <w:rPr>
          <w:rFonts w:hint="eastAsia"/>
        </w:rPr>
        <w:t>手续。教室</w:t>
      </w:r>
      <w:r>
        <w:t>使用若有变动，</w:t>
      </w:r>
      <w:r>
        <w:rPr>
          <w:rFonts w:hint="eastAsia"/>
        </w:rPr>
        <w:t>使用</w:t>
      </w:r>
      <w:r>
        <w:t>单位须提前与</w:t>
      </w:r>
      <w:r>
        <w:rPr>
          <w:rFonts w:hint="eastAsia"/>
        </w:rPr>
        <w:t>行政办及教室</w:t>
      </w:r>
      <w:r>
        <w:t>管理员联系</w:t>
      </w:r>
      <w:r>
        <w:rPr>
          <w:rFonts w:hint="eastAsia"/>
        </w:rPr>
        <w:t>。</w:t>
      </w:r>
    </w:p>
    <w:p>
      <w:pPr>
        <w:pStyle w:val="107"/>
        <w:bidi w:val="0"/>
      </w:pPr>
      <w:r>
        <w:t>3</w:t>
      </w:r>
      <w:r>
        <w:rPr>
          <w:rFonts w:hint="eastAsia"/>
          <w:lang w:eastAsia="zh-CN"/>
        </w:rPr>
        <w:t>.</w:t>
      </w:r>
      <w:r>
        <w:rPr>
          <w:rFonts w:hint="eastAsia"/>
        </w:rPr>
        <w:t>学生若</w:t>
      </w:r>
      <w:r>
        <w:t>需在</w:t>
      </w:r>
      <w:r>
        <w:rPr>
          <w:rFonts w:hint="eastAsia"/>
        </w:rPr>
        <w:t>各</w:t>
      </w:r>
      <w:r>
        <w:t>类教室内举办</w:t>
      </w:r>
      <w:r>
        <w:rPr>
          <w:rFonts w:hint="eastAsia"/>
        </w:rPr>
        <w:t>活动，须经</w:t>
      </w:r>
      <w:r>
        <w:t>由</w:t>
      </w:r>
      <w:r>
        <w:rPr>
          <w:rFonts w:hint="eastAsia"/>
        </w:rPr>
        <w:t>本</w:t>
      </w:r>
      <w:r>
        <w:t>院教职工</w:t>
      </w:r>
      <w:r>
        <w:rPr>
          <w:rFonts w:hint="eastAsia"/>
        </w:rPr>
        <w:t>担任指导</w:t>
      </w:r>
      <w:r>
        <w:t>教师</w:t>
      </w:r>
      <w:r>
        <w:rPr>
          <w:rFonts w:hint="eastAsia"/>
        </w:rPr>
        <w:t>，由学生工作办公</w:t>
      </w:r>
      <w:r>
        <w:t>室</w:t>
      </w:r>
      <w:r>
        <w:rPr>
          <w:rFonts w:hint="eastAsia"/>
        </w:rPr>
        <w:t>负责审核。指导</w:t>
      </w:r>
      <w:r>
        <w:t>老师须承担</w:t>
      </w:r>
      <w:r>
        <w:rPr>
          <w:rFonts w:hint="eastAsia"/>
        </w:rPr>
        <w:t>教室</w:t>
      </w:r>
      <w:r>
        <w:t>使用的监督责任</w:t>
      </w:r>
      <w:r>
        <w:rPr>
          <w:rFonts w:hint="eastAsia"/>
        </w:rPr>
        <w:t>；</w:t>
      </w:r>
      <w:r>
        <w:t>同时还需承担活动中意识形态</w:t>
      </w:r>
      <w:r>
        <w:rPr>
          <w:rFonts w:hint="eastAsia"/>
        </w:rPr>
        <w:t>的把</w:t>
      </w:r>
      <w:r>
        <w:t>控</w:t>
      </w:r>
      <w:r>
        <w:rPr>
          <w:rFonts w:hint="eastAsia"/>
        </w:rPr>
        <w:t>和</w:t>
      </w:r>
      <w:r>
        <w:t>监督</w:t>
      </w:r>
      <w:r>
        <w:rPr>
          <w:rFonts w:hint="eastAsia"/>
        </w:rPr>
        <w:t>。</w:t>
      </w:r>
    </w:p>
    <w:p>
      <w:pPr>
        <w:pStyle w:val="107"/>
        <w:bidi w:val="0"/>
      </w:pPr>
      <w:r>
        <w:rPr>
          <w:rFonts w:hint="eastAsia"/>
        </w:rPr>
        <w:t>4</w:t>
      </w:r>
      <w:r>
        <w:rPr>
          <w:rFonts w:hint="eastAsia"/>
          <w:lang w:eastAsia="zh-CN"/>
        </w:rPr>
        <w:t>.</w:t>
      </w:r>
      <w:r>
        <w:rPr>
          <w:rFonts w:hint="eastAsia"/>
        </w:rPr>
        <w:t>各</w:t>
      </w:r>
      <w:r>
        <w:t>类教室</w:t>
      </w:r>
      <w:r>
        <w:rPr>
          <w:rFonts w:hint="eastAsia"/>
        </w:rPr>
        <w:t>使用发生时间冲突时，原则</w:t>
      </w:r>
      <w:r>
        <w:t>上遵循“先到优先”的原则，即实行先登记先使用</w:t>
      </w:r>
      <w:r>
        <w:rPr>
          <w:rFonts w:hint="eastAsia"/>
        </w:rPr>
        <w:t>，由学院行政办公室负责协调。但已借出的教室，如与学院安排的重</w:t>
      </w:r>
      <w:r>
        <w:t>要</w:t>
      </w:r>
      <w:r>
        <w:rPr>
          <w:rFonts w:hint="eastAsia"/>
        </w:rPr>
        <w:t>活动、各</w:t>
      </w:r>
      <w:r>
        <w:t>类</w:t>
      </w:r>
      <w:r>
        <w:rPr>
          <w:rFonts w:hint="eastAsia"/>
        </w:rPr>
        <w:t>考试等有冲突时，已借出的教室须服从调整安排。</w:t>
      </w:r>
    </w:p>
    <w:p>
      <w:pPr>
        <w:pStyle w:val="107"/>
        <w:bidi w:val="0"/>
      </w:pPr>
      <w:r>
        <w:rPr>
          <w:rFonts w:hint="eastAsia"/>
        </w:rPr>
        <w:t>5</w:t>
      </w:r>
      <w:r>
        <w:rPr>
          <w:rFonts w:hint="eastAsia"/>
          <w:lang w:eastAsia="zh-CN"/>
        </w:rPr>
        <w:t>.</w:t>
      </w:r>
      <w:r>
        <w:rPr>
          <w:rFonts w:hint="eastAsia"/>
        </w:rPr>
        <w:t>未经学院行政办公室批准，任何单位或个人不得擅自将任何教室占用或改作他用</w:t>
      </w:r>
      <w:r>
        <w:t>。</w:t>
      </w:r>
    </w:p>
    <w:p>
      <w:pPr>
        <w:pStyle w:val="108"/>
        <w:bidi w:val="0"/>
      </w:pPr>
      <w:r>
        <w:rPr>
          <w:rFonts w:hint="eastAsia"/>
        </w:rPr>
        <w:t>三</w:t>
      </w:r>
      <w:r>
        <w:t>、</w:t>
      </w:r>
      <w:r>
        <w:rPr>
          <w:rFonts w:hint="eastAsia"/>
        </w:rPr>
        <w:t>学院教室的</w:t>
      </w:r>
      <w:r>
        <w:t>类别及审批流程</w:t>
      </w:r>
      <w:r>
        <w:rPr>
          <w:rFonts w:hint="eastAsia"/>
        </w:rPr>
        <w:t>：</w:t>
      </w:r>
    </w:p>
    <w:p>
      <w:pPr>
        <w:pStyle w:val="107"/>
        <w:bidi w:val="0"/>
      </w:pPr>
      <w:r>
        <w:rPr>
          <w:rFonts w:hint="eastAsia"/>
        </w:rPr>
        <w:t>学院各</w:t>
      </w:r>
      <w:r>
        <w:t>类会议室</w:t>
      </w:r>
      <w:r>
        <w:rPr>
          <w:rFonts w:hint="eastAsia"/>
        </w:rPr>
        <w:t>、教室、实验</w:t>
      </w:r>
      <w:r>
        <w:t>室</w:t>
      </w:r>
      <w:r>
        <w:rPr>
          <w:rFonts w:hint="eastAsia"/>
        </w:rPr>
        <w:t>根据</w:t>
      </w:r>
      <w:r>
        <w:t>其功能</w:t>
      </w:r>
      <w:r>
        <w:rPr>
          <w:rFonts w:hint="eastAsia"/>
        </w:rPr>
        <w:t>，分</w:t>
      </w:r>
      <w:r>
        <w:t>为</w:t>
      </w:r>
      <w:r>
        <w:rPr>
          <w:rFonts w:hint="eastAsia"/>
        </w:rPr>
        <w:t>四</w:t>
      </w:r>
      <w:r>
        <w:t>类教室</w:t>
      </w:r>
      <w:r>
        <w:rPr>
          <w:rFonts w:hint="eastAsia"/>
        </w:rPr>
        <w:t>。在不影响正常教学活动的前提下，学院I</w:t>
      </w:r>
      <w:r>
        <w:t>I</w:t>
      </w:r>
      <w:r>
        <w:rPr>
          <w:rFonts w:hint="eastAsia"/>
        </w:rPr>
        <w:t>类、I</w:t>
      </w:r>
      <w:r>
        <w:t>II</w:t>
      </w:r>
      <w:r>
        <w:rPr>
          <w:rFonts w:hint="eastAsia"/>
        </w:rPr>
        <w:t>类教室可以有条件地满足部分学生活动的需要。</w:t>
      </w:r>
    </w:p>
    <w:p>
      <w:pPr>
        <w:pStyle w:val="107"/>
        <w:bidi w:val="0"/>
      </w:pPr>
      <w:r>
        <w:rPr>
          <w:rFonts w:hint="eastAsia"/>
        </w:rPr>
        <w:t>1</w:t>
      </w:r>
      <w:r>
        <w:rPr>
          <w:rFonts w:hint="eastAsia"/>
          <w:lang w:eastAsia="zh-CN"/>
        </w:rPr>
        <w:t>.</w:t>
      </w:r>
      <w:r>
        <w:t>I</w:t>
      </w:r>
      <w:r>
        <w:rPr>
          <w:rFonts w:hint="eastAsia"/>
        </w:rPr>
        <w:t>类</w:t>
      </w:r>
      <w:r>
        <w:t>教室：</w:t>
      </w:r>
      <w:r>
        <w:rPr>
          <w:rFonts w:hint="eastAsia"/>
        </w:rPr>
        <w:t>鉴</w:t>
      </w:r>
      <w:r>
        <w:t>四</w:t>
      </w:r>
      <w:r>
        <w:rPr>
          <w:rFonts w:hint="eastAsia"/>
        </w:rPr>
        <w:t>14楼模拟</w:t>
      </w:r>
      <w:r>
        <w:t>联合</w:t>
      </w:r>
      <w:r>
        <w:rPr>
          <w:rFonts w:hint="eastAsia"/>
        </w:rPr>
        <w:t>国实验</w:t>
      </w:r>
      <w:r>
        <w:t>室</w:t>
      </w:r>
      <w:r>
        <w:rPr>
          <w:rFonts w:hint="eastAsia"/>
        </w:rPr>
        <w:t>、14楼文化体验</w:t>
      </w:r>
      <w:r>
        <w:t>实验室</w:t>
      </w:r>
      <w:r>
        <w:rPr>
          <w:rFonts w:hint="eastAsia"/>
        </w:rPr>
        <w:t>、1202同</w:t>
      </w:r>
      <w:r>
        <w:t>传实验</w:t>
      </w:r>
      <w:r>
        <w:rPr>
          <w:rFonts w:hint="eastAsia"/>
        </w:rPr>
        <w:t>室、1113笔译</w:t>
      </w:r>
      <w:r>
        <w:t>实验室</w:t>
      </w:r>
      <w:r>
        <w:rPr>
          <w:rFonts w:hint="eastAsia"/>
        </w:rPr>
        <w:t>。</w:t>
      </w:r>
      <w:r>
        <w:t>用于</w:t>
      </w:r>
      <w:r>
        <w:rPr>
          <w:rFonts w:hint="eastAsia"/>
        </w:rPr>
        <w:t>本</w:t>
      </w:r>
      <w:r>
        <w:t>院本科生</w:t>
      </w:r>
      <w:r>
        <w:rPr>
          <w:rFonts w:hint="eastAsia"/>
        </w:rPr>
        <w:t>、研究生培养</w:t>
      </w:r>
      <w:r>
        <w:t>计划中的教学</w:t>
      </w:r>
      <w:r>
        <w:rPr>
          <w:rFonts w:hint="eastAsia"/>
        </w:rPr>
        <w:t>、实习、实践、培训</w:t>
      </w:r>
      <w:r>
        <w:t>等</w:t>
      </w:r>
      <w:r>
        <w:rPr>
          <w:rFonts w:hint="eastAsia"/>
        </w:rPr>
        <w:t>活动；用</w:t>
      </w:r>
      <w:r>
        <w:t>于</w:t>
      </w:r>
      <w:r>
        <w:rPr>
          <w:rFonts w:hint="eastAsia"/>
        </w:rPr>
        <w:t>重</w:t>
      </w:r>
      <w:r>
        <w:t>要面试、招聘、</w:t>
      </w:r>
      <w:r>
        <w:rPr>
          <w:rFonts w:hint="eastAsia"/>
        </w:rPr>
        <w:t>重</w:t>
      </w:r>
      <w:r>
        <w:t>要对外活动，</w:t>
      </w:r>
      <w:r>
        <w:rPr>
          <w:rFonts w:hint="eastAsia"/>
        </w:rPr>
        <w:t>以</w:t>
      </w:r>
      <w:r>
        <w:t>及</w:t>
      </w:r>
      <w:r>
        <w:rPr>
          <w:rFonts w:hint="eastAsia"/>
        </w:rPr>
        <w:t>学院组织的其他</w:t>
      </w:r>
      <w:r>
        <w:t>重要活动</w:t>
      </w:r>
      <w:r>
        <w:rPr>
          <w:rFonts w:hint="eastAsia"/>
        </w:rPr>
        <w:t>。其</w:t>
      </w:r>
      <w:r>
        <w:t>使用需</w:t>
      </w:r>
      <w:r>
        <w:rPr>
          <w:rFonts w:hint="eastAsia"/>
        </w:rPr>
        <w:t>须</w:t>
      </w:r>
      <w:r>
        <w:t>经</w:t>
      </w:r>
      <w:r>
        <w:rPr>
          <w:rFonts w:hint="eastAsia"/>
        </w:rPr>
        <w:t>活动</w:t>
      </w:r>
      <w:r>
        <w:t>相关办公室负责人</w:t>
      </w:r>
      <w:r>
        <w:rPr>
          <w:rFonts w:hint="eastAsia"/>
        </w:rPr>
        <w:t>审批，并报分</w:t>
      </w:r>
      <w:r>
        <w:t>管</w:t>
      </w:r>
      <w:r>
        <w:rPr>
          <w:rFonts w:hint="eastAsia"/>
        </w:rPr>
        <w:t>领导批准后，再到行政办公室及</w:t>
      </w:r>
      <w:r>
        <w:t>机房</w:t>
      </w:r>
      <w:r>
        <w:rPr>
          <w:rFonts w:hint="eastAsia"/>
        </w:rPr>
        <w:t>管理</w:t>
      </w:r>
      <w:r>
        <w:t>员</w:t>
      </w:r>
      <w:r>
        <w:rPr>
          <w:rFonts w:hint="eastAsia"/>
        </w:rPr>
        <w:t>处登记备案。其</w:t>
      </w:r>
      <w:r>
        <w:t>使用</w:t>
      </w:r>
      <w:r>
        <w:rPr>
          <w:rFonts w:hint="eastAsia"/>
        </w:rPr>
        <w:t>仅</w:t>
      </w:r>
      <w:r>
        <w:t>限于工作时间</w:t>
      </w:r>
      <w:r>
        <w:rPr>
          <w:rFonts w:hint="eastAsia"/>
        </w:rPr>
        <w:t>段</w:t>
      </w:r>
      <w:r>
        <w:t>内</w:t>
      </w:r>
      <w:r>
        <w:rPr>
          <w:rFonts w:hint="eastAsia"/>
        </w:rPr>
        <w:t>。</w:t>
      </w:r>
    </w:p>
    <w:p>
      <w:pPr>
        <w:pStyle w:val="107"/>
        <w:bidi w:val="0"/>
      </w:pPr>
      <w:r>
        <w:rPr>
          <w:rFonts w:hint="eastAsia"/>
        </w:rPr>
        <w:t>2</w:t>
      </w:r>
      <w:r>
        <w:rPr>
          <w:rFonts w:hint="eastAsia"/>
          <w:lang w:eastAsia="zh-CN"/>
        </w:rPr>
        <w:t>.</w:t>
      </w:r>
      <w:r>
        <w:rPr>
          <w:rFonts w:hint="eastAsia"/>
        </w:rPr>
        <w:t>I</w:t>
      </w:r>
      <w:r>
        <w:t>I</w:t>
      </w:r>
      <w:r>
        <w:rPr>
          <w:rFonts w:hint="eastAsia"/>
        </w:rPr>
        <w:t>类</w:t>
      </w:r>
      <w:r>
        <w:t>教室</w:t>
      </w:r>
      <w:r>
        <w:rPr>
          <w:rFonts w:hint="eastAsia"/>
        </w:rPr>
        <w:t>：鉴</w:t>
      </w:r>
      <w:r>
        <w:t>四</w:t>
      </w:r>
      <w:r>
        <w:rPr>
          <w:rFonts w:hint="eastAsia"/>
        </w:rPr>
        <w:t>1105、1109教室，</w:t>
      </w:r>
      <w:r>
        <w:t>为学院研究生专用教室</w:t>
      </w:r>
      <w:r>
        <w:rPr>
          <w:rFonts w:hint="eastAsia"/>
        </w:rPr>
        <w:t>。其</w:t>
      </w:r>
      <w:r>
        <w:t>使用需经研工办审</w:t>
      </w:r>
      <w:r>
        <w:rPr>
          <w:rFonts w:hint="eastAsia"/>
        </w:rPr>
        <w:t>核</w:t>
      </w:r>
      <w:r>
        <w:t>后</w:t>
      </w:r>
      <w:r>
        <w:rPr>
          <w:rFonts w:hint="eastAsia"/>
        </w:rPr>
        <w:t>，到行政办及</w:t>
      </w:r>
      <w:r>
        <w:t>机房管理员处登记备案</w:t>
      </w:r>
      <w:r>
        <w:rPr>
          <w:rFonts w:hint="eastAsia"/>
        </w:rPr>
        <w:t>。其</w:t>
      </w:r>
      <w:r>
        <w:t>使用</w:t>
      </w:r>
      <w:r>
        <w:rPr>
          <w:rFonts w:hint="eastAsia"/>
        </w:rPr>
        <w:t>仅</w:t>
      </w:r>
      <w:r>
        <w:t>限于工作时间</w:t>
      </w:r>
      <w:r>
        <w:rPr>
          <w:rFonts w:hint="eastAsia"/>
        </w:rPr>
        <w:t>段</w:t>
      </w:r>
      <w:r>
        <w:t>内</w:t>
      </w:r>
      <w:r>
        <w:rPr>
          <w:rFonts w:hint="eastAsia"/>
        </w:rPr>
        <w:t>。</w:t>
      </w:r>
    </w:p>
    <w:p>
      <w:pPr>
        <w:pStyle w:val="107"/>
        <w:bidi w:val="0"/>
      </w:pPr>
      <w:r>
        <w:rPr>
          <w:rFonts w:hint="eastAsia"/>
        </w:rPr>
        <w:t>3</w:t>
      </w:r>
      <w:r>
        <w:rPr>
          <w:rFonts w:hint="eastAsia"/>
          <w:lang w:eastAsia="zh-CN"/>
        </w:rPr>
        <w:t>.</w:t>
      </w:r>
      <w:r>
        <w:rPr>
          <w:rFonts w:hint="eastAsia"/>
        </w:rPr>
        <w:t>I</w:t>
      </w:r>
      <w:r>
        <w:t>II</w:t>
      </w:r>
      <w:r>
        <w:rPr>
          <w:rFonts w:hint="eastAsia"/>
        </w:rPr>
        <w:t>类</w:t>
      </w:r>
      <w:r>
        <w:t>教室</w:t>
      </w:r>
      <w:r>
        <w:rPr>
          <w:rFonts w:hint="eastAsia"/>
        </w:rPr>
        <w:t>：11楼学术</w:t>
      </w:r>
      <w:r>
        <w:t>报告厅</w:t>
      </w:r>
      <w:r>
        <w:rPr>
          <w:rFonts w:hint="eastAsia"/>
        </w:rPr>
        <w:t>、13楼学院</w:t>
      </w:r>
      <w:r>
        <w:t>会议室</w:t>
      </w:r>
      <w:r>
        <w:rPr>
          <w:rFonts w:hint="eastAsia"/>
        </w:rPr>
        <w:t>。用</w:t>
      </w:r>
      <w:r>
        <w:t>于</w:t>
      </w:r>
      <w:r>
        <w:rPr>
          <w:rFonts w:hint="eastAsia"/>
        </w:rPr>
        <w:t>学院举办</w:t>
      </w:r>
      <w:r>
        <w:t>大型</w:t>
      </w:r>
      <w:r>
        <w:rPr>
          <w:rFonts w:hint="eastAsia"/>
        </w:rPr>
        <w:t>或</w:t>
      </w:r>
      <w:r>
        <w:t>重要会议</w:t>
      </w:r>
      <w:r>
        <w:rPr>
          <w:rFonts w:hint="eastAsia"/>
        </w:rPr>
        <w:t>、重要学术报告、重</w:t>
      </w:r>
      <w:r>
        <w:t>要接待工作</w:t>
      </w:r>
      <w:r>
        <w:rPr>
          <w:rFonts w:hint="eastAsia"/>
        </w:rPr>
        <w:t>等</w:t>
      </w:r>
      <w:r>
        <w:t>活动</w:t>
      </w:r>
      <w:r>
        <w:rPr>
          <w:rFonts w:hint="eastAsia"/>
        </w:rPr>
        <w:t>。其</w:t>
      </w:r>
      <w:r>
        <w:t>使用需经</w:t>
      </w:r>
      <w:r>
        <w:rPr>
          <w:rFonts w:hint="eastAsia"/>
        </w:rPr>
        <w:t>活动</w:t>
      </w:r>
      <w:r>
        <w:t>相关办公室</w:t>
      </w:r>
      <w:r>
        <w:rPr>
          <w:rFonts w:hint="eastAsia"/>
        </w:rPr>
        <w:t>负责</w:t>
      </w:r>
      <w:r>
        <w:t>人审</w:t>
      </w:r>
      <w:r>
        <w:rPr>
          <w:rFonts w:hint="eastAsia"/>
        </w:rPr>
        <w:t>核后，到行政办审批、登记备案。</w:t>
      </w:r>
    </w:p>
    <w:p>
      <w:pPr>
        <w:pStyle w:val="107"/>
        <w:bidi w:val="0"/>
      </w:pPr>
      <w:r>
        <w:rPr>
          <w:rFonts w:hint="eastAsia"/>
        </w:rPr>
        <w:t>4</w:t>
      </w:r>
      <w:r>
        <w:rPr>
          <w:rFonts w:hint="eastAsia"/>
          <w:lang w:eastAsia="zh-CN"/>
        </w:rPr>
        <w:t>.</w:t>
      </w:r>
      <w:r>
        <w:rPr>
          <w:rFonts w:hint="eastAsia"/>
        </w:rPr>
        <w:t>I</w:t>
      </w:r>
      <w:r>
        <w:t>V</w:t>
      </w:r>
      <w:r>
        <w:rPr>
          <w:rFonts w:hint="eastAsia"/>
        </w:rPr>
        <w:t>类</w:t>
      </w:r>
      <w:r>
        <w:t>教室</w:t>
      </w:r>
      <w:r>
        <w:rPr>
          <w:rFonts w:hint="eastAsia"/>
        </w:rPr>
        <w:t>:</w:t>
      </w:r>
      <w:r>
        <w:t xml:space="preserve"> </w:t>
      </w:r>
      <w:r>
        <w:rPr>
          <w:rFonts w:hint="eastAsia"/>
        </w:rPr>
        <w:t>属于外国语学院的其他多媒体教室，原则</w:t>
      </w:r>
      <w:r>
        <w:t>上只</w:t>
      </w:r>
      <w:r>
        <w:rPr>
          <w:rFonts w:hint="eastAsia"/>
        </w:rPr>
        <w:t>用于本科生和研究生教学。无相关职能部门出具的教室使用通知单，或教务处、研究生</w:t>
      </w:r>
      <w:r>
        <w:t>院</w:t>
      </w:r>
      <w:r>
        <w:rPr>
          <w:rFonts w:hint="eastAsia"/>
        </w:rPr>
        <w:t>课表，任何单位和个人（包括班级、社团等）不得擅自使用教室。</w:t>
      </w:r>
    </w:p>
    <w:p>
      <w:pPr>
        <w:pStyle w:val="108"/>
        <w:bidi w:val="0"/>
      </w:pPr>
      <w:r>
        <w:rPr>
          <w:rFonts w:hint="eastAsia"/>
        </w:rPr>
        <w:t>四</w:t>
      </w:r>
      <w:r>
        <w:t>、教室</w:t>
      </w:r>
      <w:r>
        <w:rPr>
          <w:rFonts w:hint="eastAsia"/>
        </w:rPr>
        <w:t>使用</w:t>
      </w:r>
      <w:r>
        <w:t>管理规定</w:t>
      </w:r>
    </w:p>
    <w:p>
      <w:pPr>
        <w:pStyle w:val="107"/>
        <w:bidi w:val="0"/>
      </w:pPr>
      <w:r>
        <w:rPr>
          <w:rFonts w:hint="eastAsia"/>
        </w:rPr>
        <w:t>1</w:t>
      </w:r>
      <w:r>
        <w:rPr>
          <w:rFonts w:hint="eastAsia"/>
          <w:lang w:eastAsia="zh-CN"/>
        </w:rPr>
        <w:t>.</w:t>
      </w:r>
      <w:r>
        <w:rPr>
          <w:rFonts w:hint="eastAsia"/>
        </w:rPr>
        <w:t>在教室</w:t>
      </w:r>
      <w:r>
        <w:t>使用过程</w:t>
      </w:r>
      <w:r>
        <w:rPr>
          <w:rFonts w:hint="eastAsia"/>
        </w:rPr>
        <w:t>中，应正确使用计算机、投影机及各种视听设备；严格遵守操作规程，爱护一切电教设备，严禁违规操作。如因操作不当造成设备损坏，将依据学校的管理赔偿制度做相应处理。</w:t>
      </w:r>
    </w:p>
    <w:p>
      <w:pPr>
        <w:pStyle w:val="107"/>
        <w:bidi w:val="0"/>
      </w:pPr>
      <w:r>
        <w:rPr>
          <w:rFonts w:hint="eastAsia"/>
        </w:rPr>
        <w:t>2</w:t>
      </w:r>
      <w:r>
        <w:rPr>
          <w:rFonts w:hint="eastAsia"/>
          <w:lang w:eastAsia="zh-CN"/>
        </w:rPr>
        <w:t>.</w:t>
      </w:r>
      <w:r>
        <w:rPr>
          <w:rFonts w:hint="eastAsia"/>
        </w:rPr>
        <w:t>教室使用完毕后，活动申请</w:t>
      </w:r>
      <w:r>
        <w:t>人</w:t>
      </w:r>
      <w:r>
        <w:rPr>
          <w:rFonts w:hint="eastAsia"/>
        </w:rPr>
        <w:t>应</w:t>
      </w:r>
      <w:r>
        <w:t>做好室内卫生</w:t>
      </w:r>
      <w:r>
        <w:rPr>
          <w:rFonts w:hint="eastAsia"/>
        </w:rPr>
        <w:t>，恢复教室内设施原有的摆放位置，并告知教室管理员，以免影响教学使用。应关闭教室</w:t>
      </w:r>
      <w:r>
        <w:t>内</w:t>
      </w:r>
      <w:r>
        <w:rPr>
          <w:rFonts w:hint="eastAsia"/>
        </w:rPr>
        <w:t>所有设备电源，关闭电源总闸，最后应关闭门窗，切实做好防火、防盗及其他安全工作</w:t>
      </w:r>
      <w:r>
        <w:t>。</w:t>
      </w:r>
    </w:p>
    <w:p>
      <w:pPr>
        <w:pStyle w:val="107"/>
        <w:bidi w:val="0"/>
      </w:pPr>
      <w:r>
        <w:rPr>
          <w:rFonts w:hint="eastAsia"/>
        </w:rPr>
        <w:t>3</w:t>
      </w:r>
      <w:r>
        <w:rPr>
          <w:rFonts w:hint="eastAsia"/>
          <w:lang w:eastAsia="zh-CN"/>
        </w:rPr>
        <w:t>.</w:t>
      </w:r>
      <w:r>
        <w:rPr>
          <w:rFonts w:hint="eastAsia"/>
        </w:rPr>
        <w:t>全院师生应配合教室管理员的管理，保持优良的教学环境和教学秩序。严禁在教室内打闹、大声喧哗、随地吐痰、乱丢杂物；严禁在教室内进食；严禁在教室内吸烟。</w:t>
      </w:r>
    </w:p>
    <w:p>
      <w:pPr>
        <w:pStyle w:val="107"/>
        <w:bidi w:val="0"/>
      </w:pPr>
      <w:r>
        <w:rPr>
          <w:rFonts w:hint="eastAsia"/>
        </w:rPr>
        <w:t>4</w:t>
      </w:r>
      <w:r>
        <w:rPr>
          <w:rFonts w:hint="eastAsia"/>
          <w:lang w:eastAsia="zh-CN"/>
        </w:rPr>
        <w:t>.</w:t>
      </w:r>
      <w:r>
        <w:rPr>
          <w:rFonts w:hint="eastAsia"/>
        </w:rPr>
        <w:t>教室申请采用“申请人责任制”；使用人</w:t>
      </w:r>
      <w:r>
        <w:t>员</w:t>
      </w:r>
      <w:r>
        <w:rPr>
          <w:rFonts w:hint="eastAsia"/>
        </w:rPr>
        <w:t>必须遵守《教室使用管理规定》。一旦发现</w:t>
      </w:r>
      <w:r>
        <w:t>有</w:t>
      </w:r>
      <w:r>
        <w:rPr>
          <w:rFonts w:hint="eastAsia"/>
        </w:rPr>
        <w:t>不</w:t>
      </w:r>
      <w:r>
        <w:t>规范操作</w:t>
      </w:r>
      <w:r>
        <w:rPr>
          <w:rFonts w:hint="eastAsia"/>
        </w:rPr>
        <w:t>、教室使用后</w:t>
      </w:r>
      <w:r>
        <w:t>不打扫卫生</w:t>
      </w:r>
      <w:r>
        <w:rPr>
          <w:rFonts w:hint="eastAsia"/>
        </w:rPr>
        <w:t>、不</w:t>
      </w:r>
      <w:r>
        <w:t>关门</w:t>
      </w:r>
      <w:r>
        <w:rPr>
          <w:rFonts w:hint="eastAsia"/>
        </w:rPr>
        <w:t>等各</w:t>
      </w:r>
      <w:r>
        <w:t>类</w:t>
      </w:r>
      <w:r>
        <w:rPr>
          <w:rFonts w:hint="eastAsia"/>
        </w:rPr>
        <w:t>违规</w:t>
      </w:r>
      <w:r>
        <w:t>行为</w:t>
      </w:r>
      <w:r>
        <w:rPr>
          <w:rFonts w:hint="eastAsia"/>
        </w:rPr>
        <w:t>，即暂停该单位本学期借用教室的资格。</w:t>
      </w:r>
    </w:p>
    <w:p>
      <w:pPr>
        <w:pStyle w:val="108"/>
        <w:bidi w:val="0"/>
      </w:pPr>
      <w:r>
        <w:rPr>
          <w:rFonts w:hint="eastAsia"/>
        </w:rPr>
        <w:t>五</w:t>
      </w:r>
      <w:r>
        <w:t>、本规定其他未尽事宜，由学院</w:t>
      </w:r>
      <w:r>
        <w:rPr>
          <w:rFonts w:hint="eastAsia"/>
        </w:rPr>
        <w:t>行政办公室</w:t>
      </w:r>
      <w:r>
        <w:t>负责解释。</w:t>
      </w:r>
    </w:p>
    <w:p>
      <w:pPr>
        <w:pStyle w:val="107"/>
        <w:bidi w:val="0"/>
      </w:pPr>
    </w:p>
    <w:p>
      <w:pPr>
        <w:pStyle w:val="107"/>
        <w:bidi w:val="0"/>
      </w:pPr>
      <w:r>
        <w:rPr>
          <w:rFonts w:hint="eastAsia"/>
        </w:rPr>
        <w:t xml:space="preserve">                               </w:t>
      </w:r>
      <w:r>
        <w:t xml:space="preserve">    </w:t>
      </w:r>
      <w:r>
        <w:rPr>
          <w:rFonts w:hint="eastAsia"/>
        </w:rPr>
        <w:t xml:space="preserve">      武汉</w:t>
      </w:r>
      <w:r>
        <w:t>理工大学外国语学院</w:t>
      </w:r>
    </w:p>
    <w:p>
      <w:pPr>
        <w:pStyle w:val="107"/>
        <w:bidi w:val="0"/>
        <w:rPr>
          <w:rFonts w:ascii="仿宋" w:hAnsi="仿宋" w:eastAsia="仿宋"/>
          <w:sz w:val="24"/>
        </w:rPr>
      </w:pPr>
      <w:r>
        <w:t xml:space="preserve">                                            2021</w:t>
      </w:r>
      <w:r>
        <w:rPr>
          <w:rFonts w:hint="eastAsia"/>
        </w:rPr>
        <w:t>年11月30日</w:t>
      </w:r>
    </w:p>
    <w:p>
      <w:pPr>
        <w:rPr>
          <w:rFonts w:ascii="仿宋" w:hAnsi="仿宋" w:eastAsia="仿宋"/>
          <w:sz w:val="24"/>
        </w:rPr>
      </w:pPr>
      <w:r>
        <w:rPr>
          <w:rFonts w:ascii="仿宋" w:hAnsi="仿宋" w:eastAsia="仿宋"/>
          <w:sz w:val="24"/>
        </w:rPr>
        <w:br w:type="page"/>
      </w:r>
    </w:p>
    <w:p>
      <w:pPr>
        <w:pStyle w:val="105"/>
        <w:bidi w:val="0"/>
        <w:rPr>
          <w:rFonts w:hint="eastAsia"/>
        </w:rPr>
      </w:pPr>
      <w:bookmarkStart w:id="108" w:name="_Toc20900"/>
      <w:r>
        <w:rPr>
          <w:rFonts w:hint="eastAsia"/>
        </w:rPr>
        <w:t>外国语学院实验室安全管理制度</w:t>
      </w:r>
      <w:bookmarkEnd w:id="108"/>
    </w:p>
    <w:p>
      <w:pPr>
        <w:pStyle w:val="52"/>
        <w:spacing w:before="0" w:beforeAutospacing="0" w:after="0" w:afterAutospacing="0" w:line="360" w:lineRule="auto"/>
        <w:ind w:firstLine="480" w:firstLineChars="200"/>
        <w:jc w:val="both"/>
        <w:rPr>
          <w:rFonts w:hint="eastAsia" w:ascii="仿宋" w:hAnsi="仿宋" w:eastAsia="仿宋"/>
        </w:rPr>
      </w:pPr>
    </w:p>
    <w:p>
      <w:pPr>
        <w:pStyle w:val="107"/>
        <w:bidi w:val="0"/>
      </w:pPr>
      <w:r>
        <w:rPr>
          <w:rFonts w:hint="eastAsia"/>
        </w:rPr>
        <w:t>外国语学院实验室是实验教学、科研的重要场所，必须牢固树立“安全第—”的思想，增强安全管理意识，重视安全工作，使每个工作人员都懂得安全的重要性。外国语学院科研、教学实验室主要以计算机、机辅软件、服务器、操作平台及计算机配套的桌椅为主，主要安全隐患主要为防火、防盗及安全使用水电。针对我院实验室特色，特制定以下实验室安全工作应急预案：</w:t>
      </w:r>
    </w:p>
    <w:p>
      <w:pPr>
        <w:pStyle w:val="107"/>
        <w:bidi w:val="0"/>
      </w:pPr>
      <w:r>
        <w:rPr>
          <w:rFonts w:hint="eastAsia"/>
        </w:rPr>
        <w:t>一、必须由专业人员进行用电维修、安装、改造等工程；</w:t>
      </w:r>
    </w:p>
    <w:p>
      <w:pPr>
        <w:pStyle w:val="107"/>
        <w:bidi w:val="0"/>
      </w:pPr>
      <w:r>
        <w:rPr>
          <w:rFonts w:hint="eastAsia"/>
        </w:rPr>
        <w:t>二、实验室管理人员全面负责实验室的安全管理工作，认真学习有关安全方面的文件、法规、制定有关安全防范措施，定期检查实验室安全工作，消除事故隐患，并将检查结果记入实验室工作档案。</w:t>
      </w:r>
    </w:p>
    <w:p>
      <w:pPr>
        <w:pStyle w:val="107"/>
        <w:bidi w:val="0"/>
      </w:pPr>
      <w:r>
        <w:rPr>
          <w:rFonts w:hint="eastAsia"/>
        </w:rPr>
        <w:t>三、每间实验室设安全员，具体负责本室的安全工作，应随时检查安全情况，并在每个实验室制定值日表，安排值日人员。</w:t>
      </w:r>
    </w:p>
    <w:p>
      <w:pPr>
        <w:pStyle w:val="107"/>
        <w:bidi w:val="0"/>
      </w:pPr>
      <w:r>
        <w:rPr>
          <w:rFonts w:hint="eastAsia"/>
        </w:rPr>
        <w:t>四、实验室工作人员应熟练掌握消防器材的使用方法，并将本室的消防器材放在明显、干燥、通风和便于使用的位置，周围不准堆放杂物，严禁消防器材挪做他用，过期消防器材应及时更换。</w:t>
      </w:r>
    </w:p>
    <w:p>
      <w:pPr>
        <w:pStyle w:val="107"/>
        <w:bidi w:val="0"/>
      </w:pPr>
      <w:r>
        <w:rPr>
          <w:rFonts w:hint="eastAsia"/>
        </w:rPr>
        <w:t>五、实验室环境要求整洁，走道畅通，设备器材摆放整齐，严禁占用走廊堆放杂物。</w:t>
      </w:r>
    </w:p>
    <w:p>
      <w:pPr>
        <w:pStyle w:val="107"/>
        <w:bidi w:val="0"/>
      </w:pPr>
      <w:r>
        <w:rPr>
          <w:rFonts w:hint="eastAsia"/>
        </w:rPr>
        <w:t>六、各实验室的钥匙应有专人保管，不得私自配备或转给他人。双休日、节假日的夜间进行实验，应经实验室负责人及领导同意方可进行。</w:t>
      </w:r>
    </w:p>
    <w:p>
      <w:pPr>
        <w:pStyle w:val="107"/>
        <w:bidi w:val="0"/>
      </w:pPr>
      <w:r>
        <w:rPr>
          <w:rFonts w:hint="eastAsia"/>
        </w:rPr>
        <w:t>七、下班后和节假日要切断电源、水源、气源、锁好门窗。寒暑假做好实验室的通风和防护，以防仪器设备锈蚀和霉变。</w:t>
      </w:r>
    </w:p>
    <w:p>
      <w:pPr>
        <w:pStyle w:val="107"/>
        <w:bidi w:val="0"/>
      </w:pPr>
      <w:r>
        <w:rPr>
          <w:rFonts w:hint="eastAsia"/>
        </w:rPr>
        <w:t>八、未经实验室管理人员许可，不许随意动用实验室仪器设备，使用人员必须遵守操作规程，要坚守岗位，发现问题及时处理。因不听指导或违反操作规程，导致仪器设备损坏，要追究当事人责任，并按有关规定给以必要的处罚。</w:t>
      </w:r>
    </w:p>
    <w:p>
      <w:pPr>
        <w:pStyle w:val="107"/>
        <w:bidi w:val="0"/>
        <w:rPr>
          <w:rFonts w:hint="eastAsia"/>
        </w:rPr>
      </w:pPr>
      <w:r>
        <w:rPr>
          <w:rFonts w:hint="eastAsia"/>
        </w:rPr>
        <w:t>九、实验室如发生被盗等重大事故的，要保护现场，并立即向有关部门报告。</w:t>
      </w:r>
      <w:bookmarkStart w:id="109" w:name="_Toc123137761"/>
    </w:p>
    <w:p>
      <w:pPr>
        <w:rPr>
          <w:rFonts w:hint="eastAsia"/>
        </w:rPr>
      </w:pPr>
      <w:r>
        <w:rPr>
          <w:rFonts w:hint="eastAsia"/>
        </w:rPr>
        <w:br w:type="page"/>
      </w:r>
    </w:p>
    <w:p>
      <w:pPr>
        <w:pStyle w:val="105"/>
        <w:bidi w:val="0"/>
      </w:pPr>
      <w:bookmarkStart w:id="110" w:name="_Toc11212"/>
      <w:r>
        <w:rPr>
          <w:rFonts w:hint="eastAsia"/>
        </w:rPr>
        <w:t>外国语学院实验室学生实验守则</w:t>
      </w:r>
      <w:bookmarkEnd w:id="109"/>
      <w:bookmarkEnd w:id="110"/>
    </w:p>
    <w:p>
      <w:pPr>
        <w:ind w:firstLine="1600" w:firstLineChars="500"/>
        <w:rPr>
          <w:sz w:val="32"/>
          <w:szCs w:val="32"/>
        </w:rPr>
      </w:pPr>
    </w:p>
    <w:p>
      <w:pPr>
        <w:pStyle w:val="107"/>
        <w:bidi w:val="0"/>
      </w:pPr>
      <w:r>
        <w:rPr>
          <w:rFonts w:hint="eastAsia"/>
        </w:rPr>
        <w:t>1</w:t>
      </w:r>
      <w:r>
        <w:rPr>
          <w:rFonts w:hint="eastAsia"/>
          <w:lang w:eastAsia="zh-CN"/>
        </w:rPr>
        <w:t>.</w:t>
      </w:r>
      <w:r>
        <w:rPr>
          <w:rFonts w:hint="eastAsia"/>
        </w:rPr>
        <w:t>全体参加实验课程同学都应以努力学习科学知识为目的，以求真、求实、严谨、创新的科学态度来参加实验。</w:t>
      </w:r>
    </w:p>
    <w:p>
      <w:pPr>
        <w:pStyle w:val="107"/>
        <w:bidi w:val="0"/>
      </w:pPr>
      <w:r>
        <w:t>2</w:t>
      </w:r>
      <w:r>
        <w:rPr>
          <w:rFonts w:hint="eastAsia"/>
          <w:lang w:eastAsia="zh-CN"/>
        </w:rPr>
        <w:t>.</w:t>
      </w:r>
      <w:r>
        <w:rPr>
          <w:rFonts w:hint="eastAsia"/>
        </w:rPr>
        <w:t>课内实验应按规定时间参加实验，不允许迟到或提前，出示学生证，老师同意后方可进入实验室，应服从实验室教师的安排和管理，并积极配合教师的工作。</w:t>
      </w:r>
    </w:p>
    <w:p>
      <w:pPr>
        <w:pStyle w:val="107"/>
        <w:bidi w:val="0"/>
      </w:pPr>
      <w:r>
        <w:t>3</w:t>
      </w:r>
      <w:r>
        <w:rPr>
          <w:rFonts w:hint="eastAsia"/>
          <w:lang w:eastAsia="zh-CN"/>
        </w:rPr>
        <w:t>.</w:t>
      </w:r>
      <w:r>
        <w:rPr>
          <w:rFonts w:hint="eastAsia"/>
        </w:rPr>
        <w:t>实验的同学到值班室登记后，方可进入实验室。</w:t>
      </w:r>
    </w:p>
    <w:p>
      <w:pPr>
        <w:pStyle w:val="107"/>
        <w:bidi w:val="0"/>
      </w:pPr>
      <w:r>
        <w:t>4</w:t>
      </w:r>
      <w:r>
        <w:rPr>
          <w:rFonts w:hint="eastAsia"/>
          <w:lang w:eastAsia="zh-CN"/>
        </w:rPr>
        <w:t>.</w:t>
      </w:r>
      <w:r>
        <w:rPr>
          <w:rFonts w:hint="eastAsia"/>
        </w:rPr>
        <w:t>在实验过程中如遇仪器设备发生故障及时通知实验室老师，不要自行处理，更不允许自行拆卸仪器设备，否则将给予处罚。</w:t>
      </w:r>
    </w:p>
    <w:p>
      <w:pPr>
        <w:pStyle w:val="107"/>
        <w:bidi w:val="0"/>
      </w:pPr>
      <w:r>
        <w:t>5</w:t>
      </w:r>
      <w:r>
        <w:rPr>
          <w:rFonts w:hint="eastAsia"/>
          <w:lang w:eastAsia="zh-CN"/>
        </w:rPr>
        <w:t>.</w:t>
      </w:r>
      <w:r>
        <w:rPr>
          <w:rFonts w:hint="eastAsia"/>
        </w:rPr>
        <w:t>参加实验同学应爱护一切实验设备（包括：所有仪器设备、空调、风扇、地面、墙壁、桌椅、门墙等），有意损坏者将受到一定处罚。</w:t>
      </w:r>
    </w:p>
    <w:p>
      <w:pPr>
        <w:pStyle w:val="107"/>
        <w:bidi w:val="0"/>
      </w:pPr>
      <w:r>
        <w:t>6</w:t>
      </w:r>
      <w:r>
        <w:rPr>
          <w:rFonts w:hint="eastAsia"/>
          <w:lang w:eastAsia="zh-CN"/>
        </w:rPr>
        <w:t>.</w:t>
      </w:r>
      <w:r>
        <w:rPr>
          <w:rFonts w:hint="eastAsia"/>
        </w:rPr>
        <w:t>保持室内整洁，尊重他人，实验室内严禁吸烟、吃食物、喧哗、谈天，更不能乱扔杂物、吐痰，一次性水杯和水瓶离开时要带出教室。</w:t>
      </w:r>
    </w:p>
    <w:p>
      <w:pPr>
        <w:pStyle w:val="107"/>
        <w:bidi w:val="0"/>
      </w:pPr>
      <w:r>
        <w:t>7</w:t>
      </w:r>
      <w:r>
        <w:rPr>
          <w:rFonts w:hint="eastAsia"/>
          <w:lang w:eastAsia="zh-CN"/>
        </w:rPr>
        <w:t>.</w:t>
      </w:r>
      <w:r>
        <w:rPr>
          <w:rFonts w:hint="eastAsia"/>
        </w:rPr>
        <w:t>严禁使用不健康的软件，凡在电脑上浏览黄色图片、文件者将受到严惩。</w:t>
      </w:r>
    </w:p>
    <w:p>
      <w:pPr>
        <w:pStyle w:val="107"/>
        <w:bidi w:val="0"/>
      </w:pPr>
      <w:r>
        <w:t>8</w:t>
      </w:r>
      <w:r>
        <w:rPr>
          <w:rFonts w:hint="eastAsia"/>
          <w:lang w:eastAsia="zh-CN"/>
        </w:rPr>
        <w:t>.</w:t>
      </w:r>
      <w:r>
        <w:rPr>
          <w:rFonts w:hint="eastAsia"/>
        </w:rPr>
        <w:t>严禁在室内干与科学教研无关的事情。</w:t>
      </w:r>
    </w:p>
    <w:p>
      <w:pPr>
        <w:pStyle w:val="107"/>
        <w:bidi w:val="0"/>
      </w:pPr>
      <w:r>
        <w:t>9</w:t>
      </w:r>
      <w:r>
        <w:rPr>
          <w:rFonts w:hint="eastAsia"/>
          <w:lang w:eastAsia="zh-CN"/>
        </w:rPr>
        <w:t>.</w:t>
      </w:r>
      <w:r>
        <w:rPr>
          <w:rFonts w:hint="eastAsia"/>
        </w:rPr>
        <w:t>实验过程中只能进行课程相关的操作，操作规程计算机时不允许玩电脑游戏或进行其他内容的操作。</w:t>
      </w:r>
    </w:p>
    <w:p>
      <w:pPr>
        <w:pStyle w:val="107"/>
        <w:bidi w:val="0"/>
      </w:pPr>
      <w:r>
        <w:rPr>
          <w:rFonts w:hint="eastAsia"/>
        </w:rPr>
        <w:t>本制度自颁布之日起执行，由行政办公室监督落实。</w:t>
      </w:r>
    </w:p>
    <w:p>
      <w:pPr>
        <w:pStyle w:val="107"/>
        <w:bidi w:val="0"/>
      </w:pPr>
    </w:p>
    <w:p>
      <w:pPr>
        <w:pStyle w:val="107"/>
        <w:bidi w:val="0"/>
      </w:pPr>
      <w:r>
        <w:rPr>
          <w:rFonts w:hint="eastAsia"/>
        </w:rPr>
        <w:t xml:space="preserve">                               </w:t>
      </w:r>
      <w:r>
        <w:t xml:space="preserve">    </w:t>
      </w:r>
      <w:r>
        <w:rPr>
          <w:rFonts w:hint="eastAsia"/>
        </w:rPr>
        <w:t xml:space="preserve">      武汉</w:t>
      </w:r>
      <w:r>
        <w:t>理工大学外国语学院</w:t>
      </w:r>
    </w:p>
    <w:p>
      <w:pPr>
        <w:pStyle w:val="107"/>
        <w:bidi w:val="0"/>
      </w:pPr>
      <w:r>
        <w:t xml:space="preserve">                                            2021</w:t>
      </w:r>
      <w:r>
        <w:rPr>
          <w:rFonts w:hint="eastAsia"/>
        </w:rPr>
        <w:t>年11月30日</w:t>
      </w:r>
    </w:p>
    <w:p>
      <w:pPr>
        <w:widowControl/>
        <w:shd w:val="clear" w:color="auto" w:fill="FFFFFF"/>
        <w:tabs>
          <w:tab w:val="left" w:pos="480"/>
        </w:tabs>
        <w:spacing w:line="276" w:lineRule="auto"/>
        <w:ind w:left="480" w:right="60"/>
        <w:jc w:val="lef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05"/>
        <w:bidi w:val="0"/>
      </w:pPr>
      <w:bookmarkStart w:id="111" w:name="_Toc123137762"/>
      <w:bookmarkStart w:id="112" w:name="_Toc26506"/>
      <w:r>
        <w:rPr>
          <w:rFonts w:hint="eastAsia"/>
        </w:rPr>
        <w:t>外国语学院MTI实验管理办法</w:t>
      </w:r>
      <w:bookmarkEnd w:id="111"/>
      <w:bookmarkEnd w:id="112"/>
    </w:p>
    <w:p>
      <w:pPr>
        <w:pStyle w:val="108"/>
        <w:bidi w:val="0"/>
        <w:rPr>
          <w:rFonts w:hint="eastAsia"/>
        </w:rPr>
      </w:pPr>
    </w:p>
    <w:p>
      <w:pPr>
        <w:pStyle w:val="108"/>
        <w:bidi w:val="0"/>
      </w:pPr>
      <w:r>
        <w:rPr>
          <w:rFonts w:hint="eastAsia"/>
        </w:rPr>
        <w:t>一、MTI课程实验教学平台的管理</w:t>
      </w:r>
    </w:p>
    <w:p>
      <w:pPr>
        <w:pStyle w:val="107"/>
        <w:bidi w:val="0"/>
      </w:pPr>
      <w:r>
        <w:rPr>
          <w:rFonts w:hint="eastAsia"/>
        </w:rPr>
        <w:t>1</w:t>
      </w:r>
      <w:r>
        <w:rPr>
          <w:rFonts w:hint="eastAsia"/>
          <w:lang w:eastAsia="zh-CN"/>
        </w:rPr>
        <w:t>.</w:t>
      </w:r>
      <w:r>
        <w:t>规范和加强</w:t>
      </w:r>
      <w:r>
        <w:rPr>
          <w:rFonts w:hint="eastAsia"/>
        </w:rPr>
        <w:t>学院MTI课程实验教学平台</w:t>
      </w:r>
      <w:r>
        <w:t>的建设和运行管理，</w:t>
      </w:r>
      <w:r>
        <w:rPr>
          <w:rFonts w:hint="eastAsia"/>
        </w:rPr>
        <w:t>提高相关设备的使用效益，保障学院的教学、科研活动的有序开展，结合我院实际情况，特制定本管理办法。</w:t>
      </w:r>
    </w:p>
    <w:p>
      <w:pPr>
        <w:pStyle w:val="107"/>
        <w:bidi w:val="0"/>
      </w:pPr>
      <w:r>
        <w:t>2</w:t>
      </w:r>
      <w:r>
        <w:rPr>
          <w:rFonts w:hint="eastAsia"/>
          <w:lang w:eastAsia="zh-CN"/>
        </w:rPr>
        <w:t>.</w:t>
      </w:r>
      <w:r>
        <w:rPr>
          <w:rFonts w:hint="eastAsia"/>
        </w:rPr>
        <w:t>学院对MTI课程实验教学平台管理实行“统一领导，分级管理”的体制，确定四级管理模式：</w:t>
      </w:r>
    </w:p>
    <w:p>
      <w:pPr>
        <w:pStyle w:val="107"/>
        <w:bidi w:val="0"/>
      </w:pPr>
      <w:r>
        <w:rPr>
          <w:rFonts w:hint="eastAsia"/>
        </w:rPr>
        <w:t>（1）主管研究生工作的学院领导为MTI课程实验教学平台总负责人；</w:t>
      </w:r>
    </w:p>
    <w:p>
      <w:pPr>
        <w:pStyle w:val="107"/>
        <w:bidi w:val="0"/>
      </w:pPr>
      <w:r>
        <w:rPr>
          <w:rFonts w:hint="eastAsia"/>
        </w:rPr>
        <w:t>（2）学院研工办主任为课程安排负责人；</w:t>
      </w:r>
    </w:p>
    <w:p>
      <w:pPr>
        <w:pStyle w:val="107"/>
        <w:bidi w:val="0"/>
      </w:pPr>
      <w:r>
        <w:rPr>
          <w:rFonts w:hint="eastAsia"/>
        </w:rPr>
        <w:t>（3）实验室管理人员为笔译实验室和电脑工作间的日常管理负责人；</w:t>
      </w:r>
    </w:p>
    <w:p>
      <w:pPr>
        <w:pStyle w:val="107"/>
        <w:bidi w:val="0"/>
      </w:pPr>
      <w:r>
        <w:rPr>
          <w:rFonts w:hint="eastAsia"/>
        </w:rPr>
        <w:t>（4）MTI任课教师保持与软件供应商之间的联系，负责软件使用和维护以及其他MTI教师正常使用软件。</w:t>
      </w:r>
    </w:p>
    <w:p>
      <w:pPr>
        <w:pStyle w:val="107"/>
        <w:bidi w:val="0"/>
      </w:pPr>
      <w:r>
        <w:rPr>
          <w:rFonts w:hint="eastAsia"/>
        </w:rPr>
        <w:t>3</w:t>
      </w:r>
      <w:r>
        <w:rPr>
          <w:rFonts w:hint="eastAsia"/>
          <w:lang w:eastAsia="zh-CN"/>
        </w:rPr>
        <w:t>.</w:t>
      </w:r>
      <w:r>
        <w:rPr>
          <w:rFonts w:hint="eastAsia"/>
        </w:rPr>
        <w:t>学院行政办主任协助设备管理，保持与设备供应商的联系，协助教师做好MTI课程实验教学平台设备维护工作。</w:t>
      </w:r>
    </w:p>
    <w:p>
      <w:pPr>
        <w:pStyle w:val="107"/>
        <w:bidi w:val="0"/>
      </w:pPr>
      <w:r>
        <w:t>4</w:t>
      </w:r>
      <w:r>
        <w:rPr>
          <w:rFonts w:hint="eastAsia"/>
          <w:lang w:eastAsia="zh-CN"/>
        </w:rPr>
        <w:t>.</w:t>
      </w:r>
      <w:r>
        <w:rPr>
          <w:rFonts w:hint="eastAsia"/>
        </w:rPr>
        <w:t>学生必须遵守《外国语学院MTI课程实验教学平台学生守则》，仔细阅读《外国语学院MTI课程实验教学平台设备使用说明》，规范操作相关设备和软件。</w:t>
      </w:r>
    </w:p>
    <w:p>
      <w:pPr>
        <w:pStyle w:val="107"/>
        <w:bidi w:val="0"/>
      </w:pPr>
      <w:r>
        <w:t>5</w:t>
      </w:r>
      <w:r>
        <w:rPr>
          <w:rFonts w:hint="eastAsia"/>
          <w:lang w:eastAsia="zh-CN"/>
        </w:rPr>
        <w:t>.</w:t>
      </w:r>
      <w:r>
        <w:rPr>
          <w:rFonts w:hint="eastAsia"/>
        </w:rPr>
        <w:t>MTI任课教师须严格履行《外国语学院MTI课程实验教学平台教师岗位职责》，在进行教学科研工作之余，还须做好实验室设备日常维护工作。</w:t>
      </w:r>
    </w:p>
    <w:p>
      <w:pPr>
        <w:pStyle w:val="107"/>
        <w:bidi w:val="0"/>
      </w:pPr>
      <w:r>
        <w:t>6</w:t>
      </w:r>
      <w:r>
        <w:rPr>
          <w:rFonts w:hint="eastAsia"/>
          <w:lang w:eastAsia="zh-CN"/>
        </w:rPr>
        <w:t>.</w:t>
      </w:r>
      <w:r>
        <w:rPr>
          <w:rFonts w:hint="eastAsia"/>
        </w:rPr>
        <w:t>所有MTI课程实验教学平台相关工作人员、任课教师和学生均须认真阅读《外国语学院MTI课程实验教学平台安全须知》，树立“安全第一，预防为主”的观念，做好安全防卫工作。</w:t>
      </w:r>
    </w:p>
    <w:p>
      <w:pPr>
        <w:pStyle w:val="107"/>
        <w:bidi w:val="0"/>
      </w:pPr>
      <w:r>
        <w:rPr>
          <w:rFonts w:hint="eastAsia"/>
        </w:rPr>
        <w:t>7</w:t>
      </w:r>
      <w:r>
        <w:rPr>
          <w:rFonts w:hint="eastAsia"/>
          <w:lang w:eastAsia="zh-CN"/>
        </w:rPr>
        <w:t>.</w:t>
      </w:r>
      <w:r>
        <w:rPr>
          <w:rFonts w:hint="eastAsia"/>
        </w:rPr>
        <w:t>本制度自颁布之日起执行，由行政办公室、</w:t>
      </w:r>
      <w:r>
        <w:t>研究生</w:t>
      </w:r>
      <w:r>
        <w:rPr>
          <w:rFonts w:hint="eastAsia"/>
        </w:rPr>
        <w:t>工作</w:t>
      </w:r>
      <w:r>
        <w:t>办公室</w:t>
      </w:r>
      <w:r>
        <w:rPr>
          <w:rFonts w:hint="eastAsia"/>
        </w:rPr>
        <w:t>监督落实。</w:t>
      </w:r>
    </w:p>
    <w:p>
      <w:pPr>
        <w:pStyle w:val="108"/>
        <w:bidi w:val="0"/>
      </w:pPr>
      <w:r>
        <w:rPr>
          <w:rFonts w:hint="eastAsia"/>
        </w:rPr>
        <w:t>二、外国语学院MTI实验室教师岗位职责</w:t>
      </w:r>
    </w:p>
    <w:p>
      <w:pPr>
        <w:pStyle w:val="107"/>
        <w:bidi w:val="0"/>
      </w:pPr>
      <w:r>
        <w:rPr>
          <w:rFonts w:hint="eastAsia"/>
        </w:rPr>
        <w:t>1</w:t>
      </w:r>
      <w:r>
        <w:rPr>
          <w:rFonts w:hint="eastAsia"/>
          <w:lang w:eastAsia="zh-CN"/>
        </w:rPr>
        <w:t>.</w:t>
      </w:r>
      <w:r>
        <w:rPr>
          <w:rFonts w:hint="eastAsia"/>
        </w:rPr>
        <w:t>忠诚党的教育事业，视提高实验教学及科研水平为己任，树立全心全意为教学、科研服务的思想，尽快吸收科研和教学的新成果，更新实验内容，改革教学方法。</w:t>
      </w:r>
    </w:p>
    <w:p>
      <w:pPr>
        <w:pStyle w:val="107"/>
        <w:bidi w:val="0"/>
      </w:pPr>
      <w:r>
        <w:rPr>
          <w:rFonts w:hint="eastAsia"/>
        </w:rPr>
        <w:t>2</w:t>
      </w:r>
      <w:r>
        <w:rPr>
          <w:rFonts w:hint="eastAsia"/>
          <w:lang w:eastAsia="zh-CN"/>
        </w:rPr>
        <w:t>.</w:t>
      </w:r>
      <w:r>
        <w:rPr>
          <w:rFonts w:hint="eastAsia"/>
        </w:rPr>
        <w:t>积极参加实验室建设与管理工作，熟练掌握设备的操作、使用方法，提出实验室工作的改进措施，为更好地维护与运用本实验教学平台贡献力量。</w:t>
      </w:r>
    </w:p>
    <w:p>
      <w:pPr>
        <w:pStyle w:val="107"/>
        <w:bidi w:val="0"/>
      </w:pPr>
      <w:r>
        <w:rPr>
          <w:rFonts w:hint="eastAsia"/>
        </w:rPr>
        <w:t>3</w:t>
      </w:r>
      <w:r>
        <w:rPr>
          <w:rFonts w:hint="eastAsia"/>
          <w:lang w:eastAsia="zh-CN"/>
        </w:rPr>
        <w:t>.</w:t>
      </w:r>
      <w:r>
        <w:rPr>
          <w:rFonts w:hint="eastAsia"/>
        </w:rPr>
        <w:t>课前认真阅读《外国语学院MTI实验室设备使用说明》，按章操作多媒体及网络设备。</w:t>
      </w:r>
    </w:p>
    <w:p>
      <w:pPr>
        <w:pStyle w:val="107"/>
        <w:bidi w:val="0"/>
      </w:pPr>
      <w:r>
        <w:rPr>
          <w:rFonts w:hint="eastAsia"/>
        </w:rPr>
        <w:t>4</w:t>
      </w:r>
      <w:r>
        <w:rPr>
          <w:rFonts w:hint="eastAsia"/>
          <w:lang w:eastAsia="zh-CN"/>
        </w:rPr>
        <w:t>.</w:t>
      </w:r>
      <w:r>
        <w:rPr>
          <w:rFonts w:hint="eastAsia"/>
        </w:rPr>
        <w:t>对初次实验的同学，指导教师应对其进行纪律等方面的教育（包括讲解实验室概况、学生守则、设备使用说明、安全须知等）。实验进行中，认真巡查。对违反学生守则且不听劝告者，教师有权停止其实验。</w:t>
      </w:r>
    </w:p>
    <w:p>
      <w:pPr>
        <w:pStyle w:val="107"/>
        <w:bidi w:val="0"/>
      </w:pPr>
      <w:r>
        <w:rPr>
          <w:rFonts w:hint="eastAsia"/>
        </w:rPr>
        <w:t>5</w:t>
      </w:r>
      <w:r>
        <w:rPr>
          <w:rFonts w:hint="eastAsia"/>
          <w:lang w:eastAsia="zh-CN"/>
        </w:rPr>
        <w:t>.</w:t>
      </w:r>
      <w:r>
        <w:rPr>
          <w:rFonts w:hint="eastAsia"/>
        </w:rPr>
        <w:t>对实验中发现的仪器设备故障、安全隐患等问题，应及时向实验室管理人员提出建议和改进意见。</w:t>
      </w:r>
    </w:p>
    <w:p>
      <w:pPr>
        <w:pStyle w:val="107"/>
        <w:bidi w:val="0"/>
      </w:pPr>
      <w:r>
        <w:rPr>
          <w:rFonts w:hint="eastAsia"/>
        </w:rPr>
        <w:t>6</w:t>
      </w:r>
      <w:r>
        <w:rPr>
          <w:rFonts w:hint="eastAsia"/>
          <w:lang w:eastAsia="zh-CN"/>
        </w:rPr>
        <w:t>.</w:t>
      </w:r>
      <w:r>
        <w:rPr>
          <w:rFonts w:hint="eastAsia"/>
        </w:rPr>
        <w:t>实验结束后须填写实验记录表，遇有设备故障须及时登记、排除，以确保下次实验的正常进行。</w:t>
      </w:r>
    </w:p>
    <w:p>
      <w:pPr>
        <w:pStyle w:val="107"/>
        <w:bidi w:val="0"/>
      </w:pPr>
      <w:r>
        <w:rPr>
          <w:rFonts w:hint="eastAsia"/>
        </w:rPr>
        <w:t>7</w:t>
      </w:r>
      <w:r>
        <w:rPr>
          <w:rFonts w:hint="eastAsia"/>
          <w:lang w:eastAsia="zh-CN"/>
        </w:rPr>
        <w:t>.</w:t>
      </w:r>
      <w:r>
        <w:rPr>
          <w:rFonts w:hint="eastAsia"/>
        </w:rPr>
        <w:t>配备好的各组电脑须定位保管，不得随意搬动、调换和拆卸。</w:t>
      </w:r>
    </w:p>
    <w:p>
      <w:pPr>
        <w:pStyle w:val="107"/>
        <w:bidi w:val="0"/>
      </w:pPr>
      <w:r>
        <w:rPr>
          <w:rFonts w:hint="eastAsia"/>
        </w:rPr>
        <w:t>8</w:t>
      </w:r>
      <w:r>
        <w:rPr>
          <w:rFonts w:hint="eastAsia"/>
          <w:lang w:eastAsia="zh-CN"/>
        </w:rPr>
        <w:t>.</w:t>
      </w:r>
      <w:r>
        <w:rPr>
          <w:rFonts w:hint="eastAsia"/>
        </w:rPr>
        <w:t>经常进行安全教育，牢固树立安全第一的观念。实验结束后必须对相应实验室进行安全检查，确保电、门、窗均已关上，杜绝事故隐患。</w:t>
      </w:r>
    </w:p>
    <w:p>
      <w:pPr>
        <w:pStyle w:val="107"/>
        <w:bidi w:val="0"/>
      </w:pPr>
      <w:r>
        <w:rPr>
          <w:rFonts w:hint="eastAsia"/>
        </w:rPr>
        <w:t>9</w:t>
      </w:r>
      <w:r>
        <w:rPr>
          <w:rFonts w:hint="eastAsia"/>
          <w:lang w:eastAsia="zh-CN"/>
        </w:rPr>
        <w:t>.</w:t>
      </w:r>
      <w:r>
        <w:rPr>
          <w:rFonts w:hint="eastAsia"/>
        </w:rPr>
        <w:t>本制度自颁布之日起执行，由行政办公室、</w:t>
      </w:r>
      <w:r>
        <w:t>研究生工作办公室</w:t>
      </w:r>
      <w:r>
        <w:rPr>
          <w:rFonts w:hint="eastAsia"/>
        </w:rPr>
        <w:t>监督落实。</w:t>
      </w:r>
    </w:p>
    <w:p>
      <w:pPr>
        <w:pStyle w:val="108"/>
        <w:bidi w:val="0"/>
      </w:pPr>
      <w:r>
        <w:rPr>
          <w:rFonts w:hint="eastAsia"/>
        </w:rPr>
        <w:t>三、外国语学院MTI课程实验教学平台学生守则</w:t>
      </w:r>
    </w:p>
    <w:p>
      <w:pPr>
        <w:pStyle w:val="107"/>
        <w:bidi w:val="0"/>
      </w:pPr>
      <w:r>
        <w:rPr>
          <w:rFonts w:hint="eastAsia"/>
        </w:rPr>
        <w:t>1</w:t>
      </w:r>
      <w:r>
        <w:rPr>
          <w:rFonts w:hint="eastAsia"/>
          <w:lang w:eastAsia="zh-CN"/>
        </w:rPr>
        <w:t>.</w:t>
      </w:r>
      <w:r>
        <w:rPr>
          <w:rFonts w:hint="eastAsia"/>
        </w:rPr>
        <w:t>参加实验课程的全体同学都应以努力学习科学知识为目的，以求真、求实、严谨、创新的科学态度来参加实验。</w:t>
      </w:r>
    </w:p>
    <w:p>
      <w:pPr>
        <w:pStyle w:val="107"/>
        <w:bidi w:val="0"/>
      </w:pPr>
      <w:r>
        <w:rPr>
          <w:rFonts w:hint="eastAsia"/>
        </w:rPr>
        <w:t>2</w:t>
      </w:r>
      <w:r>
        <w:rPr>
          <w:rFonts w:hint="eastAsia"/>
          <w:lang w:eastAsia="zh-CN"/>
        </w:rPr>
        <w:t>.</w:t>
      </w:r>
      <w:r>
        <w:rPr>
          <w:rFonts w:hint="eastAsia"/>
        </w:rPr>
        <w:t>按规定时间参加课程实验，有秩序地进出实验室，服从实验室教师的安排和管理，积极配合教师的工作。</w:t>
      </w:r>
    </w:p>
    <w:p>
      <w:pPr>
        <w:pStyle w:val="107"/>
        <w:bidi w:val="0"/>
      </w:pPr>
      <w:r>
        <w:rPr>
          <w:rFonts w:hint="eastAsia"/>
        </w:rPr>
        <w:t>3</w:t>
      </w:r>
      <w:r>
        <w:rPr>
          <w:rFonts w:hint="eastAsia"/>
          <w:lang w:eastAsia="zh-CN"/>
        </w:rPr>
        <w:t>.</w:t>
      </w:r>
      <w:r>
        <w:rPr>
          <w:rFonts w:hint="eastAsia"/>
        </w:rPr>
        <w:t>严禁在实验室内从事与科学教研无关的事情。</w:t>
      </w:r>
    </w:p>
    <w:p>
      <w:pPr>
        <w:pStyle w:val="107"/>
        <w:bidi w:val="0"/>
      </w:pPr>
      <w:r>
        <w:rPr>
          <w:rFonts w:hint="eastAsia"/>
        </w:rPr>
        <w:t>4</w:t>
      </w:r>
      <w:r>
        <w:rPr>
          <w:rFonts w:hint="eastAsia"/>
          <w:lang w:eastAsia="zh-CN"/>
        </w:rPr>
        <w:t>.</w:t>
      </w:r>
      <w:r>
        <w:rPr>
          <w:rFonts w:hint="eastAsia"/>
        </w:rPr>
        <w:t>严禁使用不健康软件，不得利用网络从事危害国家安全、泄露国家机密等违法犯罪活动，不得制作、浏览、复制、下载、传播反动及不健康的信息、图片及文件等。</w:t>
      </w:r>
    </w:p>
    <w:p>
      <w:pPr>
        <w:pStyle w:val="107"/>
        <w:bidi w:val="0"/>
      </w:pPr>
      <w:r>
        <w:rPr>
          <w:rFonts w:hint="eastAsia"/>
        </w:rPr>
        <w:t>5</w:t>
      </w:r>
      <w:r>
        <w:rPr>
          <w:rFonts w:hint="eastAsia"/>
          <w:lang w:eastAsia="zh-CN"/>
        </w:rPr>
        <w:t>.</w:t>
      </w:r>
      <w:r>
        <w:rPr>
          <w:rFonts w:hint="eastAsia"/>
        </w:rPr>
        <w:t>爱护一切实验设备（包括：所有仪器设备、空调、墙壁、地面、管线、桌椅、门窗等），在实验室内活动时请注意，不得移动桌子，小心绊到电源线，有意损坏者将受到一定处罚。</w:t>
      </w:r>
    </w:p>
    <w:p>
      <w:pPr>
        <w:pStyle w:val="107"/>
        <w:bidi w:val="0"/>
      </w:pPr>
      <w:r>
        <w:rPr>
          <w:rFonts w:hint="eastAsia"/>
        </w:rPr>
        <w:t>6</w:t>
      </w:r>
      <w:r>
        <w:rPr>
          <w:rFonts w:hint="eastAsia"/>
          <w:lang w:eastAsia="zh-CN"/>
        </w:rPr>
        <w:t>.</w:t>
      </w:r>
      <w:r>
        <w:rPr>
          <w:rFonts w:hint="eastAsia"/>
        </w:rPr>
        <w:t>在实验过程中如遇仪器设备发生故障应及时通知实验室老师，不得自行处理，更不允许自行拆卸仪器设备，否则将给予处罚。</w:t>
      </w:r>
    </w:p>
    <w:p>
      <w:pPr>
        <w:pStyle w:val="107"/>
        <w:bidi w:val="0"/>
      </w:pPr>
      <w:r>
        <w:rPr>
          <w:rFonts w:hint="eastAsia"/>
        </w:rPr>
        <w:t>7</w:t>
      </w:r>
      <w:r>
        <w:rPr>
          <w:rFonts w:hint="eastAsia"/>
          <w:lang w:eastAsia="zh-CN"/>
        </w:rPr>
        <w:t>.</w:t>
      </w:r>
      <w:r>
        <w:rPr>
          <w:rFonts w:hint="eastAsia"/>
        </w:rPr>
        <w:t>若发现安全隐患须及时告知实验室管理人员或任课教师，一旦发生火灾等安全紧急情况，应立即采取相应措施避险，并告知学院。</w:t>
      </w:r>
    </w:p>
    <w:p>
      <w:pPr>
        <w:pStyle w:val="107"/>
        <w:bidi w:val="0"/>
      </w:pPr>
      <w:r>
        <w:rPr>
          <w:rFonts w:hint="eastAsia"/>
        </w:rPr>
        <w:t>8</w:t>
      </w:r>
      <w:r>
        <w:rPr>
          <w:rFonts w:hint="eastAsia"/>
          <w:lang w:eastAsia="zh-CN"/>
        </w:rPr>
        <w:t>.</w:t>
      </w:r>
      <w:r>
        <w:rPr>
          <w:rFonts w:hint="eastAsia"/>
        </w:rPr>
        <w:t>保持室内整洁，尊重他人，实验室内严禁吸烟、进食，更不能乱扔杂物、吐痰。</w:t>
      </w:r>
    </w:p>
    <w:p>
      <w:pPr>
        <w:pStyle w:val="107"/>
        <w:bidi w:val="0"/>
      </w:pPr>
      <w:r>
        <w:rPr>
          <w:rFonts w:hint="eastAsia"/>
        </w:rPr>
        <w:t>9</w:t>
      </w:r>
      <w:r>
        <w:rPr>
          <w:rFonts w:hint="eastAsia"/>
          <w:lang w:eastAsia="zh-CN"/>
        </w:rPr>
        <w:t>.</w:t>
      </w:r>
      <w:r>
        <w:rPr>
          <w:rFonts w:hint="eastAsia"/>
        </w:rPr>
        <w:t>本实验室为MTI专用课程实验教学平台，MTI研一各班级需于每学期开学初排出清洁值班表并交予学工办和行政办各一份，每周第一堂实验课后打扫卫生，且严格执行。</w:t>
      </w:r>
    </w:p>
    <w:p>
      <w:pPr>
        <w:pStyle w:val="107"/>
        <w:bidi w:val="0"/>
      </w:pPr>
      <w:r>
        <w:rPr>
          <w:rFonts w:hint="eastAsia"/>
        </w:rPr>
        <w:t>1</w:t>
      </w:r>
      <w:r>
        <w:t>0</w:t>
      </w:r>
      <w:r>
        <w:rPr>
          <w:rFonts w:hint="eastAsia"/>
          <w:lang w:eastAsia="zh-CN"/>
        </w:rPr>
        <w:t>.</w:t>
      </w:r>
      <w:r>
        <w:rPr>
          <w:rFonts w:hint="eastAsia"/>
        </w:rPr>
        <w:t>实验课程结束时，请切断本机电源，关好显示器，有秩序地离开，最后一个离开实验室的同学请关好门窗。</w:t>
      </w:r>
    </w:p>
    <w:p>
      <w:pPr>
        <w:pStyle w:val="107"/>
        <w:bidi w:val="0"/>
      </w:pPr>
      <w:r>
        <w:rPr>
          <w:rFonts w:hint="eastAsia"/>
        </w:rPr>
        <w:t>1</w:t>
      </w:r>
      <w:r>
        <w:t>1</w:t>
      </w:r>
      <w:r>
        <w:rPr>
          <w:rFonts w:hint="eastAsia"/>
          <w:lang w:eastAsia="zh-CN"/>
        </w:rPr>
        <w:t>.</w:t>
      </w:r>
      <w:r>
        <w:rPr>
          <w:rFonts w:hint="eastAsia"/>
        </w:rPr>
        <w:t>制度自颁布之日起执行，由行政办公室、研究生工作办公室监督落实。</w:t>
      </w:r>
    </w:p>
    <w:p>
      <w:pPr>
        <w:pStyle w:val="108"/>
        <w:bidi w:val="0"/>
      </w:pPr>
      <w:r>
        <w:rPr>
          <w:rFonts w:hint="eastAsia"/>
        </w:rPr>
        <w:t>四、外国语学院MTI实验室安全须知</w:t>
      </w:r>
    </w:p>
    <w:p>
      <w:pPr>
        <w:pStyle w:val="107"/>
        <w:bidi w:val="0"/>
      </w:pPr>
      <w:r>
        <w:rPr>
          <w:rFonts w:hint="eastAsia"/>
        </w:rPr>
        <w:t>1</w:t>
      </w:r>
      <w:r>
        <w:rPr>
          <w:rFonts w:hint="eastAsia"/>
          <w:lang w:eastAsia="zh-CN"/>
        </w:rPr>
        <w:t>.</w:t>
      </w:r>
      <w:r>
        <w:rPr>
          <w:rFonts w:hint="eastAsia"/>
        </w:rPr>
        <w:t>贯彻执行党和国家关于安全工作的方针、政策和法规，牢固树立“安全第一、预防为主”的原则，在安排或进行实验室建设、教学和科研等工作时应切实重视实验室安全工作。</w:t>
      </w:r>
    </w:p>
    <w:p>
      <w:pPr>
        <w:pStyle w:val="107"/>
        <w:bidi w:val="0"/>
      </w:pPr>
      <w:r>
        <w:rPr>
          <w:rFonts w:hint="eastAsia"/>
        </w:rPr>
        <w:t>2</w:t>
      </w:r>
      <w:r>
        <w:rPr>
          <w:rFonts w:hint="eastAsia"/>
          <w:lang w:eastAsia="zh-CN"/>
        </w:rPr>
        <w:t>.</w:t>
      </w:r>
      <w:r>
        <w:rPr>
          <w:rFonts w:hint="eastAsia"/>
        </w:rPr>
        <w:t>若发现电线严重老化、绝缘层破损等情况时应及时通知学院，以进行维修。</w:t>
      </w:r>
    </w:p>
    <w:p>
      <w:pPr>
        <w:pStyle w:val="107"/>
        <w:bidi w:val="0"/>
      </w:pPr>
      <w:r>
        <w:rPr>
          <w:rFonts w:hint="eastAsia"/>
        </w:rPr>
        <w:t>3</w:t>
      </w:r>
      <w:r>
        <w:rPr>
          <w:rFonts w:hint="eastAsia"/>
          <w:lang w:eastAsia="zh-CN"/>
        </w:rPr>
        <w:t>.</w:t>
      </w:r>
      <w:r>
        <w:rPr>
          <w:rFonts w:hint="eastAsia"/>
        </w:rPr>
        <w:t>严禁超负荷用电，不得拉接临时电线。当突然停电时，应随即切断仪器设备的电源开关，以防来电时因无人照管而发生意外事故。</w:t>
      </w:r>
    </w:p>
    <w:p>
      <w:pPr>
        <w:pStyle w:val="107"/>
        <w:bidi w:val="0"/>
      </w:pPr>
      <w:r>
        <w:rPr>
          <w:rFonts w:hint="eastAsia"/>
        </w:rPr>
        <w:t>4</w:t>
      </w:r>
      <w:r>
        <w:rPr>
          <w:rFonts w:hint="eastAsia"/>
          <w:lang w:eastAsia="zh-CN"/>
        </w:rPr>
        <w:t>.</w:t>
      </w:r>
      <w:r>
        <w:rPr>
          <w:rFonts w:hint="eastAsia"/>
        </w:rPr>
        <w:t>本室禁止存放易燃、易爆物品。</w:t>
      </w:r>
    </w:p>
    <w:p>
      <w:pPr>
        <w:pStyle w:val="107"/>
        <w:bidi w:val="0"/>
      </w:pPr>
      <w:r>
        <w:t>5</w:t>
      </w:r>
      <w:r>
        <w:rPr>
          <w:rFonts w:hint="eastAsia"/>
          <w:lang w:eastAsia="zh-CN"/>
        </w:rPr>
        <w:t>.</w:t>
      </w:r>
      <w:r>
        <w:rPr>
          <w:rFonts w:hint="eastAsia"/>
        </w:rPr>
        <w:t>每天下班前，实验室管理人员应检查所有电源是否已切断，门窗是否已关好。如果发现有异常情况及时向领导报告。</w:t>
      </w:r>
    </w:p>
    <w:p>
      <w:pPr>
        <w:pStyle w:val="107"/>
        <w:bidi w:val="0"/>
      </w:pPr>
      <w:r>
        <w:rPr>
          <w:rFonts w:hint="eastAsia"/>
        </w:rPr>
        <w:t>6</w:t>
      </w:r>
      <w:r>
        <w:rPr>
          <w:rFonts w:hint="eastAsia"/>
          <w:lang w:eastAsia="zh-CN"/>
        </w:rPr>
        <w:t>.</w:t>
      </w:r>
      <w:r>
        <w:rPr>
          <w:rFonts w:hint="eastAsia"/>
        </w:rPr>
        <w:t>节假日前应对本室进行安全检查后再断电、关窗、锁门，假期值班过程中要流动查看，并做好记录。</w:t>
      </w:r>
    </w:p>
    <w:p>
      <w:pPr>
        <w:pStyle w:val="107"/>
        <w:bidi w:val="0"/>
      </w:pPr>
      <w:r>
        <w:t>7</w:t>
      </w:r>
      <w:r>
        <w:rPr>
          <w:rFonts w:hint="eastAsia"/>
          <w:lang w:eastAsia="zh-CN"/>
        </w:rPr>
        <w:t>.</w:t>
      </w:r>
      <w:r>
        <w:rPr>
          <w:rFonts w:hint="eastAsia"/>
        </w:rPr>
        <w:t>本制度自颁布之日起执行，由行政办公室、</w:t>
      </w:r>
      <w:r>
        <w:t>研究生工作办公室</w:t>
      </w:r>
      <w:r>
        <w:rPr>
          <w:rFonts w:hint="eastAsia"/>
        </w:rPr>
        <w:t>监督落实。</w:t>
      </w:r>
    </w:p>
    <w:p>
      <w:pPr>
        <w:pStyle w:val="108"/>
        <w:bidi w:val="0"/>
      </w:pPr>
      <w:r>
        <w:rPr>
          <w:rFonts w:hint="eastAsia"/>
        </w:rPr>
        <w:t>五、外国语学院MTI实验室设备使用说明</w:t>
      </w:r>
    </w:p>
    <w:p>
      <w:pPr>
        <w:pStyle w:val="107"/>
        <w:bidi w:val="0"/>
      </w:pPr>
      <w:r>
        <w:rPr>
          <w:rFonts w:hint="eastAsia"/>
        </w:rPr>
        <w:t>1</w:t>
      </w:r>
      <w:r>
        <w:rPr>
          <w:rFonts w:hint="eastAsia"/>
          <w:lang w:eastAsia="zh-CN"/>
        </w:rPr>
        <w:t>.</w:t>
      </w:r>
      <w:r>
        <w:rPr>
          <w:rFonts w:hint="eastAsia"/>
        </w:rPr>
        <w:t>为保护实验室计算机网络系统的安全，促进MTI实验教学平台的应用和发展、保证实验室计算机和网络的正常运行，特制定本安全管理规定。</w:t>
      </w:r>
    </w:p>
    <w:p>
      <w:pPr>
        <w:pStyle w:val="107"/>
        <w:bidi w:val="0"/>
      </w:pPr>
      <w:r>
        <w:rPr>
          <w:rFonts w:hint="eastAsia"/>
        </w:rPr>
        <w:t>2</w:t>
      </w:r>
      <w:r>
        <w:rPr>
          <w:rFonts w:hint="eastAsia"/>
          <w:lang w:eastAsia="zh-CN"/>
        </w:rPr>
        <w:t>.</w:t>
      </w:r>
      <w:r>
        <w:rPr>
          <w:rFonts w:hint="eastAsia"/>
        </w:rPr>
        <w:t>除实验室管理人员外，任何人未经允许不得移动和拆装交换机、计算机内部设备及相关辅助设备。</w:t>
      </w:r>
    </w:p>
    <w:p>
      <w:pPr>
        <w:pStyle w:val="107"/>
        <w:bidi w:val="0"/>
      </w:pPr>
      <w:r>
        <w:t>3</w:t>
      </w:r>
      <w:r>
        <w:rPr>
          <w:rFonts w:hint="eastAsia"/>
          <w:lang w:eastAsia="zh-CN"/>
        </w:rPr>
        <w:t>.</w:t>
      </w:r>
      <w:r>
        <w:rPr>
          <w:rFonts w:hint="eastAsia"/>
        </w:rPr>
        <w:t>除实验室管理人员外，任何人不得擅自操作服务器，不得使用与教学无关的软件，学生未经允许不得操作教师机。</w:t>
      </w:r>
    </w:p>
    <w:p>
      <w:pPr>
        <w:pStyle w:val="107"/>
        <w:bidi w:val="0"/>
      </w:pPr>
      <w:r>
        <w:t>4</w:t>
      </w:r>
      <w:r>
        <w:rPr>
          <w:rFonts w:hint="eastAsia"/>
          <w:lang w:eastAsia="zh-CN"/>
        </w:rPr>
        <w:t>.</w:t>
      </w:r>
      <w:r>
        <w:rPr>
          <w:rFonts w:hint="eastAsia"/>
        </w:rPr>
        <w:t>除实验室管理人员外，严禁他人更改系统设置和配置、删改系统文件，严禁编写和运行与教学任务无关的程序。</w:t>
      </w:r>
    </w:p>
    <w:p>
      <w:pPr>
        <w:pStyle w:val="107"/>
        <w:bidi w:val="0"/>
      </w:pPr>
      <w:r>
        <w:t>5</w:t>
      </w:r>
      <w:r>
        <w:rPr>
          <w:rFonts w:hint="eastAsia"/>
          <w:lang w:eastAsia="zh-CN"/>
        </w:rPr>
        <w:t>.</w:t>
      </w:r>
      <w:r>
        <w:rPr>
          <w:rFonts w:hint="eastAsia"/>
        </w:rPr>
        <w:t>IP地址为计算机网络的重要资源，计算机使用人员应在管理人员的规划下使用这些资源，不得擅自更改。</w:t>
      </w:r>
    </w:p>
    <w:p>
      <w:pPr>
        <w:pStyle w:val="107"/>
        <w:bidi w:val="0"/>
      </w:pPr>
      <w:r>
        <w:t>6</w:t>
      </w:r>
      <w:r>
        <w:rPr>
          <w:rFonts w:hint="eastAsia"/>
          <w:lang w:eastAsia="zh-CN"/>
        </w:rPr>
        <w:t>.</w:t>
      </w:r>
      <w:r>
        <w:rPr>
          <w:rFonts w:hint="eastAsia"/>
        </w:rPr>
        <w:t>遵守国家有关法律法规，严禁使用不健康软件，不得利用网络从事危害国家安全、泄露国家机密等违法犯罪活动，不得制作、浏览、复制、下载、传播反动及不健康的信息、图片及文件等。</w:t>
      </w:r>
    </w:p>
    <w:p>
      <w:pPr>
        <w:pStyle w:val="107"/>
        <w:bidi w:val="0"/>
      </w:pPr>
      <w:r>
        <w:t>7</w:t>
      </w:r>
      <w:r>
        <w:rPr>
          <w:rFonts w:hint="eastAsia"/>
          <w:lang w:eastAsia="zh-CN"/>
        </w:rPr>
        <w:t>.</w:t>
      </w:r>
      <w:r>
        <w:rPr>
          <w:rFonts w:hint="eastAsia"/>
        </w:rPr>
        <w:t>规范使用电脑，及时为计算机杀毒软件更新病毒库，并定期杀毒，以确保电脑使用安全。</w:t>
      </w:r>
    </w:p>
    <w:p>
      <w:pPr>
        <w:pStyle w:val="107"/>
        <w:bidi w:val="0"/>
      </w:pPr>
      <w:r>
        <w:t>8</w:t>
      </w:r>
      <w:r>
        <w:rPr>
          <w:rFonts w:hint="eastAsia"/>
          <w:lang w:eastAsia="zh-CN"/>
        </w:rPr>
        <w:t>.</w:t>
      </w:r>
      <w:r>
        <w:rPr>
          <w:rFonts w:hint="eastAsia"/>
        </w:rPr>
        <w:t>为更好维护实验室设备，本实验室计算机已安装还原卡，不得在计算机磁盘里存放私人文件。</w:t>
      </w:r>
    </w:p>
    <w:p>
      <w:pPr>
        <w:pStyle w:val="107"/>
        <w:bidi w:val="0"/>
      </w:pPr>
      <w:r>
        <w:t>9</w:t>
      </w:r>
      <w:r>
        <w:rPr>
          <w:rFonts w:hint="eastAsia"/>
          <w:lang w:eastAsia="zh-CN"/>
        </w:rPr>
        <w:t>.</w:t>
      </w:r>
      <w:r>
        <w:rPr>
          <w:rFonts w:hint="eastAsia"/>
        </w:rPr>
        <w:t>实验结束后，应随即关闭计算机系统和显示器，将键盘、鼠标、耳机等放回原位。</w:t>
      </w:r>
    </w:p>
    <w:p>
      <w:pPr>
        <w:pStyle w:val="107"/>
        <w:bidi w:val="0"/>
      </w:pPr>
      <w:r>
        <w:t>10</w:t>
      </w:r>
      <w:r>
        <w:rPr>
          <w:rFonts w:hint="eastAsia"/>
          <w:lang w:eastAsia="zh-CN"/>
        </w:rPr>
        <w:t>.</w:t>
      </w:r>
      <w:r>
        <w:rPr>
          <w:rFonts w:hint="eastAsia"/>
        </w:rPr>
        <w:t>本制度自颁布之日起执行，由行政办公室、</w:t>
      </w:r>
      <w:r>
        <w:t>研究生工作办公室</w:t>
      </w:r>
      <w:r>
        <w:rPr>
          <w:rFonts w:hint="eastAsia"/>
        </w:rPr>
        <w:t>监督落实。</w:t>
      </w:r>
    </w:p>
    <w:p>
      <w:pPr>
        <w:pStyle w:val="107"/>
        <w:bidi w:val="0"/>
      </w:pPr>
    </w:p>
    <w:p>
      <w:pPr>
        <w:pStyle w:val="107"/>
        <w:bidi w:val="0"/>
      </w:pPr>
      <w:r>
        <w:rPr>
          <w:rFonts w:hint="eastAsia"/>
        </w:rPr>
        <w:t xml:space="preserve">                               </w:t>
      </w:r>
      <w:r>
        <w:t xml:space="preserve">    </w:t>
      </w:r>
      <w:r>
        <w:rPr>
          <w:rFonts w:hint="eastAsia"/>
        </w:rPr>
        <w:t xml:space="preserve">      武汉</w:t>
      </w:r>
      <w:r>
        <w:t>理工大学外国语学院</w:t>
      </w:r>
    </w:p>
    <w:p>
      <w:pPr>
        <w:pStyle w:val="107"/>
        <w:bidi w:val="0"/>
      </w:pPr>
      <w:r>
        <w:t xml:space="preserve">                                            2021</w:t>
      </w:r>
      <w:r>
        <w:rPr>
          <w:rFonts w:hint="eastAsia"/>
        </w:rPr>
        <w:t>年11月30日</w:t>
      </w:r>
    </w:p>
    <w:p>
      <w:pPr>
        <w:spacing w:line="276" w:lineRule="auto"/>
        <w:ind w:firstLine="480" w:firstLineChars="200"/>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05"/>
        <w:bidi w:val="0"/>
        <w:rPr>
          <w:rFonts w:ascii="黑体" w:hAnsi="黑体" w:eastAsia="黑体"/>
          <w:bCs w:val="0"/>
          <w:szCs w:val="40"/>
        </w:rPr>
      </w:pPr>
      <w:bookmarkStart w:id="113" w:name="_Toc123137763"/>
      <w:bookmarkStart w:id="114" w:name="_Toc18340"/>
      <w:r>
        <w:rPr>
          <w:rFonts w:hint="eastAsia"/>
        </w:rPr>
        <w:t>外国语学院2022</w:t>
      </w:r>
      <w:r>
        <w:rPr>
          <w:rFonts w:hint="eastAsia"/>
          <w:lang w:eastAsia="zh-CN"/>
        </w:rPr>
        <w:t>—</w:t>
      </w:r>
      <w:r>
        <w:rPr>
          <w:rFonts w:hint="eastAsia"/>
        </w:rPr>
        <w:t>2025教学工作委员会章程</w:t>
      </w:r>
      <w:bookmarkEnd w:id="113"/>
      <w:bookmarkEnd w:id="114"/>
    </w:p>
    <w:p>
      <w:pPr>
        <w:pStyle w:val="107"/>
        <w:bidi w:val="0"/>
        <w:rPr>
          <w:rFonts w:hint="eastAsia"/>
        </w:rPr>
      </w:pPr>
    </w:p>
    <w:p>
      <w:pPr>
        <w:pStyle w:val="107"/>
        <w:bidi w:val="0"/>
      </w:pPr>
      <w:r>
        <w:rPr>
          <w:rFonts w:hint="eastAsia"/>
        </w:rPr>
        <w:t>学院教学工作委员会是在院长的领导下，研究、审议、评估、咨询和指导全院本科教学工作的常设机构。</w:t>
      </w:r>
    </w:p>
    <w:p>
      <w:pPr>
        <w:pStyle w:val="108"/>
        <w:bidi w:val="0"/>
      </w:pPr>
      <w:r>
        <w:rPr>
          <w:rFonts w:hint="eastAsia"/>
        </w:rPr>
        <w:t>一、人员构成:</w:t>
      </w:r>
    </w:p>
    <w:p>
      <w:pPr>
        <w:pStyle w:val="107"/>
        <w:bidi w:val="0"/>
      </w:pPr>
      <w:r>
        <w:rPr>
          <w:rFonts w:hint="eastAsia"/>
          <w:b/>
          <w:bCs/>
        </w:rPr>
        <w:t>组  长</w:t>
      </w:r>
      <w:r>
        <w:rPr>
          <w:rFonts w:hint="eastAsia"/>
          <w:b/>
          <w:bCs/>
        </w:rPr>
        <w:t>：</w:t>
      </w:r>
      <w:r>
        <w:rPr>
          <w:rFonts w:hint="eastAsia"/>
        </w:rPr>
        <w:t>甘文平</w:t>
      </w:r>
    </w:p>
    <w:p>
      <w:pPr>
        <w:pStyle w:val="107"/>
        <w:bidi w:val="0"/>
      </w:pPr>
      <w:r>
        <w:rPr>
          <w:rFonts w:hint="eastAsia"/>
          <w:b/>
          <w:bCs/>
        </w:rPr>
        <w:t>副组长</w:t>
      </w:r>
      <w:r>
        <w:rPr>
          <w:rFonts w:hint="eastAsia"/>
          <w:b/>
          <w:bCs/>
        </w:rPr>
        <w:t>：</w:t>
      </w:r>
      <w:r>
        <w:rPr>
          <w:rFonts w:hint="eastAsia"/>
        </w:rPr>
        <w:t>马文丽</w:t>
      </w:r>
    </w:p>
    <w:p>
      <w:pPr>
        <w:pStyle w:val="107"/>
        <w:bidi w:val="0"/>
        <w:ind w:left="1489" w:leftChars="228" w:hanging="1010" w:hangingChars="419"/>
      </w:pPr>
      <w:r>
        <w:rPr>
          <w:rFonts w:hint="eastAsia"/>
          <w:b/>
          <w:bCs/>
        </w:rPr>
        <w:t>组  员：</w:t>
      </w:r>
      <w:r>
        <w:rPr>
          <w:rFonts w:hint="eastAsia"/>
        </w:rPr>
        <w:t>甘文平  马文丽  薛</w:t>
      </w:r>
      <w:r>
        <w:rPr>
          <w:rFonts w:hint="eastAsia"/>
          <w:lang w:val="en-US" w:eastAsia="zh-CN"/>
        </w:rPr>
        <w:t xml:space="preserve">  </w:t>
      </w:r>
      <w:r>
        <w:rPr>
          <w:rFonts w:hint="eastAsia"/>
        </w:rPr>
        <w:t xml:space="preserve">睿  但海剑  柯建华 </w:t>
      </w:r>
      <w:r>
        <w:rPr>
          <w:rFonts w:hint="eastAsia"/>
          <w:lang w:val="en-US" w:eastAsia="zh-CN"/>
        </w:rPr>
        <w:t xml:space="preserve"> </w:t>
      </w:r>
      <w:r>
        <w:rPr>
          <w:rFonts w:hint="eastAsia"/>
        </w:rPr>
        <w:t>胡冰霞  杜</w:t>
      </w:r>
      <w:r>
        <w:t>伶俐</w:t>
      </w:r>
      <w:r>
        <w:rPr>
          <w:rFonts w:hint="eastAsia"/>
        </w:rPr>
        <w:t xml:space="preserve"> </w:t>
      </w:r>
      <w:r>
        <w:rPr>
          <w:rFonts w:hint="eastAsia"/>
          <w:lang w:val="en-US" w:eastAsia="zh-CN"/>
        </w:rPr>
        <w:t xml:space="preserve"> </w:t>
      </w:r>
      <w:r>
        <w:rPr>
          <w:rFonts w:hint="eastAsia"/>
        </w:rPr>
        <w:t>周</w:t>
      </w:r>
      <w:r>
        <w:rPr>
          <w:rFonts w:hint="eastAsia"/>
          <w:lang w:val="en-US" w:eastAsia="zh-CN"/>
        </w:rPr>
        <w:t xml:space="preserve">  </w:t>
      </w:r>
      <w:r>
        <w:t>静</w:t>
      </w:r>
      <w:r>
        <w:rPr>
          <w:rFonts w:hint="eastAsia"/>
        </w:rPr>
        <w:t xml:space="preserve"> 赵晋平 </w:t>
      </w:r>
      <w:r>
        <w:rPr>
          <w:rFonts w:hint="eastAsia"/>
          <w:lang w:val="en-US" w:eastAsia="zh-CN"/>
        </w:rPr>
        <w:t xml:space="preserve"> </w:t>
      </w:r>
      <w:r>
        <w:rPr>
          <w:rFonts w:hint="eastAsia"/>
        </w:rPr>
        <w:t xml:space="preserve">李明菲 </w:t>
      </w:r>
      <w:r>
        <w:rPr>
          <w:rFonts w:hint="eastAsia"/>
          <w:lang w:val="en-US" w:eastAsia="zh-CN"/>
        </w:rPr>
        <w:t xml:space="preserve"> </w:t>
      </w:r>
      <w:r>
        <w:rPr>
          <w:rFonts w:hint="eastAsia"/>
        </w:rPr>
        <w:t>姜</w:t>
      </w:r>
      <w:r>
        <w:rPr>
          <w:rFonts w:hint="eastAsia"/>
          <w:lang w:val="en-US" w:eastAsia="zh-CN"/>
        </w:rPr>
        <w:t xml:space="preserve">  </w:t>
      </w:r>
      <w:r>
        <w:rPr>
          <w:rFonts w:hint="eastAsia"/>
        </w:rPr>
        <w:t>艳  范</w:t>
      </w:r>
      <w:r>
        <w:rPr>
          <w:rFonts w:hint="eastAsia"/>
          <w:lang w:val="en-US" w:eastAsia="zh-CN"/>
        </w:rPr>
        <w:t xml:space="preserve">  </w:t>
      </w:r>
      <w:r>
        <w:t>静</w:t>
      </w:r>
    </w:p>
    <w:p>
      <w:pPr>
        <w:pStyle w:val="107"/>
        <w:bidi w:val="0"/>
      </w:pPr>
      <w:r>
        <w:rPr>
          <w:rFonts w:hint="eastAsia"/>
          <w:b/>
          <w:bCs/>
        </w:rPr>
        <w:t>秘  书</w:t>
      </w:r>
      <w:r>
        <w:rPr>
          <w:rFonts w:hint="eastAsia"/>
          <w:b/>
          <w:bCs/>
        </w:rPr>
        <w:t>：</w:t>
      </w:r>
      <w:r>
        <w:rPr>
          <w:rFonts w:hint="eastAsia"/>
        </w:rPr>
        <w:t>王</w:t>
      </w:r>
      <w:r>
        <w:rPr>
          <w:rFonts w:hint="eastAsia"/>
          <w:lang w:val="en-US" w:eastAsia="zh-CN"/>
        </w:rPr>
        <w:t xml:space="preserve">  </w:t>
      </w:r>
      <w:r>
        <w:t>静</w:t>
      </w:r>
    </w:p>
    <w:p>
      <w:pPr>
        <w:pStyle w:val="108"/>
        <w:bidi w:val="0"/>
        <w:rPr>
          <w:rFonts w:hint="eastAsia"/>
        </w:rPr>
      </w:pPr>
      <w:r>
        <w:rPr>
          <w:rFonts w:hint="eastAsia"/>
          <w:lang w:val="en-US" w:eastAsia="zh-CN"/>
        </w:rPr>
        <w:t>二、</w:t>
      </w:r>
      <w:r>
        <w:rPr>
          <w:rFonts w:hint="eastAsia"/>
        </w:rPr>
        <w:t>主要职责:</w:t>
      </w:r>
    </w:p>
    <w:p>
      <w:pPr>
        <w:pStyle w:val="107"/>
        <w:numPr>
          <w:numId w:val="0"/>
        </w:numPr>
        <w:bidi w:val="0"/>
        <w:ind w:left="0" w:leftChars="0" w:right="0" w:rightChars="0" w:firstLine="638" w:firstLineChars="266"/>
        <w:jc w:val="left"/>
        <w:rPr>
          <w:rFonts w:hint="eastAsia"/>
        </w:rPr>
      </w:pPr>
      <w:r>
        <w:rPr>
          <w:rFonts w:hint="eastAsia"/>
        </w:rPr>
        <w:t>（一）研究学院教学改革与发展中的重大问题，审议和论证学校的教学改革方案、教学管理规章制度，并报学院批准后实施。</w:t>
      </w:r>
    </w:p>
    <w:p>
      <w:pPr>
        <w:pStyle w:val="107"/>
        <w:numPr>
          <w:numId w:val="0"/>
        </w:numPr>
        <w:bidi w:val="0"/>
        <w:ind w:left="0" w:leftChars="0" w:right="0" w:rightChars="0" w:firstLine="638" w:firstLineChars="266"/>
        <w:jc w:val="left"/>
        <w:rPr>
          <w:rFonts w:hint="eastAsia"/>
        </w:rPr>
      </w:pPr>
      <w:r>
        <w:rPr>
          <w:rFonts w:hint="eastAsia"/>
        </w:rPr>
        <w:t>（二）审议学院有关部门提交的专业、师资队伍、课程、教材等建设规划并提出建议。</w:t>
      </w:r>
    </w:p>
    <w:p>
      <w:pPr>
        <w:pStyle w:val="107"/>
        <w:numPr>
          <w:numId w:val="0"/>
        </w:numPr>
        <w:bidi w:val="0"/>
        <w:ind w:left="0" w:leftChars="0" w:right="0" w:rightChars="0" w:firstLine="638" w:firstLineChars="266"/>
        <w:jc w:val="left"/>
        <w:rPr>
          <w:rFonts w:hint="eastAsia"/>
        </w:rPr>
      </w:pPr>
      <w:r>
        <w:rPr>
          <w:rFonts w:hint="eastAsia"/>
        </w:rPr>
        <w:t>（三）指导全院各类专业建设、课程建设、实验室建设、教材建设的检查和评估工作。</w:t>
      </w:r>
    </w:p>
    <w:p>
      <w:pPr>
        <w:pStyle w:val="107"/>
        <w:numPr>
          <w:numId w:val="0"/>
        </w:numPr>
        <w:bidi w:val="0"/>
        <w:ind w:left="0" w:leftChars="0" w:right="0" w:rightChars="0" w:firstLine="638" w:firstLineChars="266"/>
        <w:jc w:val="left"/>
        <w:rPr>
          <w:rFonts w:hint="eastAsia" w:eastAsia="仿宋"/>
          <w:lang w:eastAsia="zh-CN"/>
        </w:rPr>
      </w:pPr>
      <w:r>
        <w:rPr>
          <w:rFonts w:hint="eastAsia"/>
        </w:rPr>
        <w:t>（四）评审院级教改项目、教学成果奖；推荐校级以上教改项目、教学成果奖</w:t>
      </w:r>
      <w:r>
        <w:rPr>
          <w:rFonts w:hint="eastAsia"/>
          <w:lang w:eastAsia="zh-CN"/>
        </w:rPr>
        <w:t>。</w:t>
      </w:r>
    </w:p>
    <w:p>
      <w:pPr>
        <w:pStyle w:val="107"/>
        <w:numPr>
          <w:numId w:val="0"/>
        </w:numPr>
        <w:bidi w:val="0"/>
        <w:ind w:left="0" w:leftChars="0" w:right="0" w:rightChars="0" w:firstLine="638" w:firstLineChars="266"/>
        <w:jc w:val="left"/>
        <w:rPr>
          <w:rFonts w:hint="eastAsia"/>
        </w:rPr>
      </w:pPr>
      <w:r>
        <w:rPr>
          <w:rFonts w:hint="eastAsia"/>
        </w:rPr>
        <w:t>（五）对学院的人才培养模式、教学内容和课程体系及教学方法及手段等等调整或改革进行指导和论证。</w:t>
      </w:r>
    </w:p>
    <w:p>
      <w:pPr>
        <w:pStyle w:val="107"/>
        <w:numPr>
          <w:numId w:val="0"/>
        </w:numPr>
        <w:bidi w:val="0"/>
        <w:ind w:left="0" w:leftChars="0" w:right="0" w:rightChars="0" w:firstLine="638" w:firstLineChars="266"/>
        <w:jc w:val="left"/>
        <w:rPr>
          <w:rFonts w:hint="eastAsia"/>
        </w:rPr>
      </w:pPr>
      <w:r>
        <w:rPr>
          <w:rFonts w:hint="eastAsia"/>
        </w:rPr>
        <w:t>（六）推荐校级以上“教学名师”等。</w:t>
      </w:r>
    </w:p>
    <w:p>
      <w:pPr>
        <w:pStyle w:val="107"/>
        <w:numPr>
          <w:numId w:val="0"/>
        </w:numPr>
        <w:bidi w:val="0"/>
        <w:ind w:left="0" w:leftChars="0" w:right="0" w:rightChars="0" w:firstLine="638" w:firstLineChars="266"/>
        <w:jc w:val="left"/>
        <w:rPr>
          <w:rFonts w:hint="eastAsia"/>
        </w:rPr>
      </w:pPr>
      <w:r>
        <w:rPr>
          <w:rFonts w:hint="eastAsia"/>
        </w:rPr>
        <w:t>（七）提出保障和提高本科教学质量的政策和措施。</w:t>
      </w:r>
    </w:p>
    <w:p>
      <w:pPr>
        <w:pStyle w:val="107"/>
        <w:numPr>
          <w:numId w:val="0"/>
        </w:numPr>
        <w:bidi w:val="0"/>
        <w:ind w:left="0" w:leftChars="0" w:right="0" w:rightChars="0" w:firstLine="638" w:firstLineChars="266"/>
        <w:jc w:val="left"/>
        <w:rPr>
          <w:rFonts w:hint="eastAsia"/>
        </w:rPr>
      </w:pPr>
      <w:r>
        <w:rPr>
          <w:rFonts w:hint="eastAsia"/>
        </w:rPr>
        <w:t>（八）研究并落实其他教育教学工作。</w:t>
      </w:r>
    </w:p>
    <w:p>
      <w:pPr>
        <w:pStyle w:val="108"/>
        <w:bidi w:val="0"/>
        <w:rPr>
          <w:rFonts w:hint="eastAsia"/>
          <w:lang w:val="en-US" w:eastAsia="zh-CN"/>
        </w:rPr>
      </w:pPr>
      <w:r>
        <w:rPr>
          <w:rFonts w:hint="eastAsia"/>
          <w:lang w:val="en-US" w:eastAsia="zh-CN"/>
        </w:rPr>
        <w:t>三、主要职权</w:t>
      </w:r>
    </w:p>
    <w:p>
      <w:pPr>
        <w:pStyle w:val="107"/>
        <w:bidi w:val="0"/>
      </w:pPr>
      <w:r>
        <w:rPr>
          <w:rFonts w:hint="eastAsia"/>
        </w:rPr>
        <w:t>教学工作委员会实行少数服从多数的原则，以投票的方式决定委员会对其具体事项的建议。</w:t>
      </w:r>
    </w:p>
    <w:p>
      <w:pPr>
        <w:pStyle w:val="108"/>
        <w:bidi w:val="0"/>
      </w:pPr>
      <w:r>
        <w:rPr>
          <w:rFonts w:hint="eastAsia"/>
        </w:rPr>
        <w:t>四、任期：4年</w:t>
      </w:r>
    </w:p>
    <w:p>
      <w:pPr>
        <w:pStyle w:val="107"/>
        <w:bidi w:val="0"/>
        <w:ind w:left="7679" w:leftChars="228" w:hanging="7200" w:hangingChars="3000"/>
        <w:jc w:val="right"/>
        <w:rPr>
          <w:rFonts w:hint="eastAsia"/>
        </w:rPr>
      </w:pPr>
      <w:r>
        <w:rPr>
          <w:rFonts w:hint="eastAsia"/>
        </w:rPr>
        <w:t xml:space="preserve">                                              外国语学院</w:t>
      </w:r>
    </w:p>
    <w:p>
      <w:pPr>
        <w:pStyle w:val="107"/>
        <w:bidi w:val="0"/>
        <w:ind w:left="7679" w:leftChars="228" w:hanging="7200" w:hangingChars="3000"/>
        <w:jc w:val="right"/>
      </w:pPr>
      <w:r>
        <w:rPr>
          <w:rFonts w:hint="eastAsia"/>
        </w:rPr>
        <w:t>2021年3月</w:t>
      </w:r>
    </w:p>
    <w:p>
      <w:pPr>
        <w:rPr>
          <w:rFonts w:ascii="仿宋" w:hAnsi="仿宋" w:eastAsia="仿宋" w:cs="仿宋"/>
          <w:color w:val="333333"/>
          <w:kern w:val="0"/>
          <w:sz w:val="24"/>
        </w:rPr>
      </w:pPr>
      <w:r>
        <w:rPr>
          <w:rFonts w:hint="eastAsia" w:ascii="仿宋" w:hAnsi="仿宋" w:eastAsia="仿宋" w:cs="仿宋"/>
          <w:color w:val="333333"/>
          <w:kern w:val="0"/>
          <w:sz w:val="24"/>
        </w:rPr>
        <w:br w:type="page"/>
      </w:r>
    </w:p>
    <w:p>
      <w:pPr>
        <w:pStyle w:val="105"/>
        <w:bidi w:val="0"/>
      </w:pPr>
      <w:bookmarkStart w:id="115" w:name="_Toc123137765"/>
      <w:bookmarkStart w:id="116" w:name="_Toc22408"/>
      <w:r>
        <w:rPr>
          <w:rFonts w:hint="eastAsia"/>
        </w:rPr>
        <w:t>外国语学院教师本科教学质量考核评价实施细则</w:t>
      </w:r>
      <w:bookmarkEnd w:id="115"/>
      <w:bookmarkEnd w:id="116"/>
    </w:p>
    <w:p>
      <w:pPr>
        <w:pStyle w:val="107"/>
        <w:bidi w:val="0"/>
        <w:rPr>
          <w:rFonts w:hint="eastAsia"/>
        </w:rPr>
      </w:pPr>
    </w:p>
    <w:p>
      <w:pPr>
        <w:pStyle w:val="107"/>
        <w:bidi w:val="0"/>
      </w:pPr>
      <w:r>
        <w:rPr>
          <w:rFonts w:hint="eastAsia"/>
        </w:rPr>
        <w:t>为完善教学质量监控体系，加强对教师教学质量的考核与评价，客观、公正、全面地反映教学质量信息，引导教师潜心育人，提高学院教师教育教学质量，根据《武汉理工大学教师本科教学质量评价实施办法（试行）》（校教字【2021】56号），结合学院实际情况，特制定本实施细则。</w:t>
      </w:r>
    </w:p>
    <w:p>
      <w:pPr>
        <w:pStyle w:val="108"/>
        <w:bidi w:val="0"/>
      </w:pPr>
      <w:r>
        <w:rPr>
          <w:rFonts w:hint="eastAsia"/>
          <w:lang w:val="en-US" w:eastAsia="zh-CN"/>
        </w:rPr>
        <w:t>一、</w:t>
      </w:r>
      <w:r>
        <w:rPr>
          <w:rFonts w:hint="eastAsia"/>
        </w:rPr>
        <w:t>工作组与</w:t>
      </w:r>
      <w:r>
        <w:t>工作职责</w:t>
      </w:r>
    </w:p>
    <w:p>
      <w:pPr>
        <w:pStyle w:val="107"/>
        <w:bidi w:val="0"/>
        <w:rPr>
          <w:b/>
          <w:bCs/>
        </w:rPr>
      </w:pPr>
      <w:r>
        <w:rPr>
          <w:rFonts w:hint="eastAsia"/>
          <w:b/>
          <w:bCs/>
        </w:rPr>
        <w:t>1</w:t>
      </w:r>
      <w:r>
        <w:rPr>
          <w:b/>
          <w:bCs/>
        </w:rPr>
        <w:t>.</w:t>
      </w:r>
      <w:r>
        <w:rPr>
          <w:rFonts w:hint="eastAsia"/>
          <w:b/>
          <w:bCs/>
        </w:rPr>
        <w:t>学院教学质量评价工作组</w:t>
      </w:r>
    </w:p>
    <w:p>
      <w:pPr>
        <w:pStyle w:val="107"/>
        <w:bidi w:val="0"/>
      </w:pPr>
      <w:r>
        <w:rPr>
          <w:rFonts w:hint="eastAsia"/>
        </w:rPr>
        <w:t>学院成立教师本科教学质量评价工作组，具体指导、实施与协调评价工作。教学办公室对考核材料进行统计、核对和汇总，确保相关工作客观、公正、公平。</w:t>
      </w:r>
    </w:p>
    <w:p>
      <w:pPr>
        <w:pStyle w:val="107"/>
        <w:bidi w:val="0"/>
      </w:pPr>
      <w:r>
        <w:rPr>
          <w:rFonts w:hint="eastAsia"/>
          <w:b/>
          <w:bCs/>
        </w:rPr>
        <w:t>组</w:t>
      </w:r>
      <w:r>
        <w:rPr>
          <w:rFonts w:hint="eastAsia"/>
          <w:b/>
          <w:bCs/>
          <w:lang w:val="en-US" w:eastAsia="zh-CN"/>
        </w:rPr>
        <w:t xml:space="preserve">  </w:t>
      </w:r>
      <w:r>
        <w:rPr>
          <w:rFonts w:hint="eastAsia"/>
          <w:b/>
          <w:bCs/>
        </w:rPr>
        <w:t>长：</w:t>
      </w:r>
      <w:r>
        <w:rPr>
          <w:rFonts w:hint="eastAsia"/>
        </w:rPr>
        <w:t>院长</w:t>
      </w:r>
    </w:p>
    <w:p>
      <w:pPr>
        <w:pStyle w:val="107"/>
        <w:bidi w:val="0"/>
      </w:pPr>
      <w:r>
        <w:rPr>
          <w:rFonts w:hint="eastAsia"/>
          <w:b/>
          <w:bCs/>
        </w:rPr>
        <w:t>副组长</w:t>
      </w:r>
      <w:r>
        <w:rPr>
          <w:b/>
          <w:bCs/>
        </w:rPr>
        <w:t>：</w:t>
      </w:r>
      <w:r>
        <w:t>教学</w:t>
      </w:r>
      <w:r>
        <w:rPr>
          <w:rFonts w:hint="eastAsia"/>
        </w:rPr>
        <w:t>副</w:t>
      </w:r>
      <w:r>
        <w:t>院长</w:t>
      </w:r>
    </w:p>
    <w:p>
      <w:pPr>
        <w:pStyle w:val="107"/>
        <w:bidi w:val="0"/>
      </w:pPr>
      <w:r>
        <w:rPr>
          <w:rFonts w:hint="eastAsia"/>
          <w:b/>
          <w:bCs/>
        </w:rPr>
        <w:t>成</w:t>
      </w:r>
      <w:r>
        <w:rPr>
          <w:rFonts w:hint="eastAsia"/>
          <w:b/>
          <w:bCs/>
          <w:lang w:val="en-US" w:eastAsia="zh-CN"/>
        </w:rPr>
        <w:t xml:space="preserve">  </w:t>
      </w:r>
      <w:r>
        <w:rPr>
          <w:rFonts w:hint="eastAsia"/>
          <w:b/>
          <w:bCs/>
        </w:rPr>
        <w:t>员：</w:t>
      </w:r>
      <w:r>
        <w:rPr>
          <w:rFonts w:hint="eastAsia"/>
        </w:rPr>
        <w:t>学院领导班子成员、学院教学委员会成员、精品课程名师、教师代表（2-3名）、教学办主任、学工办主任</w:t>
      </w:r>
    </w:p>
    <w:p>
      <w:pPr>
        <w:pStyle w:val="107"/>
        <w:bidi w:val="0"/>
        <w:rPr>
          <w:b/>
          <w:bCs/>
        </w:rPr>
      </w:pPr>
      <w:r>
        <w:rPr>
          <w:rFonts w:hint="eastAsia"/>
          <w:b/>
          <w:bCs/>
        </w:rPr>
        <w:t>2.工作</w:t>
      </w:r>
      <w:r>
        <w:rPr>
          <w:b/>
          <w:bCs/>
        </w:rPr>
        <w:t>职责</w:t>
      </w:r>
    </w:p>
    <w:p>
      <w:pPr>
        <w:pStyle w:val="107"/>
        <w:bidi w:val="0"/>
      </w:pPr>
      <w:r>
        <w:rPr>
          <w:rFonts w:hint="eastAsia"/>
          <w:lang w:eastAsia="zh-CN"/>
        </w:rPr>
        <w:t>（</w:t>
      </w:r>
      <w:r>
        <w:rPr>
          <w:rFonts w:hint="eastAsia"/>
          <w:lang w:val="en-US" w:eastAsia="zh-CN"/>
        </w:rPr>
        <w:t>1</w:t>
      </w:r>
      <w:r>
        <w:rPr>
          <w:rFonts w:hint="eastAsia"/>
          <w:lang w:eastAsia="zh-CN"/>
        </w:rPr>
        <w:t>）</w:t>
      </w:r>
      <w:r>
        <w:rPr>
          <w:rFonts w:hint="eastAsia"/>
        </w:rPr>
        <w:t>制定教师本科教学质量考核办法，并报学校督导办审定后，向全院教师公布并严格执行。</w:t>
      </w:r>
    </w:p>
    <w:p>
      <w:pPr>
        <w:pStyle w:val="107"/>
        <w:bidi w:val="0"/>
      </w:pPr>
      <w:r>
        <w:rPr>
          <w:rFonts w:hint="eastAsia"/>
          <w:lang w:eastAsia="zh-CN"/>
        </w:rPr>
        <w:t>（</w:t>
      </w:r>
      <w:r>
        <w:rPr>
          <w:rFonts w:hint="eastAsia"/>
          <w:lang w:val="en-US" w:eastAsia="zh-CN"/>
        </w:rPr>
        <w:t>2</w:t>
      </w:r>
      <w:r>
        <w:rPr>
          <w:rFonts w:hint="eastAsia"/>
          <w:lang w:eastAsia="zh-CN"/>
        </w:rPr>
        <w:t>）</w:t>
      </w:r>
      <w:r>
        <w:rPr>
          <w:rFonts w:hint="eastAsia"/>
        </w:rPr>
        <w:t>及时了解学生评价工作进展情况，提醒学生按时按要求客观开展评价。</w:t>
      </w:r>
    </w:p>
    <w:p>
      <w:pPr>
        <w:pStyle w:val="107"/>
        <w:bidi w:val="0"/>
      </w:pPr>
      <w:r>
        <w:rPr>
          <w:rFonts w:hint="eastAsia"/>
        </w:rPr>
        <w:t>（3）每学年组织完成教师本科教学质量评价工作，公布学年教师本科教学质量评价结果，并报送相关职能部门。</w:t>
      </w:r>
    </w:p>
    <w:p>
      <w:pPr>
        <w:pStyle w:val="107"/>
        <w:bidi w:val="0"/>
      </w:pPr>
      <w:r>
        <w:rPr>
          <w:rFonts w:hint="eastAsia"/>
        </w:rPr>
        <w:t>（4）受理本院教师申诉，对违反考核评价纪律的行为进行处理。</w:t>
      </w:r>
    </w:p>
    <w:p>
      <w:pPr>
        <w:pStyle w:val="107"/>
        <w:bidi w:val="0"/>
      </w:pPr>
      <w:r>
        <w:rPr>
          <w:rFonts w:hint="eastAsia"/>
        </w:rPr>
        <w:t>（5）对评分较低的课程和教师予以关注，查明原因，跟踪指导改进。</w:t>
      </w:r>
    </w:p>
    <w:p>
      <w:pPr>
        <w:pStyle w:val="108"/>
        <w:bidi w:val="0"/>
      </w:pPr>
      <w:r>
        <w:rPr>
          <w:rFonts w:hint="eastAsia"/>
        </w:rPr>
        <w:t>二</w:t>
      </w:r>
      <w:r>
        <w:t>、</w:t>
      </w:r>
      <w:r>
        <w:rPr>
          <w:rFonts w:hint="eastAsia"/>
        </w:rPr>
        <w:t>本科</w:t>
      </w:r>
      <w:r>
        <w:t>教学质量</w:t>
      </w:r>
      <w:r>
        <w:rPr>
          <w:rFonts w:hint="eastAsia"/>
        </w:rPr>
        <w:t>评价内容</w:t>
      </w:r>
    </w:p>
    <w:p>
      <w:pPr>
        <w:pStyle w:val="107"/>
        <w:bidi w:val="0"/>
      </w:pPr>
      <w:r>
        <w:rPr>
          <w:rFonts w:hint="eastAsia"/>
        </w:rPr>
        <w:t>教师本科教学质量评价由教学质量学生评价、教师参与本科教学建设与改革工作情况、教学能力与水平同行评价三部分组成。</w:t>
      </w:r>
    </w:p>
    <w:p>
      <w:pPr>
        <w:pStyle w:val="107"/>
        <w:bidi w:val="0"/>
        <w:rPr>
          <w:b/>
          <w:bCs/>
        </w:rPr>
      </w:pPr>
      <w:r>
        <w:rPr>
          <w:rFonts w:hint="eastAsia"/>
          <w:b/>
          <w:bCs/>
        </w:rPr>
        <w:t>(一)本科课程教学质量学生评价（占比60</w:t>
      </w:r>
      <w:r>
        <w:rPr>
          <w:b/>
          <w:bCs/>
        </w:rPr>
        <w:t>%</w:t>
      </w:r>
      <w:r>
        <w:rPr>
          <w:rFonts w:hint="eastAsia"/>
          <w:b/>
          <w:bCs/>
        </w:rPr>
        <w:t>）</w:t>
      </w:r>
    </w:p>
    <w:p>
      <w:pPr>
        <w:pStyle w:val="107"/>
        <w:bidi w:val="0"/>
      </w:pPr>
      <w:r>
        <w:rPr>
          <w:rFonts w:hint="eastAsia"/>
          <w:b/>
          <w:bCs/>
        </w:rPr>
        <w:t>对象</w:t>
      </w:r>
      <w:r>
        <w:rPr>
          <w:b/>
          <w:bCs/>
        </w:rPr>
        <w:t>：</w:t>
      </w:r>
      <w:r>
        <w:rPr>
          <w:rFonts w:hint="eastAsia"/>
        </w:rPr>
        <w:t>所有列入培养方案，实际开出的课程</w:t>
      </w:r>
    </w:p>
    <w:p>
      <w:pPr>
        <w:pStyle w:val="107"/>
        <w:bidi w:val="0"/>
      </w:pPr>
      <w:r>
        <w:rPr>
          <w:rFonts w:hint="eastAsia"/>
          <w:b/>
          <w:bCs/>
        </w:rPr>
        <w:t>周期：</w:t>
      </w:r>
      <w:r>
        <w:rPr>
          <w:rFonts w:hint="eastAsia"/>
        </w:rPr>
        <w:t>每</w:t>
      </w:r>
      <w:r>
        <w:t>学期进行</w:t>
      </w:r>
    </w:p>
    <w:p>
      <w:pPr>
        <w:pStyle w:val="107"/>
        <w:bidi w:val="0"/>
      </w:pPr>
      <w:r>
        <w:t>教师承担本科课程教学质量由学校教学督导与质量管理办公室按照《武汉理工大学本科课程教学质量学生评价实施办法(试行)》组织选课学生开展评价</w:t>
      </w:r>
      <w:r>
        <w:rPr>
          <w:rFonts w:hint="eastAsia"/>
        </w:rPr>
        <w:t>。学院配合</w:t>
      </w:r>
      <w:r>
        <w:t>做好</w:t>
      </w:r>
      <w:r>
        <w:rPr>
          <w:rFonts w:hint="eastAsia"/>
        </w:rPr>
        <w:t>学年内教师承担所有本科课程学生评价结果的平均值按60%比例计入教师本科教学质量评价结果。</w:t>
      </w:r>
    </w:p>
    <w:p>
      <w:pPr>
        <w:pStyle w:val="107"/>
        <w:bidi w:val="0"/>
        <w:rPr>
          <w:b/>
          <w:bCs/>
        </w:rPr>
      </w:pPr>
      <w:r>
        <w:rPr>
          <w:rFonts w:hint="eastAsia"/>
          <w:b/>
          <w:bCs/>
          <w:lang w:eastAsia="zh-CN"/>
        </w:rPr>
        <w:t>（</w:t>
      </w:r>
      <w:r>
        <w:rPr>
          <w:rFonts w:hint="eastAsia"/>
          <w:b/>
          <w:bCs/>
          <w:lang w:val="en-US" w:eastAsia="zh-CN"/>
        </w:rPr>
        <w:t>二</w:t>
      </w:r>
      <w:r>
        <w:rPr>
          <w:rFonts w:hint="eastAsia"/>
          <w:b/>
          <w:bCs/>
          <w:lang w:eastAsia="zh-CN"/>
        </w:rPr>
        <w:t>）</w:t>
      </w:r>
      <w:r>
        <w:rPr>
          <w:rFonts w:hint="eastAsia"/>
          <w:b/>
          <w:bCs/>
        </w:rPr>
        <w:t>教师参与本科教学建设与改革工作情况（占比30</w:t>
      </w:r>
      <w:r>
        <w:rPr>
          <w:b/>
          <w:bCs/>
        </w:rPr>
        <w:t>%</w:t>
      </w:r>
      <w:r>
        <w:rPr>
          <w:rFonts w:hint="eastAsia"/>
          <w:b/>
          <w:bCs/>
        </w:rPr>
        <w:t>）</w:t>
      </w:r>
    </w:p>
    <w:p>
      <w:pPr>
        <w:pStyle w:val="107"/>
        <w:bidi w:val="0"/>
      </w:pPr>
      <w:r>
        <w:rPr>
          <w:rFonts w:hint="eastAsia"/>
          <w:b/>
          <w:bCs/>
        </w:rPr>
        <w:t>对象：</w:t>
      </w:r>
      <w:r>
        <w:rPr>
          <w:rFonts w:hint="eastAsia"/>
        </w:rPr>
        <w:t>承担本科教学任务的专任教师</w:t>
      </w:r>
    </w:p>
    <w:p>
      <w:pPr>
        <w:pStyle w:val="107"/>
        <w:bidi w:val="0"/>
      </w:pPr>
      <w:r>
        <w:rPr>
          <w:rFonts w:hint="eastAsia"/>
          <w:b/>
          <w:bCs/>
        </w:rPr>
        <w:t>周期：</w:t>
      </w:r>
      <w:r>
        <w:rPr>
          <w:rFonts w:hint="eastAsia"/>
        </w:rPr>
        <w:t>每学年进行</w:t>
      </w:r>
    </w:p>
    <w:p>
      <w:pPr>
        <w:pStyle w:val="107"/>
        <w:bidi w:val="0"/>
        <w:rPr>
          <w:rFonts w:ascii="仿宋_GB2312" w:eastAsia="仿宋_GB2312"/>
        </w:rPr>
      </w:pPr>
      <w:r>
        <w:t>各系部</w:t>
      </w:r>
      <w:r>
        <w:rPr>
          <w:rFonts w:hint="eastAsia"/>
        </w:rPr>
        <w:t>对教师参与本科教学建设与改革工作情况作出</w:t>
      </w:r>
      <w:r>
        <w:t>综合评价</w:t>
      </w:r>
      <w:r>
        <w:rPr>
          <w:rFonts w:hint="eastAsia"/>
        </w:rPr>
        <w:t>，学院本科教学质量评价工作组对</w:t>
      </w:r>
      <w:r>
        <w:t>评价结果进行审核。</w:t>
      </w:r>
      <w:r>
        <w:rPr>
          <w:rFonts w:hint="eastAsia"/>
        </w:rPr>
        <w:t>评价结果按10%比例记入教师本科教学质量评价结果。综合测评信息</w:t>
      </w:r>
      <w:r>
        <w:t>详见表</w:t>
      </w:r>
      <w:r>
        <w:rPr>
          <w:rFonts w:hint="eastAsia"/>
        </w:rPr>
        <w:t>1。</w:t>
      </w:r>
    </w:p>
    <w:tbl>
      <w:tblPr>
        <w:tblStyle w:val="21"/>
        <w:tblW w:w="5000" w:type="pct"/>
        <w:tblInd w:w="0" w:type="dxa"/>
        <w:tblLayout w:type="autofit"/>
        <w:tblCellMar>
          <w:top w:w="0" w:type="dxa"/>
          <w:left w:w="108" w:type="dxa"/>
          <w:bottom w:w="0" w:type="dxa"/>
          <w:right w:w="108" w:type="dxa"/>
        </w:tblCellMar>
      </w:tblPr>
      <w:tblGrid>
        <w:gridCol w:w="791"/>
        <w:gridCol w:w="2516"/>
        <w:gridCol w:w="404"/>
        <w:gridCol w:w="1124"/>
        <w:gridCol w:w="3640"/>
        <w:gridCol w:w="787"/>
      </w:tblGrid>
      <w:tr>
        <w:tblPrEx>
          <w:tblCellMar>
            <w:top w:w="0" w:type="dxa"/>
            <w:left w:w="108" w:type="dxa"/>
            <w:bottom w:w="0" w:type="dxa"/>
            <w:right w:w="108" w:type="dxa"/>
          </w:tblCellMar>
        </w:tblPrEx>
        <w:trPr>
          <w:trHeight w:val="23"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pPr>
              <w:pStyle w:val="107"/>
              <w:bidi w:val="0"/>
              <w:ind w:left="0" w:leftChars="0" w:right="0" w:rightChars="0" w:firstLine="0" w:firstLineChars="0"/>
              <w:jc w:val="center"/>
              <w:rPr>
                <w:rFonts w:hint="eastAsia" w:ascii="仿宋" w:hAnsi="仿宋" w:eastAsia="仿宋" w:cs="仿宋"/>
                <w:b/>
                <w:color w:val="000000"/>
                <w:szCs w:val="32"/>
              </w:rPr>
            </w:pPr>
            <w:r>
              <w:rPr>
                <w:rFonts w:hint="eastAsia"/>
                <w:b/>
                <w:bCs/>
              </w:rPr>
              <w:t>外国语学院教师参与本科教学建设与改革工作综合测评表</w:t>
            </w:r>
          </w:p>
        </w:tc>
      </w:tr>
      <w:tr>
        <w:tblPrEx>
          <w:tblCellMar>
            <w:top w:w="0" w:type="dxa"/>
            <w:left w:w="108" w:type="dxa"/>
            <w:bottom w:w="0" w:type="dxa"/>
            <w:right w:w="108" w:type="dxa"/>
          </w:tblCellMar>
        </w:tblPrEx>
        <w:trPr>
          <w:trHeight w:val="23"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07"/>
              <w:bidi w:val="0"/>
              <w:rPr>
                <w:rFonts w:hint="eastAsia" w:ascii="仿宋" w:hAnsi="仿宋" w:eastAsia="仿宋" w:cs="仿宋"/>
                <w:b/>
                <w:bCs/>
                <w:color w:val="000000"/>
              </w:rPr>
            </w:pPr>
            <w:r>
              <w:rPr>
                <w:rFonts w:hint="eastAsia"/>
              </w:rPr>
              <w:t>教师姓名：                            所在系部：</w:t>
            </w:r>
          </w:p>
        </w:tc>
      </w:tr>
      <w:tr>
        <w:trPr>
          <w:trHeight w:val="365" w:hRule="atLeast"/>
        </w:trPr>
        <w:tc>
          <w:tcPr>
            <w:tcW w:w="427"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类别</w:t>
            </w:r>
          </w:p>
        </w:tc>
        <w:tc>
          <w:tcPr>
            <w:tcW w:w="1576"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工作内容</w:t>
            </w:r>
          </w:p>
        </w:tc>
        <w:tc>
          <w:tcPr>
            <w:tcW w:w="607"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计算标准</w:t>
            </w:r>
          </w:p>
        </w:tc>
        <w:tc>
          <w:tcPr>
            <w:tcW w:w="1965"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备注</w:t>
            </w:r>
          </w:p>
        </w:tc>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得分</w:t>
            </w:r>
          </w:p>
        </w:tc>
      </w:tr>
      <w:tr>
        <w:tblPrEx>
          <w:tblCellMar>
            <w:top w:w="0" w:type="dxa"/>
            <w:left w:w="108" w:type="dxa"/>
            <w:bottom w:w="0" w:type="dxa"/>
            <w:right w:w="108" w:type="dxa"/>
          </w:tblCellMar>
        </w:tblPrEx>
        <w:trPr>
          <w:trHeight w:val="355" w:hRule="atLeast"/>
        </w:trPr>
        <w:tc>
          <w:tcPr>
            <w:tcW w:w="427"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0" w:lineRule="atLeast"/>
              <w:jc w:val="center"/>
              <w:textAlignment w:val="center"/>
              <w:rPr>
                <w:rFonts w:hint="eastAsia"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专业建设</w:t>
            </w:r>
          </w:p>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（40）</w:t>
            </w:r>
          </w:p>
        </w:tc>
        <w:tc>
          <w:tcPr>
            <w:tcW w:w="1576" w:type="pct"/>
            <w:gridSpan w:val="2"/>
            <w:vMerge w:val="restart"/>
            <w:tcBorders>
              <w:top w:val="single" w:color="auto" w:sz="4" w:space="0"/>
              <w:left w:val="single" w:color="000000" w:sz="4" w:space="0"/>
              <w:bottom w:val="single" w:color="auto" w:sz="4" w:space="0"/>
              <w:right w:val="single" w:color="000000" w:sz="4" w:space="0"/>
            </w:tcBorders>
            <w:vAlign w:val="center"/>
          </w:tcPr>
          <w:p>
            <w:pPr>
              <w:widowControl/>
              <w:spacing w:line="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专业培养方案制定、修订、论证</w:t>
            </w:r>
          </w:p>
        </w:tc>
        <w:tc>
          <w:tcPr>
            <w:tcW w:w="607"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965"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专业负责人考核</w:t>
            </w:r>
          </w:p>
        </w:tc>
        <w:tc>
          <w:tcPr>
            <w:tcW w:w="424" w:type="pct"/>
            <w:vMerge w:val="restart"/>
            <w:tcBorders>
              <w:top w:val="single" w:color="auto" w:sz="4" w:space="0"/>
              <w:left w:val="single" w:color="000000" w:sz="4" w:space="0"/>
              <w:bottom w:val="single" w:color="auto"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auto" w:sz="4" w:space="0"/>
              <w:left w:val="single" w:color="000000" w:sz="4" w:space="0"/>
              <w:bottom w:val="single" w:color="auto"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auto" w:sz="4" w:space="0"/>
              <w:left w:val="single" w:color="000000" w:sz="4" w:space="0"/>
              <w:bottom w:val="single" w:color="auto" w:sz="4" w:space="0"/>
              <w:right w:val="single" w:color="000000" w:sz="4" w:space="0"/>
            </w:tcBorders>
            <w:vAlign w:val="center"/>
          </w:tcPr>
          <w:p>
            <w:pPr>
              <w:spacing w:line="0" w:lineRule="atLeast"/>
              <w:jc w:val="left"/>
              <w:rPr>
                <w:rFonts w:hint="eastAsia" w:ascii="仿宋" w:hAnsi="仿宋" w:eastAsia="仿宋" w:cs="仿宋"/>
                <w:color w:val="000000"/>
                <w:sz w:val="18"/>
                <w:szCs w:val="18"/>
              </w:rPr>
            </w:pPr>
          </w:p>
        </w:tc>
        <w:tc>
          <w:tcPr>
            <w:tcW w:w="607" w:type="pct"/>
            <w:vMerge w:val="continue"/>
            <w:tcBorders>
              <w:top w:val="single" w:color="auto" w:sz="4" w:space="0"/>
              <w:left w:val="single" w:color="000000" w:sz="4" w:space="0"/>
              <w:bottom w:val="single" w:color="auto"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auto" w:sz="4" w:space="0"/>
              <w:left w:val="single" w:color="000000" w:sz="4" w:space="0"/>
              <w:bottom w:val="single" w:color="auto"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auto" w:sz="4" w:space="0"/>
              <w:left w:val="single" w:color="000000" w:sz="4" w:space="0"/>
              <w:bottom w:val="single" w:color="auto"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 w:hRule="atLeast"/>
        </w:trPr>
        <w:tc>
          <w:tcPr>
            <w:tcW w:w="427" w:type="pct"/>
            <w:vMerge w:val="continue"/>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开展专业人才培养质量调查与反馈改进</w:t>
            </w:r>
          </w:p>
        </w:tc>
        <w:tc>
          <w:tcPr>
            <w:tcW w:w="607" w:type="pct"/>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965" w:type="pct"/>
            <w:tcBorders>
              <w:top w:val="single" w:color="auto"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专业负责人考核（以调查报告为依据）</w:t>
            </w:r>
          </w:p>
        </w:tc>
        <w:tc>
          <w:tcPr>
            <w:tcW w:w="424" w:type="pct"/>
            <w:tcBorders>
              <w:top w:val="single" w:color="auto"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rPr>
          <w:trHeight w:val="355"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专业建设规划制定与实施</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96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专业负责人指定人（以规划文本依据）</w:t>
            </w:r>
          </w:p>
        </w:tc>
        <w:tc>
          <w:tcPr>
            <w:tcW w:w="42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left"/>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专业建设年度工作计划的制定与实施</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965" w:type="pc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专业负责人考核</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55"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专业认证与评估的准备与组织工作（大英教师不参加包括此项的前五项考核）</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196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专业负责人考核</w:t>
            </w:r>
          </w:p>
        </w:tc>
        <w:tc>
          <w:tcPr>
            <w:tcW w:w="42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37"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left"/>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57"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各类精品课程的建设与更新维护</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965" w:type="pc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课程负责人考核</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rPr>
          <w:trHeight w:val="355"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课程建设（包括教学大纲、教学内容更新、教学评价与改进等）</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6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课程负责人考核</w:t>
            </w:r>
          </w:p>
        </w:tc>
        <w:tc>
          <w:tcPr>
            <w:tcW w:w="42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left"/>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55"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tcBorders>
              <w:top w:val="single" w:color="000000" w:sz="4" w:space="0"/>
              <w:left w:val="single" w:color="000000" w:sz="4" w:space="0"/>
              <w:bottom w:val="single" w:color="auto" w:sz="4" w:space="0"/>
              <w:right w:val="single" w:color="000000" w:sz="4" w:space="0"/>
            </w:tcBorders>
            <w:vAlign w:val="center"/>
          </w:tcPr>
          <w:p>
            <w:pPr>
              <w:widowControl/>
              <w:spacing w:line="0" w:lineRule="atLeas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编写教材且正式出版</w:t>
            </w:r>
          </w:p>
        </w:tc>
        <w:tc>
          <w:tcPr>
            <w:tcW w:w="607" w:type="pct"/>
            <w:tcBorders>
              <w:top w:val="single" w:color="000000" w:sz="4" w:space="0"/>
              <w:left w:val="single" w:color="000000" w:sz="4" w:space="0"/>
              <w:bottom w:val="single" w:color="auto"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965" w:type="pct"/>
            <w:tcBorders>
              <w:top w:val="single" w:color="000000" w:sz="4" w:space="0"/>
              <w:left w:val="single" w:color="000000" w:sz="4" w:space="0"/>
              <w:bottom w:val="single" w:color="auto"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主编或专业负责人考核</w:t>
            </w:r>
          </w:p>
        </w:tc>
        <w:tc>
          <w:tcPr>
            <w:tcW w:w="424" w:type="pct"/>
            <w:tcBorders>
              <w:top w:val="single" w:color="000000" w:sz="4" w:space="0"/>
              <w:left w:val="single" w:color="000000" w:sz="4" w:space="0"/>
              <w:bottom w:val="single" w:color="auto" w:sz="4" w:space="0"/>
              <w:right w:val="single" w:color="000000" w:sz="4" w:space="0"/>
            </w:tcBorders>
            <w:noWrap/>
            <w:vAlign w:val="center"/>
          </w:tcPr>
          <w:p>
            <w:pPr>
              <w:spacing w:line="0" w:lineRule="atLeast"/>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55" w:hRule="atLeast"/>
        </w:trPr>
        <w:tc>
          <w:tcPr>
            <w:tcW w:w="42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实践教学（20）</w:t>
            </w: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第二课堂参与度（专业教师）交互教学质量（大英教师）</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65" w:type="pct"/>
            <w:vMerge w:val="restar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系部负责人考核</w:t>
            </w:r>
          </w:p>
        </w:tc>
        <w:tc>
          <w:tcPr>
            <w:tcW w:w="42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auto"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auto"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auto"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auto"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指导学生创新项目</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65" w:type="pc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系部负责人考核</w:t>
            </w:r>
          </w:p>
        </w:tc>
        <w:tc>
          <w:tcPr>
            <w:tcW w:w="424" w:type="pc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55" w:hRule="atLeast"/>
        </w:trPr>
        <w:tc>
          <w:tcPr>
            <w:tcW w:w="42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科研促进教学（10）</w:t>
            </w: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依托科研项目内容与研究成果更新教学内容</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965" w:type="pct"/>
            <w:vMerge w:val="restar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系部负责人考核</w:t>
            </w:r>
          </w:p>
        </w:tc>
        <w:tc>
          <w:tcPr>
            <w:tcW w:w="42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55"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依托科研项目组织并指导本科生开展创新研究训练</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965" w:type="pct"/>
            <w:vMerge w:val="restar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系部负责人考核</w:t>
            </w:r>
          </w:p>
        </w:tc>
        <w:tc>
          <w:tcPr>
            <w:tcW w:w="42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42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教学法研讨及教学技能专题培训（2</w:t>
            </w:r>
            <w:r>
              <w:rPr>
                <w:rStyle w:val="64"/>
                <w:rFonts w:hint="eastAsia" w:ascii="仿宋" w:hAnsi="仿宋" w:eastAsia="仿宋" w:cs="仿宋"/>
                <w:sz w:val="18"/>
                <w:szCs w:val="18"/>
                <w:lang w:bidi="ar"/>
              </w:rPr>
              <w:t>0）</w:t>
            </w: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参与学校、学院（系、部、教研室） 组织的教学法专题研讨交流活动和教学技能专题培训，以及教育部及其委托组织的正规专题培训等活动</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1965"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课程负责人考核</w:t>
            </w:r>
          </w:p>
        </w:tc>
        <w:tc>
          <w:tcPr>
            <w:tcW w:w="424" w:type="pct"/>
            <w:vMerge w:val="restart"/>
            <w:tcBorders>
              <w:top w:val="nil"/>
              <w:left w:val="nil"/>
              <w:bottom w:val="nil"/>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nil"/>
              <w:left w:val="nil"/>
              <w:bottom w:val="nil"/>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87"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nil"/>
              <w:left w:val="nil"/>
              <w:bottom w:val="nil"/>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31" w:hRule="atLeast"/>
        </w:trPr>
        <w:tc>
          <w:tcPr>
            <w:tcW w:w="42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导师制（1</w:t>
            </w:r>
            <w:r>
              <w:rPr>
                <w:rStyle w:val="64"/>
                <w:rFonts w:hint="eastAsia" w:ascii="仿宋" w:hAnsi="仿宋" w:eastAsia="仿宋" w:cs="仿宋"/>
                <w:sz w:val="18"/>
                <w:szCs w:val="18"/>
                <w:lang w:bidi="ar"/>
              </w:rPr>
              <w:t>0）</w:t>
            </w:r>
          </w:p>
        </w:tc>
        <w:tc>
          <w:tcPr>
            <w:tcW w:w="1576"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承担本科生学业指导工作</w:t>
            </w:r>
          </w:p>
        </w:tc>
        <w:tc>
          <w:tcPr>
            <w:tcW w:w="607"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1965" w:type="pct"/>
            <w:vMerge w:val="restar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以系（学院）工作安排为依据</w:t>
            </w:r>
          </w:p>
        </w:tc>
        <w:tc>
          <w:tcPr>
            <w:tcW w:w="42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承担本科生选课指导工作</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以听课等方式指导青年教师提升教学能力</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1965" w:type="pct"/>
            <w:vMerge w:val="restar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系部负责任人考核</w:t>
            </w: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42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监考（5）</w:t>
            </w: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承担本校学生课程考试监考工作</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965" w:type="pct"/>
            <w:vMerge w:val="restar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以监考安排与履行监考职责情况为依据</w:t>
            </w: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42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教学改革研究与实践（1</w:t>
            </w:r>
            <w:r>
              <w:rPr>
                <w:rStyle w:val="64"/>
                <w:rFonts w:hint="eastAsia" w:ascii="仿宋" w:hAnsi="仿宋" w:eastAsia="仿宋" w:cs="仿宋"/>
                <w:sz w:val="18"/>
                <w:szCs w:val="18"/>
                <w:lang w:bidi="ar"/>
              </w:rPr>
              <w:t>5）</w:t>
            </w: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主持或参与教学改革研究项目，按期完成研究任务并结题，</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1965" w:type="pct"/>
            <w:vMerge w:val="restar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系部负责人考核</w:t>
            </w:r>
          </w:p>
        </w:tc>
        <w:tc>
          <w:tcPr>
            <w:tcW w:w="424" w:type="pct"/>
            <w:vMerge w:val="restart"/>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撰写教学研究相关论文并在核心期刊（人事处职称评定认定的核心期刊）发表</w:t>
            </w:r>
          </w:p>
        </w:tc>
        <w:tc>
          <w:tcPr>
            <w:tcW w:w="607"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965" w:type="pct"/>
            <w:vMerge w:val="restart"/>
            <w:tcBorders>
              <w:top w:val="single" w:color="000000" w:sz="4" w:space="0"/>
              <w:left w:val="single" w:color="000000" w:sz="4" w:space="0"/>
              <w:bottom w:val="single" w:color="000000" w:sz="4" w:space="0"/>
              <w:right w:val="nil"/>
            </w:tcBorders>
            <w:vAlign w:val="center"/>
          </w:tcPr>
          <w:p>
            <w:pPr>
              <w:widowControl/>
              <w:spacing w:line="0" w:lineRule="atLeas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见刊</w:t>
            </w: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000000"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3" w:hRule="atLeast"/>
        </w:trPr>
        <w:tc>
          <w:tcPr>
            <w:tcW w:w="427" w:type="pct"/>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rFonts w:hint="eastAsia" w:ascii="仿宋" w:hAnsi="仿宋" w:eastAsia="仿宋" w:cs="仿宋"/>
                <w:b/>
                <w:bCs/>
                <w:color w:val="000000"/>
                <w:sz w:val="18"/>
                <w:szCs w:val="18"/>
              </w:rPr>
            </w:pPr>
          </w:p>
        </w:tc>
        <w:tc>
          <w:tcPr>
            <w:tcW w:w="1576" w:type="pct"/>
            <w:gridSpan w:val="2"/>
            <w:vMerge w:val="continue"/>
            <w:tcBorders>
              <w:top w:val="single" w:color="000000" w:sz="4" w:space="0"/>
              <w:left w:val="single" w:color="000000" w:sz="4" w:space="0"/>
              <w:bottom w:val="single" w:color="auto"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607" w:type="pct"/>
            <w:vMerge w:val="continue"/>
            <w:tcBorders>
              <w:top w:val="single" w:color="000000" w:sz="4" w:space="0"/>
              <w:left w:val="single" w:color="000000" w:sz="4" w:space="0"/>
              <w:bottom w:val="single" w:color="auto" w:sz="4" w:space="0"/>
              <w:right w:val="single" w:color="000000" w:sz="4" w:space="0"/>
            </w:tcBorders>
            <w:vAlign w:val="center"/>
          </w:tcPr>
          <w:p>
            <w:pPr>
              <w:spacing w:line="0" w:lineRule="atLeast"/>
              <w:jc w:val="center"/>
              <w:rPr>
                <w:rFonts w:hint="eastAsia" w:ascii="仿宋" w:hAnsi="仿宋" w:eastAsia="仿宋" w:cs="仿宋"/>
                <w:color w:val="000000"/>
                <w:sz w:val="18"/>
                <w:szCs w:val="18"/>
              </w:rPr>
            </w:pPr>
          </w:p>
        </w:tc>
        <w:tc>
          <w:tcPr>
            <w:tcW w:w="1965" w:type="pct"/>
            <w:vMerge w:val="continue"/>
            <w:tcBorders>
              <w:top w:val="single" w:color="000000" w:sz="4" w:space="0"/>
              <w:left w:val="single" w:color="000000" w:sz="4" w:space="0"/>
              <w:bottom w:val="single" w:color="auto" w:sz="4" w:space="0"/>
              <w:right w:val="nil"/>
            </w:tcBorders>
            <w:vAlign w:val="center"/>
          </w:tcPr>
          <w:p>
            <w:pPr>
              <w:spacing w:line="0" w:lineRule="atLeast"/>
              <w:jc w:val="center"/>
              <w:rPr>
                <w:rFonts w:hint="eastAsia" w:ascii="仿宋" w:hAnsi="仿宋" w:eastAsia="仿宋" w:cs="仿宋"/>
                <w:color w:val="000000"/>
                <w:sz w:val="18"/>
                <w:szCs w:val="18"/>
              </w:rPr>
            </w:pPr>
          </w:p>
        </w:tc>
        <w:tc>
          <w:tcPr>
            <w:tcW w:w="424" w:type="pct"/>
            <w:vMerge w:val="continue"/>
            <w:tcBorders>
              <w:top w:val="single" w:color="000000" w:sz="4" w:space="0"/>
              <w:left w:val="single" w:color="000000" w:sz="4" w:space="0"/>
              <w:bottom w:val="single" w:color="auto" w:sz="4" w:space="0"/>
              <w:right w:val="single" w:color="000000" w:sz="4" w:space="0"/>
            </w:tcBorders>
            <w:noWrap/>
            <w:vAlign w:val="center"/>
          </w:tcPr>
          <w:p>
            <w:pPr>
              <w:spacing w:line="0" w:lineRule="atLeast"/>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3" w:hRule="atLeast"/>
        </w:trPr>
        <w:tc>
          <w:tcPr>
            <w:tcW w:w="4575" w:type="pct"/>
            <w:gridSpan w:val="5"/>
            <w:tcBorders>
              <w:top w:val="single" w:color="000000" w:sz="4" w:space="0"/>
              <w:left w:val="single" w:color="000000" w:sz="4" w:space="0"/>
              <w:bottom w:val="nil"/>
              <w:right w:val="nil"/>
            </w:tcBorders>
            <w:vAlign w:val="center"/>
          </w:tcPr>
          <w:p>
            <w:pPr>
              <w:widowControl/>
              <w:spacing w:line="0" w:lineRule="atLeast"/>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总      分</w:t>
            </w:r>
          </w:p>
        </w:tc>
        <w:tc>
          <w:tcPr>
            <w:tcW w:w="424" w:type="pct"/>
            <w:tcBorders>
              <w:top w:val="single" w:color="000000" w:sz="4" w:space="0"/>
              <w:left w:val="single" w:color="000000" w:sz="4" w:space="0"/>
              <w:bottom w:val="nil"/>
              <w:right w:val="single" w:color="000000" w:sz="4" w:space="0"/>
            </w:tcBorders>
            <w:vAlign w:val="center"/>
          </w:tcPr>
          <w:p>
            <w:pPr>
              <w:spacing w:line="0" w:lineRule="atLeast"/>
              <w:jc w:val="center"/>
              <w:rPr>
                <w:rFonts w:hint="eastAsia" w:ascii="仿宋" w:hAnsi="仿宋" w:eastAsia="仿宋" w:cs="仿宋"/>
                <w:b/>
                <w:bCs/>
                <w:color w:val="000000"/>
                <w:sz w:val="40"/>
                <w:szCs w:val="40"/>
              </w:rPr>
            </w:pPr>
          </w:p>
        </w:tc>
      </w:tr>
      <w:tr>
        <w:tblPrEx>
          <w:tblCellMar>
            <w:top w:w="0" w:type="dxa"/>
            <w:left w:w="108" w:type="dxa"/>
            <w:bottom w:w="0" w:type="dxa"/>
            <w:right w:w="108" w:type="dxa"/>
          </w:tblCellMar>
        </w:tblPrEx>
        <w:trPr>
          <w:trHeight w:val="873" w:hRule="atLeast"/>
        </w:trPr>
        <w:tc>
          <w:tcPr>
            <w:tcW w:w="178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教师签名：</w:t>
            </w:r>
            <w:r>
              <w:rPr>
                <w:rFonts w:hint="eastAsia" w:ascii="仿宋" w:hAnsi="仿宋" w:eastAsia="仿宋" w:cs="仿宋"/>
                <w:b/>
                <w:bCs/>
                <w:color w:val="000000"/>
                <w:kern w:val="0"/>
                <w:sz w:val="21"/>
                <w:szCs w:val="21"/>
                <w:lang w:bidi="ar"/>
              </w:rPr>
              <w:br w:type="textWrapping"/>
            </w:r>
            <w:r>
              <w:rPr>
                <w:rFonts w:hint="eastAsia" w:ascii="仿宋" w:hAnsi="仿宋" w:eastAsia="仿宋" w:cs="仿宋"/>
                <w:b/>
                <w:bCs/>
                <w:color w:val="000000"/>
                <w:kern w:val="0"/>
                <w:sz w:val="21"/>
                <w:szCs w:val="21"/>
                <w:lang w:bidi="ar"/>
              </w:rPr>
              <w:t>日期：  年   月  日</w:t>
            </w:r>
          </w:p>
        </w:tc>
        <w:tc>
          <w:tcPr>
            <w:tcW w:w="3214" w:type="pct"/>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教师本科教学质量评价工作组意见：</w:t>
            </w:r>
            <w:r>
              <w:rPr>
                <w:rFonts w:hint="eastAsia" w:ascii="仿宋" w:hAnsi="仿宋" w:eastAsia="仿宋" w:cs="仿宋"/>
                <w:b/>
                <w:bCs/>
                <w:color w:val="000000"/>
                <w:kern w:val="0"/>
                <w:sz w:val="21"/>
                <w:szCs w:val="21"/>
                <w:lang w:bidi="ar"/>
              </w:rPr>
              <w:br w:type="textWrapping"/>
            </w:r>
            <w:r>
              <w:rPr>
                <w:rFonts w:hint="eastAsia" w:ascii="仿宋" w:hAnsi="仿宋" w:eastAsia="仿宋" w:cs="仿宋"/>
                <w:b/>
                <w:bCs/>
                <w:color w:val="000000"/>
                <w:kern w:val="0"/>
                <w:sz w:val="21"/>
                <w:szCs w:val="21"/>
                <w:lang w:bidi="ar"/>
              </w:rPr>
              <w:t>日期：    年     月    日</w:t>
            </w:r>
          </w:p>
        </w:tc>
      </w:tr>
    </w:tbl>
    <w:p>
      <w:pPr>
        <w:pStyle w:val="107"/>
        <w:bidi w:val="0"/>
        <w:rPr>
          <w:b/>
          <w:bCs/>
        </w:rPr>
      </w:pPr>
      <w:r>
        <w:rPr>
          <w:rFonts w:hint="eastAsia"/>
          <w:b/>
          <w:bCs/>
        </w:rPr>
        <w:t>（三）教学能力与水平同行评价（占比10%）</w:t>
      </w:r>
    </w:p>
    <w:p>
      <w:pPr>
        <w:pStyle w:val="107"/>
        <w:bidi w:val="0"/>
      </w:pPr>
      <w:r>
        <w:rPr>
          <w:rFonts w:hint="eastAsia"/>
          <w:b/>
          <w:bCs/>
        </w:rPr>
        <w:t>对象：</w:t>
      </w:r>
      <w:r>
        <w:rPr>
          <w:rFonts w:hint="eastAsia"/>
        </w:rPr>
        <w:t>承担本科教学任务的专任教师。</w:t>
      </w:r>
    </w:p>
    <w:p>
      <w:pPr>
        <w:pStyle w:val="107"/>
        <w:bidi w:val="0"/>
      </w:pPr>
      <w:r>
        <w:rPr>
          <w:rFonts w:hint="eastAsia"/>
          <w:b/>
          <w:bCs/>
        </w:rPr>
        <w:t>周期：</w:t>
      </w:r>
      <w:r>
        <w:rPr>
          <w:rFonts w:hint="eastAsia"/>
        </w:rPr>
        <w:t>每学年进行。</w:t>
      </w:r>
    </w:p>
    <w:p>
      <w:pPr>
        <w:pStyle w:val="107"/>
        <w:bidi w:val="0"/>
      </w:pPr>
      <w:r>
        <w:rPr>
          <w:rFonts w:hint="eastAsia"/>
        </w:rPr>
        <w:t>1.学院各系部教组织进行同行相互测评，原则上学校具有5年以上本科教学经验、教学效果优良的教师均应参加同行评价工作，每学年参与同行评价不少于4次。</w:t>
      </w:r>
    </w:p>
    <w:p>
      <w:pPr>
        <w:pStyle w:val="107"/>
        <w:bidi w:val="0"/>
      </w:pPr>
      <w:r>
        <w:t>2.</w:t>
      </w:r>
      <w:r>
        <w:rPr>
          <w:rFonts w:hint="eastAsia"/>
        </w:rPr>
        <w:t>同行评价一般采取随堂听课或者集体教学观摩的形式进行。每个被评教师须有2个及以上同行教师评分，取平均值作为评价结果。</w:t>
      </w:r>
    </w:p>
    <w:p>
      <w:pPr>
        <w:pStyle w:val="107"/>
        <w:bidi w:val="0"/>
      </w:pPr>
      <w:r>
        <w:t>3</w:t>
      </w:r>
      <w:r>
        <w:rPr>
          <w:rFonts w:hint="eastAsia"/>
        </w:rPr>
        <w:t>.学年</w:t>
      </w:r>
      <w:r>
        <w:t>结束前</w:t>
      </w:r>
      <w:r>
        <w:rPr>
          <w:rFonts w:hint="eastAsia"/>
        </w:rPr>
        <w:t>5周各系部将同行</w:t>
      </w:r>
      <w:r>
        <w:t>测评结果</w:t>
      </w:r>
      <w:r>
        <w:rPr>
          <w:rFonts w:hint="eastAsia"/>
        </w:rPr>
        <w:t>提交至学院教学评价工作组审核。</w:t>
      </w:r>
    </w:p>
    <w:p>
      <w:pPr>
        <w:pStyle w:val="107"/>
        <w:bidi w:val="0"/>
        <w:rPr>
          <w:rFonts w:ascii="仿宋_GB2312" w:eastAsia="仿宋_GB2312"/>
        </w:rPr>
      </w:pPr>
      <w:r>
        <w:t>4.</w:t>
      </w:r>
      <w:r>
        <w:rPr>
          <w:rFonts w:hint="eastAsia"/>
        </w:rPr>
        <w:t>评价结果按10%比例记入教师本科教学质量评价结果。综合测评信息</w:t>
      </w:r>
      <w:r>
        <w:t>详见</w:t>
      </w:r>
      <w:r>
        <w:rPr>
          <w:rFonts w:hint="eastAsia"/>
        </w:rPr>
        <w:t>表2。</w:t>
      </w:r>
    </w:p>
    <w:tbl>
      <w:tblPr>
        <w:tblStyle w:val="21"/>
        <w:tblW w:w="5003" w:type="pct"/>
        <w:jc w:val="center"/>
        <w:tblLayout w:type="autofit"/>
        <w:tblCellMar>
          <w:top w:w="0" w:type="dxa"/>
          <w:left w:w="108" w:type="dxa"/>
          <w:bottom w:w="0" w:type="dxa"/>
          <w:right w:w="108" w:type="dxa"/>
        </w:tblCellMar>
      </w:tblPr>
      <w:tblGrid>
        <w:gridCol w:w="936"/>
        <w:gridCol w:w="6239"/>
        <w:gridCol w:w="1236"/>
        <w:gridCol w:w="857"/>
      </w:tblGrid>
      <w:tr>
        <w:tblPrEx>
          <w:tblCellMar>
            <w:top w:w="0" w:type="dxa"/>
            <w:left w:w="108" w:type="dxa"/>
            <w:bottom w:w="0" w:type="dxa"/>
            <w:right w:w="108" w:type="dxa"/>
          </w:tblCellMar>
        </w:tblPrEx>
        <w:trPr>
          <w:trHeight w:val="48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center"/>
          </w:tcPr>
          <w:p>
            <w:pPr>
              <w:widowControl/>
              <w:spacing w:line="276" w:lineRule="auto"/>
              <w:jc w:val="center"/>
              <w:textAlignment w:val="center"/>
              <w:rPr>
                <w:rFonts w:hint="eastAsia" w:ascii="仿宋" w:hAnsi="仿宋" w:eastAsia="仿宋" w:cs="仿宋"/>
                <w:color w:val="000000"/>
                <w:sz w:val="22"/>
                <w:szCs w:val="22"/>
              </w:rPr>
            </w:pPr>
            <w:r>
              <w:rPr>
                <w:rFonts w:hint="eastAsia" w:ascii="仿宋" w:hAnsi="仿宋" w:eastAsia="仿宋" w:cs="仿宋"/>
                <w:b/>
                <w:bCs/>
                <w:color w:val="000000"/>
                <w:kern w:val="0"/>
                <w:sz w:val="24"/>
                <w:lang w:bidi="ar"/>
              </w:rPr>
              <w:t>表2：外国语学院教师教学能力同行评价综合测评表</w:t>
            </w:r>
          </w:p>
        </w:tc>
      </w:tr>
      <w:tr>
        <w:tblPrEx>
          <w:tblCellMar>
            <w:top w:w="0" w:type="dxa"/>
            <w:left w:w="108" w:type="dxa"/>
            <w:bottom w:w="0" w:type="dxa"/>
            <w:right w:w="108" w:type="dxa"/>
          </w:tblCellMar>
        </w:tblPrEx>
        <w:trPr>
          <w:trHeight w:val="30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843" w:firstLineChars="400"/>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Cs w:val="21"/>
                <w:lang w:bidi="ar"/>
              </w:rPr>
              <w:t>被评教师姓名：                课程名称：</w:t>
            </w:r>
          </w:p>
        </w:tc>
      </w:tr>
      <w:tr>
        <w:tblPrEx>
          <w:tblCellMar>
            <w:top w:w="0" w:type="dxa"/>
            <w:left w:w="108" w:type="dxa"/>
            <w:bottom w:w="0" w:type="dxa"/>
            <w:right w:w="108" w:type="dxa"/>
          </w:tblCellMar>
        </w:tblPrEx>
        <w:trPr>
          <w:trHeight w:val="375"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ign w:val="bottom"/>
          </w:tcPr>
          <w:p>
            <w:pPr>
              <w:widowControl/>
              <w:spacing w:line="276" w:lineRule="auto"/>
              <w:jc w:val="center"/>
              <w:textAlignment w:val="bottom"/>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r>
              <w:rPr>
                <w:rFonts w:hint="eastAsia" w:ascii="仿宋" w:hAnsi="仿宋" w:eastAsia="仿宋" w:cs="仿宋"/>
                <w:color w:val="000000"/>
                <w:kern w:val="0"/>
                <w:sz w:val="20"/>
                <w:szCs w:val="20"/>
                <w:lang w:bidi="ar"/>
              </w:rPr>
              <w:t xml:space="preserve">    授课时间：20    至20   学年</w:t>
            </w:r>
          </w:p>
        </w:tc>
      </w:tr>
      <w:tr>
        <w:tblPrEx>
          <w:tblCellMar>
            <w:top w:w="0" w:type="dxa"/>
            <w:left w:w="108" w:type="dxa"/>
            <w:bottom w:w="0" w:type="dxa"/>
            <w:right w:w="108" w:type="dxa"/>
          </w:tblCellMar>
        </w:tblPrEx>
        <w:trPr>
          <w:trHeight w:val="426" w:hRule="atLeast"/>
          <w:jc w:val="center"/>
        </w:trPr>
        <w:tc>
          <w:tcPr>
            <w:tcW w:w="505" w:type="pct"/>
            <w:tcBorders>
              <w:top w:val="single" w:color="auto" w:sz="4" w:space="0"/>
              <w:left w:val="single" w:color="000000" w:sz="8" w:space="0"/>
              <w:bottom w:val="single" w:color="000000" w:sz="8" w:space="0"/>
              <w:right w:val="single" w:color="000000" w:sz="8" w:space="0"/>
            </w:tcBorders>
            <w:vAlign w:val="center"/>
          </w:tcPr>
          <w:p>
            <w:pPr>
              <w:widowControl/>
              <w:spacing w:line="276"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3366" w:type="pct"/>
            <w:tcBorders>
              <w:top w:val="single" w:color="auto" w:sz="4" w:space="0"/>
              <w:left w:val="nil"/>
              <w:bottom w:val="single" w:color="000000" w:sz="8" w:space="0"/>
              <w:right w:val="nil"/>
            </w:tcBorders>
            <w:vAlign w:val="center"/>
          </w:tcPr>
          <w:p>
            <w:pPr>
              <w:widowControl/>
              <w:spacing w:line="276"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评价项目</w:t>
            </w:r>
          </w:p>
        </w:tc>
        <w:tc>
          <w:tcPr>
            <w:tcW w:w="666" w:type="pct"/>
            <w:tcBorders>
              <w:top w:val="single" w:color="auto" w:sz="4" w:space="0"/>
              <w:left w:val="single" w:color="000000" w:sz="8" w:space="0"/>
              <w:bottom w:val="nil"/>
              <w:right w:val="single" w:color="000000" w:sz="4" w:space="0"/>
            </w:tcBorders>
            <w:vAlign w:val="center"/>
          </w:tcPr>
          <w:p>
            <w:pPr>
              <w:widowControl/>
              <w:spacing w:line="276"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计算标准</w:t>
            </w:r>
          </w:p>
        </w:tc>
        <w:tc>
          <w:tcPr>
            <w:tcW w:w="461" w:type="pct"/>
            <w:tcBorders>
              <w:top w:val="single" w:color="auto" w:sz="4" w:space="0"/>
              <w:left w:val="single" w:color="000000" w:sz="4" w:space="0"/>
              <w:bottom w:val="nil"/>
              <w:right w:val="single" w:color="000000" w:sz="8" w:space="0"/>
            </w:tcBorders>
            <w:vAlign w:val="center"/>
          </w:tcPr>
          <w:p>
            <w:pPr>
              <w:widowControl/>
              <w:spacing w:line="276"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得分</w:t>
            </w:r>
          </w:p>
        </w:tc>
      </w:tr>
      <w:tr>
        <w:tblPrEx>
          <w:tblCellMar>
            <w:top w:w="0" w:type="dxa"/>
            <w:left w:w="108" w:type="dxa"/>
            <w:bottom w:w="0" w:type="dxa"/>
            <w:right w:w="108" w:type="dxa"/>
          </w:tblCellMar>
        </w:tblPrEx>
        <w:trPr>
          <w:trHeight w:val="419" w:hRule="atLeast"/>
          <w:jc w:val="center"/>
        </w:trPr>
        <w:tc>
          <w:tcPr>
            <w:tcW w:w="505" w:type="pct"/>
            <w:tcBorders>
              <w:top w:val="nil"/>
              <w:left w:val="single" w:color="000000" w:sz="8" w:space="0"/>
              <w:bottom w:val="single" w:color="000000" w:sz="8" w:space="0"/>
              <w:right w:val="single" w:color="000000" w:sz="8" w:space="0"/>
            </w:tcBorders>
            <w:vAlign w:val="center"/>
          </w:tcPr>
          <w:p>
            <w:pPr>
              <w:widowControl/>
              <w:spacing w:line="276"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3366" w:type="pct"/>
            <w:tcBorders>
              <w:top w:val="nil"/>
              <w:left w:val="nil"/>
              <w:bottom w:val="single" w:color="000000" w:sz="8" w:space="0"/>
              <w:right w:val="nil"/>
            </w:tcBorders>
            <w:vAlign w:val="center"/>
          </w:tcPr>
          <w:p>
            <w:pPr>
              <w:widowControl/>
              <w:spacing w:line="276" w:lineRule="auto"/>
              <w:jc w:val="center"/>
              <w:textAlignment w:val="top"/>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实施课程思政情况</w:t>
            </w:r>
          </w:p>
        </w:tc>
        <w:tc>
          <w:tcPr>
            <w:tcW w:w="666"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461"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15"/>
                <w:szCs w:val="15"/>
              </w:rPr>
            </w:pPr>
          </w:p>
        </w:tc>
      </w:tr>
      <w:tr>
        <w:tblPrEx>
          <w:tblCellMar>
            <w:top w:w="0" w:type="dxa"/>
            <w:left w:w="108" w:type="dxa"/>
            <w:bottom w:w="0" w:type="dxa"/>
            <w:right w:w="108" w:type="dxa"/>
          </w:tblCellMar>
        </w:tblPrEx>
        <w:trPr>
          <w:trHeight w:val="567" w:hRule="atLeast"/>
          <w:jc w:val="center"/>
        </w:trPr>
        <w:tc>
          <w:tcPr>
            <w:tcW w:w="505" w:type="pct"/>
            <w:tcBorders>
              <w:top w:val="nil"/>
              <w:left w:val="single" w:color="000000" w:sz="8" w:space="0"/>
              <w:bottom w:val="single" w:color="000000" w:sz="8" w:space="0"/>
              <w:right w:val="single" w:color="000000" w:sz="8" w:space="0"/>
            </w:tcBorders>
            <w:vAlign w:val="center"/>
          </w:tcPr>
          <w:p>
            <w:pPr>
              <w:widowControl/>
              <w:spacing w:line="276"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2</w:t>
            </w:r>
          </w:p>
        </w:tc>
        <w:tc>
          <w:tcPr>
            <w:tcW w:w="3366" w:type="pct"/>
            <w:tcBorders>
              <w:top w:val="nil"/>
              <w:left w:val="nil"/>
              <w:bottom w:val="single" w:color="000000" w:sz="8" w:space="0"/>
              <w:right w:val="nil"/>
            </w:tcBorders>
            <w:vAlign w:val="center"/>
          </w:tcPr>
          <w:p>
            <w:pPr>
              <w:widowControl/>
              <w:spacing w:line="276" w:lineRule="auto"/>
              <w:jc w:val="center"/>
              <w:textAlignment w:val="top"/>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教学大纲的执行；</w:t>
            </w:r>
          </w:p>
          <w:p>
            <w:pPr>
              <w:widowControl/>
              <w:spacing w:line="276" w:lineRule="auto"/>
              <w:jc w:val="center"/>
              <w:textAlignment w:val="top"/>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教案及课件、教学日历等上课规范性要求的满足情况</w:t>
            </w:r>
          </w:p>
        </w:tc>
        <w:tc>
          <w:tcPr>
            <w:tcW w:w="666"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461"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15"/>
                <w:szCs w:val="15"/>
              </w:rPr>
            </w:pPr>
          </w:p>
        </w:tc>
      </w:tr>
      <w:tr>
        <w:tblPrEx>
          <w:tblCellMar>
            <w:top w:w="0" w:type="dxa"/>
            <w:left w:w="108" w:type="dxa"/>
            <w:bottom w:w="0" w:type="dxa"/>
            <w:right w:w="108" w:type="dxa"/>
          </w:tblCellMar>
        </w:tblPrEx>
        <w:trPr>
          <w:trHeight w:val="454" w:hRule="atLeast"/>
          <w:jc w:val="center"/>
        </w:trPr>
        <w:tc>
          <w:tcPr>
            <w:tcW w:w="505" w:type="pct"/>
            <w:tcBorders>
              <w:top w:val="nil"/>
              <w:left w:val="single" w:color="000000" w:sz="8" w:space="0"/>
              <w:bottom w:val="single" w:color="000000" w:sz="8" w:space="0"/>
              <w:right w:val="single" w:color="000000" w:sz="8" w:space="0"/>
            </w:tcBorders>
            <w:vAlign w:val="center"/>
          </w:tcPr>
          <w:p>
            <w:pPr>
              <w:widowControl/>
              <w:spacing w:line="276"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3</w:t>
            </w:r>
          </w:p>
        </w:tc>
        <w:tc>
          <w:tcPr>
            <w:tcW w:w="3366" w:type="pct"/>
            <w:tcBorders>
              <w:top w:val="nil"/>
              <w:left w:val="nil"/>
              <w:bottom w:val="single" w:color="000000" w:sz="8" w:space="0"/>
              <w:right w:val="nil"/>
            </w:tcBorders>
            <w:vAlign w:val="center"/>
          </w:tcPr>
          <w:p>
            <w:pPr>
              <w:widowControl/>
              <w:spacing w:line="276" w:lineRule="auto"/>
              <w:jc w:val="center"/>
              <w:textAlignment w:val="top"/>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教学内容的学术性、先进性、内容丰富</w:t>
            </w:r>
          </w:p>
        </w:tc>
        <w:tc>
          <w:tcPr>
            <w:tcW w:w="666"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461"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15"/>
                <w:szCs w:val="15"/>
              </w:rPr>
            </w:pPr>
          </w:p>
        </w:tc>
      </w:tr>
      <w:tr>
        <w:tblPrEx>
          <w:tblCellMar>
            <w:top w:w="0" w:type="dxa"/>
            <w:left w:w="108" w:type="dxa"/>
            <w:bottom w:w="0" w:type="dxa"/>
            <w:right w:w="108" w:type="dxa"/>
          </w:tblCellMar>
        </w:tblPrEx>
        <w:trPr>
          <w:trHeight w:val="454" w:hRule="atLeast"/>
          <w:jc w:val="center"/>
        </w:trPr>
        <w:tc>
          <w:tcPr>
            <w:tcW w:w="505" w:type="pct"/>
            <w:tcBorders>
              <w:top w:val="nil"/>
              <w:left w:val="single" w:color="000000" w:sz="8" w:space="0"/>
              <w:bottom w:val="single" w:color="000000" w:sz="8" w:space="0"/>
              <w:right w:val="single" w:color="000000" w:sz="8" w:space="0"/>
            </w:tcBorders>
            <w:vAlign w:val="center"/>
          </w:tcPr>
          <w:p>
            <w:pPr>
              <w:widowControl/>
              <w:spacing w:line="276"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4</w:t>
            </w:r>
          </w:p>
        </w:tc>
        <w:tc>
          <w:tcPr>
            <w:tcW w:w="3366" w:type="pct"/>
            <w:tcBorders>
              <w:top w:val="nil"/>
              <w:left w:val="nil"/>
              <w:bottom w:val="single" w:color="000000" w:sz="8" w:space="0"/>
              <w:right w:val="nil"/>
            </w:tcBorders>
            <w:vAlign w:val="center"/>
          </w:tcPr>
          <w:p>
            <w:pPr>
              <w:widowControl/>
              <w:spacing w:line="276" w:lineRule="auto"/>
              <w:jc w:val="center"/>
              <w:textAlignment w:val="top"/>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详略得当，重难点突出，例证具有代表性，</w:t>
            </w:r>
          </w:p>
        </w:tc>
        <w:tc>
          <w:tcPr>
            <w:tcW w:w="666"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15</w:t>
            </w:r>
          </w:p>
        </w:tc>
        <w:tc>
          <w:tcPr>
            <w:tcW w:w="461"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15"/>
                <w:szCs w:val="15"/>
              </w:rPr>
            </w:pPr>
          </w:p>
        </w:tc>
      </w:tr>
      <w:tr>
        <w:tblPrEx>
          <w:tblCellMar>
            <w:top w:w="0" w:type="dxa"/>
            <w:left w:w="108" w:type="dxa"/>
            <w:bottom w:w="0" w:type="dxa"/>
            <w:right w:w="108" w:type="dxa"/>
          </w:tblCellMar>
        </w:tblPrEx>
        <w:trPr>
          <w:trHeight w:val="454" w:hRule="atLeast"/>
          <w:jc w:val="center"/>
        </w:trPr>
        <w:tc>
          <w:tcPr>
            <w:tcW w:w="505" w:type="pct"/>
            <w:tcBorders>
              <w:top w:val="nil"/>
              <w:left w:val="single" w:color="000000" w:sz="8" w:space="0"/>
              <w:bottom w:val="single" w:color="000000" w:sz="8" w:space="0"/>
              <w:right w:val="single" w:color="000000" w:sz="8" w:space="0"/>
            </w:tcBorders>
            <w:vAlign w:val="center"/>
          </w:tcPr>
          <w:p>
            <w:pPr>
              <w:widowControl/>
              <w:spacing w:line="276"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5</w:t>
            </w:r>
          </w:p>
        </w:tc>
        <w:tc>
          <w:tcPr>
            <w:tcW w:w="3366" w:type="pct"/>
            <w:tcBorders>
              <w:top w:val="nil"/>
              <w:left w:val="nil"/>
              <w:bottom w:val="single" w:color="000000" w:sz="8" w:space="0"/>
              <w:right w:val="nil"/>
            </w:tcBorders>
            <w:vAlign w:val="center"/>
          </w:tcPr>
          <w:p>
            <w:pPr>
              <w:widowControl/>
              <w:spacing w:line="276" w:lineRule="auto"/>
              <w:jc w:val="center"/>
              <w:textAlignment w:val="top"/>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关注学生反馈，教学具有启发性,，能激发学生自主学习</w:t>
            </w:r>
          </w:p>
        </w:tc>
        <w:tc>
          <w:tcPr>
            <w:tcW w:w="666"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w:t>
            </w:r>
          </w:p>
        </w:tc>
        <w:tc>
          <w:tcPr>
            <w:tcW w:w="461" w:type="pct"/>
            <w:tcBorders>
              <w:top w:val="single" w:color="000000" w:sz="8" w:space="0"/>
              <w:left w:val="single" w:color="000000" w:sz="8"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15"/>
                <w:szCs w:val="15"/>
              </w:rPr>
            </w:pPr>
          </w:p>
        </w:tc>
      </w:tr>
      <w:tr>
        <w:tblPrEx>
          <w:tblCellMar>
            <w:top w:w="0" w:type="dxa"/>
            <w:left w:w="108" w:type="dxa"/>
            <w:bottom w:w="0" w:type="dxa"/>
            <w:right w:w="108" w:type="dxa"/>
          </w:tblCellMar>
        </w:tblPrEx>
        <w:trPr>
          <w:trHeight w:val="454" w:hRule="atLeast"/>
          <w:jc w:val="center"/>
        </w:trPr>
        <w:tc>
          <w:tcPr>
            <w:tcW w:w="505" w:type="pct"/>
            <w:tcBorders>
              <w:top w:val="nil"/>
              <w:left w:val="single" w:color="000000" w:sz="8" w:space="0"/>
              <w:bottom w:val="single" w:color="000000" w:sz="8" w:space="0"/>
              <w:right w:val="single" w:color="000000" w:sz="8" w:space="0"/>
            </w:tcBorders>
            <w:vAlign w:val="center"/>
          </w:tcPr>
          <w:p>
            <w:pPr>
              <w:widowControl/>
              <w:spacing w:line="276"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6</w:t>
            </w:r>
          </w:p>
        </w:tc>
        <w:tc>
          <w:tcPr>
            <w:tcW w:w="3366" w:type="pct"/>
            <w:tcBorders>
              <w:top w:val="nil"/>
              <w:left w:val="nil"/>
              <w:bottom w:val="single" w:color="000000" w:sz="8" w:space="0"/>
              <w:right w:val="nil"/>
            </w:tcBorders>
            <w:vAlign w:val="center"/>
          </w:tcPr>
          <w:p>
            <w:pPr>
              <w:widowControl/>
              <w:spacing w:line="276" w:lineRule="auto"/>
              <w:jc w:val="center"/>
              <w:textAlignment w:val="top"/>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教学效果（是否达到教学目标、学生受吸引程度等）</w:t>
            </w:r>
          </w:p>
        </w:tc>
        <w:tc>
          <w:tcPr>
            <w:tcW w:w="666" w:type="pct"/>
            <w:tcBorders>
              <w:top w:val="nil"/>
              <w:left w:val="single" w:color="000000" w:sz="8" w:space="0"/>
              <w:bottom w:val="single" w:color="000000" w:sz="8" w:space="0"/>
              <w:right w:val="single" w:color="000000" w:sz="4" w:space="0"/>
            </w:tcBorders>
            <w:noWrap/>
            <w:vAlign w:val="center"/>
          </w:tcPr>
          <w:p>
            <w:pPr>
              <w:spacing w:line="276"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w:t>
            </w:r>
          </w:p>
        </w:tc>
        <w:tc>
          <w:tcPr>
            <w:tcW w:w="461" w:type="pct"/>
            <w:tcBorders>
              <w:top w:val="nil"/>
              <w:left w:val="single" w:color="000000" w:sz="4" w:space="0"/>
              <w:bottom w:val="single" w:color="000000" w:sz="8" w:space="0"/>
              <w:right w:val="single" w:color="000000" w:sz="8" w:space="0"/>
            </w:tcBorders>
            <w:noWrap/>
            <w:vAlign w:val="center"/>
          </w:tcPr>
          <w:p>
            <w:pPr>
              <w:spacing w:line="276" w:lineRule="auto"/>
              <w:jc w:val="center"/>
              <w:rPr>
                <w:rFonts w:hint="eastAsia" w:ascii="仿宋" w:hAnsi="仿宋" w:eastAsia="仿宋" w:cs="仿宋"/>
                <w:color w:val="000000"/>
                <w:sz w:val="15"/>
                <w:szCs w:val="15"/>
              </w:rPr>
            </w:pPr>
          </w:p>
        </w:tc>
      </w:tr>
      <w:tr>
        <w:tblPrEx>
          <w:tblCellMar>
            <w:top w:w="0" w:type="dxa"/>
            <w:left w:w="108" w:type="dxa"/>
            <w:bottom w:w="0" w:type="dxa"/>
            <w:right w:w="108" w:type="dxa"/>
          </w:tblCellMar>
        </w:tblPrEx>
        <w:trPr>
          <w:trHeight w:val="454" w:hRule="atLeast"/>
          <w:jc w:val="center"/>
        </w:trPr>
        <w:tc>
          <w:tcPr>
            <w:tcW w:w="4538" w:type="pct"/>
            <w:gridSpan w:val="3"/>
            <w:tcBorders>
              <w:top w:val="nil"/>
              <w:left w:val="single" w:color="000000" w:sz="8" w:space="0"/>
              <w:bottom w:val="single" w:color="auto" w:sz="4" w:space="0"/>
              <w:right w:val="single" w:color="000000" w:sz="8" w:space="0"/>
            </w:tcBorders>
            <w:vAlign w:val="center"/>
          </w:tcPr>
          <w:p>
            <w:pPr>
              <w:widowControl/>
              <w:spacing w:line="276" w:lineRule="auto"/>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总分</w:t>
            </w:r>
          </w:p>
        </w:tc>
        <w:tc>
          <w:tcPr>
            <w:tcW w:w="461" w:type="pct"/>
            <w:tcBorders>
              <w:top w:val="nil"/>
              <w:left w:val="nil"/>
              <w:bottom w:val="single" w:color="auto" w:sz="4" w:space="0"/>
              <w:right w:val="single" w:color="000000" w:sz="8" w:space="0"/>
            </w:tcBorders>
            <w:noWrap/>
            <w:vAlign w:val="bottom"/>
          </w:tcPr>
          <w:p>
            <w:pPr>
              <w:spacing w:line="276" w:lineRule="auto"/>
              <w:rPr>
                <w:rFonts w:hint="eastAsia" w:ascii="仿宋" w:hAnsi="仿宋" w:eastAsia="仿宋" w:cs="仿宋"/>
                <w:color w:val="000000"/>
                <w:sz w:val="13"/>
                <w:szCs w:val="13"/>
              </w:rPr>
            </w:pPr>
          </w:p>
        </w:tc>
      </w:tr>
      <w:tr>
        <w:tblPrEx>
          <w:tblCellMar>
            <w:top w:w="0" w:type="dxa"/>
            <w:left w:w="108" w:type="dxa"/>
            <w:bottom w:w="0" w:type="dxa"/>
            <w:right w:w="108" w:type="dxa"/>
          </w:tblCellMar>
        </w:tblPrEx>
        <w:trPr>
          <w:trHeight w:val="576" w:hRule="atLeast"/>
          <w:jc w:val="center"/>
        </w:trPr>
        <w:tc>
          <w:tcPr>
            <w:tcW w:w="5000" w:type="pct"/>
            <w:gridSpan w:val="4"/>
            <w:tcBorders>
              <w:top w:val="single" w:color="auto" w:sz="4" w:space="0"/>
              <w:left w:val="single" w:color="auto" w:sz="4" w:space="0"/>
              <w:bottom w:val="nil"/>
              <w:right w:val="single" w:color="auto" w:sz="4" w:space="0"/>
            </w:tcBorders>
            <w:noWrap/>
            <w:vAlign w:val="bottom"/>
          </w:tcPr>
          <w:p>
            <w:pPr>
              <w:widowControl/>
              <w:spacing w:line="276" w:lineRule="auto"/>
              <w:jc w:val="center"/>
              <w:textAlignment w:val="bottom"/>
              <w:rPr>
                <w:rFonts w:hint="eastAsia" w:ascii="仿宋" w:hAnsi="仿宋" w:eastAsia="仿宋" w:cs="仿宋"/>
                <w:color w:val="000000"/>
                <w:sz w:val="21"/>
                <w:szCs w:val="21"/>
                <w:u w:val="single"/>
              </w:rPr>
            </w:pPr>
            <w:r>
              <w:rPr>
                <w:rFonts w:hint="eastAsia" w:ascii="仿宋" w:hAnsi="仿宋" w:eastAsia="仿宋" w:cs="仿宋"/>
                <w:color w:val="000000"/>
                <w:kern w:val="0"/>
                <w:sz w:val="21"/>
                <w:szCs w:val="21"/>
                <w:lang w:bidi="ar"/>
              </w:rPr>
              <w:t xml:space="preserve">                   评价教师签名：</w:t>
            </w:r>
            <w:r>
              <w:rPr>
                <w:rFonts w:hint="eastAsia" w:ascii="仿宋" w:hAnsi="仿宋" w:eastAsia="仿宋" w:cs="仿宋"/>
                <w:color w:val="000000"/>
                <w:sz w:val="21"/>
                <w:szCs w:val="21"/>
                <w:u w:val="single"/>
              </w:rPr>
              <w:t xml:space="preserve">             </w:t>
            </w:r>
          </w:p>
        </w:tc>
      </w:tr>
      <w:tr>
        <w:tblPrEx>
          <w:tblCellMar>
            <w:top w:w="0" w:type="dxa"/>
            <w:left w:w="108" w:type="dxa"/>
            <w:bottom w:w="0" w:type="dxa"/>
            <w:right w:w="108" w:type="dxa"/>
          </w:tblCellMar>
        </w:tblPrEx>
        <w:trPr>
          <w:trHeight w:val="420" w:hRule="atLeast"/>
          <w:jc w:val="center"/>
        </w:trPr>
        <w:tc>
          <w:tcPr>
            <w:tcW w:w="5000" w:type="pct"/>
            <w:gridSpan w:val="4"/>
            <w:tcBorders>
              <w:top w:val="nil"/>
              <w:left w:val="single" w:color="auto" w:sz="4" w:space="0"/>
              <w:bottom w:val="single" w:color="auto" w:sz="4" w:space="0"/>
              <w:right w:val="single" w:color="auto" w:sz="4" w:space="0"/>
            </w:tcBorders>
            <w:noWrap/>
            <w:vAlign w:val="bottom"/>
          </w:tcPr>
          <w:p>
            <w:pPr>
              <w:widowControl/>
              <w:spacing w:line="276" w:lineRule="auto"/>
              <w:jc w:val="center"/>
              <w:textAlignment w:val="bottom"/>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 xml:space="preserve">                                               年   月   日</w:t>
            </w:r>
          </w:p>
        </w:tc>
      </w:tr>
    </w:tbl>
    <w:p>
      <w:pPr>
        <w:pStyle w:val="108"/>
        <w:bidi w:val="0"/>
      </w:pPr>
      <w:r>
        <w:rPr>
          <w:rFonts w:hint="eastAsia"/>
        </w:rPr>
        <w:t>三</w:t>
      </w:r>
      <w:r>
        <w:t>、</w:t>
      </w:r>
      <w:r>
        <w:rPr>
          <w:rFonts w:hint="eastAsia"/>
        </w:rPr>
        <w:t>评价结果及运用</w:t>
      </w:r>
    </w:p>
    <w:p>
      <w:pPr>
        <w:pStyle w:val="107"/>
        <w:bidi w:val="0"/>
      </w:pPr>
      <w:r>
        <w:t>教师本科教学质量评价结果分为</w:t>
      </w:r>
      <w:r>
        <w:rPr>
          <w:rFonts w:hint="eastAsia"/>
        </w:rPr>
        <w:t>特优、</w:t>
      </w:r>
      <w:r>
        <w:t>优秀、良好、合格、不合格</w:t>
      </w:r>
      <w:r>
        <w:rPr>
          <w:rFonts w:hint="eastAsia"/>
        </w:rPr>
        <w:t>五</w:t>
      </w:r>
      <w:r>
        <w:t>个等级。教师本科教学质量评价结果作为教师工作业绩考核、专业技术职务聘任的基本依据。</w:t>
      </w:r>
    </w:p>
    <w:p>
      <w:pPr>
        <w:pStyle w:val="107"/>
        <w:bidi w:val="0"/>
      </w:pPr>
      <w:r>
        <w:t>(一)根据学校文件要求，学年度总评分高于90分且排名本单位前30%，评价等次为特优;学年度总评分高于90分，评价等次为优秀;</w:t>
      </w:r>
    </w:p>
    <w:p>
      <w:pPr>
        <w:pStyle w:val="107"/>
        <w:bidi w:val="0"/>
      </w:pPr>
      <w:r>
        <w:t>学年度总评分介于80分-90分(不含), 评价等次为良好;学年度总评分介于60分-80分(不含)，评价等次为合格;学年度总评分低于60分，评价等次为不合格。</w:t>
      </w:r>
    </w:p>
    <w:p>
      <w:pPr>
        <w:pStyle w:val="107"/>
        <w:bidi w:val="0"/>
      </w:pPr>
      <w:r>
        <w:rPr>
          <w:rFonts w:hint="eastAsia"/>
        </w:rPr>
        <w:t>（二）</w:t>
      </w:r>
      <w:r>
        <w:t>出现师德考评为不合格的教师,其本学年本科教学质量评价等次为不合格;师德考评为基本合格的教师，其本学年本科教学质量评价等次不得为优秀。</w:t>
      </w:r>
    </w:p>
    <w:p>
      <w:pPr>
        <w:pStyle w:val="107"/>
        <w:bidi w:val="0"/>
      </w:pPr>
      <w:r>
        <w:rPr>
          <w:rFonts w:hint="eastAsia"/>
        </w:rPr>
        <w:t>（三）</w:t>
      </w:r>
      <w:r>
        <w:t>学年内出现一般本科教学事故的教师,其本学年本科教学质量评价等次为合格及以下;学年内出现严重本科教学事故的教师，其本学年本科教学质量评价等次为不合格。</w:t>
      </w:r>
    </w:p>
    <w:p>
      <w:pPr>
        <w:pStyle w:val="107"/>
        <w:bidi w:val="0"/>
      </w:pPr>
      <w:r>
        <w:t>（四）教学质量考核成绩不合格者，不能参加当年度的评优评先活动，取消其当年竞争性绩效津贴。</w:t>
      </w:r>
    </w:p>
    <w:p>
      <w:pPr>
        <w:pStyle w:val="108"/>
        <w:bidi w:val="0"/>
      </w:pPr>
      <w:r>
        <w:rPr>
          <w:rFonts w:hint="eastAsia"/>
        </w:rPr>
        <w:t>四</w:t>
      </w:r>
      <w:r>
        <w:t>、其他说明</w:t>
      </w:r>
    </w:p>
    <w:p>
      <w:pPr>
        <w:pStyle w:val="107"/>
        <w:bidi w:val="0"/>
      </w:pPr>
      <w:r>
        <w:t>（一）教师对考核结果不认可的，有权向系部、学院提出异议，由系部、学院组织复审并给出结果。</w:t>
      </w:r>
    </w:p>
    <w:p>
      <w:pPr>
        <w:pStyle w:val="107"/>
        <w:bidi w:val="0"/>
      </w:pPr>
      <w:r>
        <w:t>（</w:t>
      </w:r>
      <w:r>
        <w:rPr>
          <w:rFonts w:hint="eastAsia"/>
        </w:rPr>
        <w:t>二</w:t>
      </w:r>
      <w:r>
        <w:t>）年度考核评价等级为不合格的教师，系部提出针对性整改要求，学院持续考察整改效果。</w:t>
      </w:r>
    </w:p>
    <w:p>
      <w:pPr>
        <w:pStyle w:val="107"/>
        <w:bidi w:val="0"/>
      </w:pPr>
      <w:r>
        <w:t>（</w:t>
      </w:r>
      <w:r>
        <w:rPr>
          <w:rFonts w:hint="eastAsia"/>
        </w:rPr>
        <w:t>三</w:t>
      </w:r>
      <w:r>
        <w:t>）外聘教师参与教学质量评价，不参与评价等级的评定与排名。评价结果作为是否再次聘任的依据。</w:t>
      </w:r>
    </w:p>
    <w:p>
      <w:pPr>
        <w:pStyle w:val="107"/>
        <w:bidi w:val="0"/>
      </w:pPr>
      <w:r>
        <w:t>（</w:t>
      </w:r>
      <w:r>
        <w:rPr>
          <w:rFonts w:hint="eastAsia"/>
        </w:rPr>
        <w:t>四</w:t>
      </w:r>
      <w:r>
        <w:t>）本细则由学院教师本科教学质量评价工作组负责解释，自公布之日起试行。</w:t>
      </w:r>
    </w:p>
    <w:p>
      <w:pPr>
        <w:pStyle w:val="107"/>
        <w:bidi w:val="0"/>
      </w:pPr>
    </w:p>
    <w:p>
      <w:pPr>
        <w:pStyle w:val="107"/>
        <w:bidi w:val="0"/>
      </w:pPr>
    </w:p>
    <w:p>
      <w:pPr>
        <w:pStyle w:val="107"/>
        <w:bidi w:val="0"/>
      </w:pPr>
      <w:r>
        <w:rPr>
          <w:rFonts w:hint="eastAsia"/>
          <w:lang w:val="en-US" w:eastAsia="zh-CN"/>
        </w:rPr>
        <w:t xml:space="preserve">            </w:t>
      </w:r>
      <w:r>
        <w:t xml:space="preserve">                </w:t>
      </w:r>
      <w:r>
        <w:rPr>
          <w:rFonts w:hint="eastAsia"/>
          <w:lang w:val="en-US" w:eastAsia="zh-CN"/>
        </w:rPr>
        <w:t xml:space="preserve">                 </w:t>
      </w:r>
      <w:r>
        <w:rPr>
          <w:rFonts w:hint="eastAsia"/>
        </w:rPr>
        <w:t xml:space="preserve">   武汉</w:t>
      </w:r>
      <w:r>
        <w:t>理</w:t>
      </w:r>
      <w:r>
        <w:rPr>
          <w:rFonts w:hint="eastAsia"/>
        </w:rPr>
        <w:t>工</w:t>
      </w:r>
      <w:r>
        <w:t>大学</w:t>
      </w:r>
      <w:r>
        <w:rPr>
          <w:rFonts w:hint="eastAsia"/>
        </w:rPr>
        <w:t>外国语学院</w:t>
      </w:r>
    </w:p>
    <w:p>
      <w:pPr>
        <w:pStyle w:val="107"/>
        <w:bidi w:val="0"/>
      </w:pPr>
      <w:r>
        <w:rPr>
          <w:rFonts w:hint="eastAsia"/>
        </w:rPr>
        <w:t xml:space="preserve">         </w:t>
      </w:r>
      <w:r>
        <w:t xml:space="preserve">                 </w:t>
      </w:r>
      <w:r>
        <w:rPr>
          <w:rFonts w:hint="eastAsia"/>
        </w:rPr>
        <w:t xml:space="preserve">                         2021年12月25日</w:t>
      </w:r>
    </w:p>
    <w:p>
      <w:pPr>
        <w:spacing w:line="276" w:lineRule="auto"/>
        <w:rPr>
          <w:rFonts w:ascii="仿宋" w:hAnsi="仿宋" w:eastAsia="仿宋" w:cs="仿宋"/>
          <w:bCs/>
          <w:sz w:val="24"/>
        </w:rPr>
      </w:pPr>
    </w:p>
    <w:p>
      <w:pPr>
        <w:spacing w:line="276" w:lineRule="auto"/>
        <w:rPr>
          <w:rFonts w:ascii="仿宋" w:hAnsi="仿宋" w:eastAsia="仿宋" w:cs="仿宋"/>
          <w:bCs/>
          <w:sz w:val="24"/>
        </w:rPr>
      </w:pPr>
      <w:r>
        <w:rPr>
          <w:rFonts w:hint="eastAsia" w:ascii="仿宋" w:hAnsi="仿宋" w:eastAsia="仿宋" w:cs="仿宋"/>
          <w:bCs/>
          <w:sz w:val="24"/>
        </w:rPr>
        <w:br w:type="page"/>
      </w:r>
    </w:p>
    <w:p>
      <w:pPr>
        <w:pStyle w:val="105"/>
        <w:bidi w:val="0"/>
      </w:pPr>
      <w:bookmarkStart w:id="117" w:name="_Toc123137766"/>
      <w:bookmarkStart w:id="118" w:name="_Toc6326"/>
      <w:r>
        <w:rPr>
          <w:rFonts w:hint="eastAsia"/>
        </w:rPr>
        <w:t>外国语学院教材与出版物使用管理办法</w:t>
      </w:r>
      <w:bookmarkEnd w:id="117"/>
      <w:bookmarkEnd w:id="118"/>
    </w:p>
    <w:p>
      <w:pPr>
        <w:pStyle w:val="107"/>
        <w:bidi w:val="0"/>
        <w:rPr>
          <w:rFonts w:hint="eastAsia"/>
        </w:rPr>
      </w:pPr>
    </w:p>
    <w:p>
      <w:pPr>
        <w:pStyle w:val="107"/>
        <w:bidi w:val="0"/>
      </w:pPr>
      <w:r>
        <w:rPr>
          <w:rFonts w:hint="eastAsia"/>
        </w:rPr>
        <w:t>为规范外国语学院教材与出版物使用管理，特制订本办法。</w:t>
      </w:r>
    </w:p>
    <w:p>
      <w:pPr>
        <w:pStyle w:val="108"/>
        <w:bidi w:val="0"/>
      </w:pPr>
      <w:r>
        <w:rPr>
          <w:rFonts w:hint="eastAsia"/>
        </w:rPr>
        <w:t>一、管理机构及职责</w:t>
      </w:r>
    </w:p>
    <w:p>
      <w:pPr>
        <w:pStyle w:val="107"/>
        <w:bidi w:val="0"/>
      </w:pPr>
      <w:r>
        <w:rPr>
          <w:rFonts w:hint="eastAsia"/>
        </w:rPr>
        <w:t>学院设教材与出版物使用管理</w:t>
      </w:r>
      <w:bookmarkStart w:id="119" w:name="_Hlk60592494"/>
      <w:r>
        <w:rPr>
          <w:rFonts w:hint="eastAsia"/>
        </w:rPr>
        <w:t>工作小组</w:t>
      </w:r>
      <w:bookmarkEnd w:id="119"/>
      <w:r>
        <w:rPr>
          <w:rFonts w:hint="eastAsia"/>
        </w:rPr>
        <w:t>，由学院党委书记、院长任组长，分管本科、研究生教学副院长任副组长，科研副院长、纪委书记、系部正主任为工作组成员。工作小组履行以下职责：</w:t>
      </w:r>
    </w:p>
    <w:p>
      <w:pPr>
        <w:pStyle w:val="107"/>
        <w:bidi w:val="0"/>
      </w:pPr>
      <w:r>
        <w:rPr>
          <w:rFonts w:hint="eastAsia"/>
        </w:rPr>
        <w:t>1.宣传和贯彻国家、学校教材建设与出出版物相关要求与标准；</w:t>
      </w:r>
    </w:p>
    <w:p>
      <w:pPr>
        <w:pStyle w:val="107"/>
        <w:bidi w:val="0"/>
      </w:pPr>
      <w:r>
        <w:rPr>
          <w:rFonts w:hint="eastAsia"/>
        </w:rPr>
        <w:t>2.组织学院各教学单位教材与教学参考书的选用、征订及审核；</w:t>
      </w:r>
    </w:p>
    <w:p>
      <w:pPr>
        <w:pStyle w:val="107"/>
        <w:bidi w:val="0"/>
      </w:pPr>
      <w:r>
        <w:rPr>
          <w:rFonts w:hint="eastAsia"/>
        </w:rPr>
        <w:t>3.学院教师各类出版物（教材、专著、译著）的意识形态审核</w:t>
      </w:r>
    </w:p>
    <w:p>
      <w:pPr>
        <w:pStyle w:val="107"/>
        <w:bidi w:val="0"/>
      </w:pPr>
      <w:r>
        <w:rPr>
          <w:rFonts w:hint="eastAsia"/>
        </w:rPr>
        <w:t>4.捐赠教材内容审核；</w:t>
      </w:r>
    </w:p>
    <w:p>
      <w:pPr>
        <w:pStyle w:val="107"/>
        <w:bidi w:val="0"/>
      </w:pPr>
      <w:r>
        <w:rPr>
          <w:rFonts w:hint="eastAsia"/>
        </w:rPr>
        <w:t>5.对于问题教材或出版物的处理；</w:t>
      </w:r>
    </w:p>
    <w:p>
      <w:pPr>
        <w:pStyle w:val="107"/>
        <w:bidi w:val="0"/>
      </w:pPr>
      <w:r>
        <w:rPr>
          <w:rFonts w:hint="eastAsia"/>
        </w:rPr>
        <w:t>6.征订教材的财务和纪检监督;</w:t>
      </w:r>
    </w:p>
    <w:p>
      <w:pPr>
        <w:pStyle w:val="107"/>
        <w:bidi w:val="0"/>
      </w:pPr>
      <w:r>
        <w:rPr>
          <w:rFonts w:hint="eastAsia"/>
        </w:rPr>
        <w:t>7.建立健全自编教材、专著、译著奖励机制。　</w:t>
      </w:r>
    </w:p>
    <w:p>
      <w:pPr>
        <w:pStyle w:val="108"/>
        <w:bidi w:val="0"/>
      </w:pPr>
      <w:r>
        <w:rPr>
          <w:rFonts w:hint="eastAsia"/>
        </w:rPr>
        <w:t>二、选用教材原则与要求</w:t>
      </w:r>
    </w:p>
    <w:p>
      <w:pPr>
        <w:pStyle w:val="107"/>
        <w:bidi w:val="0"/>
      </w:pPr>
      <w:r>
        <w:rPr>
          <w:rFonts w:hint="eastAsia"/>
        </w:rPr>
        <w:t>1.符合党和国家的路线、方针、政策，注重理论与实际相结合。</w:t>
      </w:r>
    </w:p>
    <w:p>
      <w:pPr>
        <w:pStyle w:val="107"/>
        <w:bidi w:val="0"/>
      </w:pPr>
      <w:r>
        <w:rPr>
          <w:rFonts w:hint="eastAsia"/>
        </w:rPr>
        <w:t>2.坚持适用性原则。教材的选用要满足培养计划和课程教学大纲的要求。选用的教材应能科学系统地表达本学科的理论和概念，反映本学科国内外科学研究和教学研究的先进成果，注重理论联系实际；符合教学规律和认知规律，富有启发性，有利于激发学生学习兴趣，便于自学。</w:t>
      </w:r>
    </w:p>
    <w:p>
      <w:pPr>
        <w:pStyle w:val="107"/>
        <w:bidi w:val="0"/>
      </w:pPr>
      <w:r>
        <w:rPr>
          <w:rFonts w:hint="eastAsia"/>
        </w:rPr>
        <w:t>3.坚持质量优先和先进性原则。各级各类课程优先选用同类高级别教材，如国家级、省部级规划教材，获奖教材，精品教材，马工程重点教材，教育部各学科教学指导委员会推荐教材等。各级各类课程应优先选用近三年出版的新教材或修订版教材。</w:t>
      </w:r>
    </w:p>
    <w:p>
      <w:pPr>
        <w:pStyle w:val="107"/>
        <w:bidi w:val="0"/>
      </w:pPr>
      <w:r>
        <w:rPr>
          <w:rFonts w:hint="eastAsia"/>
        </w:rPr>
        <w:t>4.采用同一教学大纲的课程，原则上应选择高水平同一版本的教材，因教学研究与教学改革需要采用不同版本的教材时，应提交书面报告，说明试点的原因、内容和时间，由工作小组审批，报教务处备案。试点结束后，应及时总结、完善各教材相关内容，提高教材质量。</w:t>
      </w:r>
    </w:p>
    <w:p>
      <w:pPr>
        <w:pStyle w:val="107"/>
        <w:bidi w:val="0"/>
      </w:pPr>
      <w:r>
        <w:rPr>
          <w:rFonts w:hint="eastAsia"/>
        </w:rPr>
        <w:t>5.无正式出版教材供选用的课程，可适当编写符合教学要求，具有一定特色的讲义。</w:t>
      </w:r>
    </w:p>
    <w:p>
      <w:pPr>
        <w:pStyle w:val="107"/>
        <w:bidi w:val="0"/>
      </w:pPr>
      <w:r>
        <w:rPr>
          <w:rFonts w:hint="eastAsia"/>
        </w:rPr>
        <w:t>6.所有课程都应指定教材（讲义）或教学参考书；使用效果较好的教材要保持相对稳定。</w:t>
      </w:r>
    </w:p>
    <w:p>
      <w:pPr>
        <w:pStyle w:val="107"/>
        <w:bidi w:val="0"/>
      </w:pPr>
      <w:r>
        <w:rPr>
          <w:rFonts w:hint="eastAsia"/>
        </w:rPr>
        <w:t>7.教材使用计划由任课教师提出，工作小组审核，报教务处备案。</w:t>
      </w:r>
    </w:p>
    <w:p>
      <w:pPr>
        <w:pStyle w:val="107"/>
        <w:bidi w:val="0"/>
      </w:pPr>
      <w:r>
        <w:rPr>
          <w:rFonts w:hint="eastAsia"/>
        </w:rPr>
        <w:t>8.教材一经选定，必须按计划执行，不得随意更换。</w:t>
      </w:r>
    </w:p>
    <w:p>
      <w:pPr>
        <w:pStyle w:val="108"/>
        <w:bidi w:val="0"/>
      </w:pPr>
      <w:r>
        <w:rPr>
          <w:rFonts w:hint="eastAsia"/>
        </w:rPr>
        <w:t>三、自编教材原则</w:t>
      </w:r>
    </w:p>
    <w:p>
      <w:pPr>
        <w:pStyle w:val="107"/>
        <w:bidi w:val="0"/>
      </w:pPr>
      <w:r>
        <w:rPr>
          <w:rFonts w:hint="eastAsia"/>
        </w:rPr>
        <w:t>1.符合党和国家的路线、方针、政策，注重理论与实际相结合；</w:t>
      </w:r>
    </w:p>
    <w:p>
      <w:pPr>
        <w:pStyle w:val="107"/>
        <w:bidi w:val="0"/>
      </w:pPr>
      <w:r>
        <w:rPr>
          <w:rFonts w:hint="eastAsia"/>
        </w:rPr>
        <w:t>2.根据课程的性质和任务，按照教学大纲要求，精选内容，恰当反映现代科学技术的新成果，做到重点突出，主次分明，详略得当，使学生掌握基本理论的同时，提高分析问题和解决问题的能力；</w:t>
      </w:r>
    </w:p>
    <w:p>
      <w:pPr>
        <w:pStyle w:val="107"/>
        <w:bidi w:val="0"/>
      </w:pPr>
      <w:r>
        <w:rPr>
          <w:rFonts w:hint="eastAsia"/>
        </w:rPr>
        <w:t>3.以教学计划为依据、以课程建设、教学内容和课程体系改革需要为前提，立足我校专业特色，注重学科最新科研成果与教学内容的有机融合，充分利用优质资源；</w:t>
      </w:r>
    </w:p>
    <w:p>
      <w:pPr>
        <w:pStyle w:val="107"/>
        <w:bidi w:val="0"/>
      </w:pPr>
      <w:r>
        <w:rPr>
          <w:rFonts w:hint="eastAsia"/>
        </w:rPr>
        <w:t>4.围绕学校人才培养模式改革、教学内容和课程体系改革，结合国家教材建设规划和各级各类教材建设项目开展教材建设和研究工作，努力打造精品自编教材。</w:t>
      </w:r>
    </w:p>
    <w:p>
      <w:pPr>
        <w:pStyle w:val="108"/>
        <w:bidi w:val="0"/>
      </w:pPr>
      <w:r>
        <w:rPr>
          <w:rFonts w:hint="eastAsia"/>
        </w:rPr>
        <w:t>四、教师出版物要求</w:t>
      </w:r>
    </w:p>
    <w:p>
      <w:pPr>
        <w:pStyle w:val="107"/>
        <w:bidi w:val="0"/>
      </w:pPr>
      <w:r>
        <w:rPr>
          <w:rFonts w:hint="eastAsia"/>
        </w:rPr>
        <w:t>1.符合党和国家的路线、方针、政策，严格执行国家出版法规，确保正确的政治方向和舆论导向；</w:t>
      </w:r>
    </w:p>
    <w:p>
      <w:pPr>
        <w:pStyle w:val="107"/>
        <w:bidi w:val="0"/>
      </w:pPr>
      <w:r>
        <w:rPr>
          <w:rFonts w:hint="eastAsia"/>
        </w:rPr>
        <w:t>2.内容建设作为第一要务，鼓励精品创作，提高出版物整体质量水平；</w:t>
      </w:r>
    </w:p>
    <w:p>
      <w:pPr>
        <w:pStyle w:val="107"/>
        <w:bidi w:val="0"/>
      </w:pPr>
      <w:r>
        <w:rPr>
          <w:rFonts w:hint="eastAsia"/>
        </w:rPr>
        <w:t xml:space="preserve">3.严禁抄袭。 </w:t>
      </w:r>
    </w:p>
    <w:p>
      <w:pPr>
        <w:rPr>
          <w:sz w:val="28"/>
          <w:szCs w:val="28"/>
        </w:rPr>
      </w:pPr>
      <w:r>
        <w:rPr>
          <w:rFonts w:hint="eastAsia"/>
          <w:sz w:val="28"/>
          <w:szCs w:val="28"/>
        </w:rPr>
        <w:br w:type="page"/>
      </w:r>
    </w:p>
    <w:p>
      <w:pPr>
        <w:pStyle w:val="105"/>
        <w:bidi w:val="0"/>
      </w:pPr>
      <w:bookmarkStart w:id="120" w:name="_Toc123137767"/>
      <w:bookmarkStart w:id="121" w:name="_Toc15946"/>
      <w:r>
        <w:rPr>
          <w:rFonts w:hint="eastAsia"/>
        </w:rPr>
        <w:t>外国语学院期末考试命题要求</w:t>
      </w:r>
      <w:bookmarkEnd w:id="120"/>
      <w:bookmarkEnd w:id="121"/>
    </w:p>
    <w:p>
      <w:pPr>
        <w:spacing w:line="336" w:lineRule="auto"/>
        <w:rPr>
          <w:rFonts w:ascii="宋体" w:hAnsi="宋体"/>
          <w:i/>
          <w:sz w:val="24"/>
        </w:rPr>
      </w:pPr>
    </w:p>
    <w:p>
      <w:pPr>
        <w:pStyle w:val="107"/>
        <w:bidi w:val="0"/>
      </w:pPr>
      <w:r>
        <w:rPr>
          <w:rFonts w:hint="eastAsia"/>
        </w:rPr>
        <w:t>课程考试是教学过程的重要环节之一。为规范课程考核管理工作，鼓励考试改革，客观科学地评价教学效果，促进教学质量不断提高，请各任课老师按以下要求（规定）完成好考试命题与出卷工作：</w:t>
      </w:r>
    </w:p>
    <w:p>
      <w:pPr>
        <w:pStyle w:val="107"/>
        <w:bidi w:val="0"/>
      </w:pPr>
      <w:r>
        <w:rPr>
          <w:rFonts w:hint="eastAsia"/>
        </w:rPr>
        <w:t>1</w:t>
      </w:r>
      <w:r>
        <w:t>.</w:t>
      </w:r>
      <w:r>
        <w:rPr>
          <w:rFonts w:hint="eastAsia"/>
        </w:rPr>
        <w:t>考试试题应由主讲教师或系（部）指定教师，根据教学大纲要求命题。命题要充分体现考核目的，应能覆盖课程教学大纲的主要内容，体现“基本概念，基本方法，基本技能”，有利于培养学生创造性的思维能力。其中应包含：基础理论知识，有一定难度的思考题，有相当难度的提高题。</w:t>
      </w:r>
    </w:p>
    <w:p>
      <w:pPr>
        <w:pStyle w:val="107"/>
        <w:bidi w:val="0"/>
      </w:pPr>
      <w:r>
        <w:rPr>
          <w:rFonts w:hint="eastAsia"/>
        </w:rPr>
        <w:t>2</w:t>
      </w:r>
      <w:r>
        <w:t>.</w:t>
      </w:r>
      <w:r>
        <w:rPr>
          <w:rFonts w:hint="eastAsia"/>
        </w:rPr>
        <w:t>期末考试试题应覆盖整个学期的教学内容，有期中考试的课程，期中考试之前的教学内容不得少于30％。每门课程的课堂考试时间为120分钟，试题的份量应掌握在使学习成绩为中等程度的学生在100分钟内能够基本完成；口试用考签的总数应多于一个口试小组的学生人数，每张考签的容量和难易程度力求均衡，避免同一题目在不同的考签上出现。</w:t>
      </w:r>
    </w:p>
    <w:p>
      <w:pPr>
        <w:pStyle w:val="107"/>
        <w:bidi w:val="0"/>
      </w:pPr>
      <w:r>
        <w:rPr>
          <w:rFonts w:hint="eastAsia"/>
        </w:rPr>
        <w:t>3</w:t>
      </w:r>
      <w:r>
        <w:t>.</w:t>
      </w:r>
      <w:r>
        <w:rPr>
          <w:rFonts w:hint="eastAsia"/>
        </w:rPr>
        <w:t>各门考试的试卷都必须采用A,B卷，两套试题的难度、广度和份量应相当，其内容至少60%不雷同。一套用于考试，另一套密封存档用于补考或备用。试卷须经系部负责人审核，注意保密。</w:t>
      </w:r>
    </w:p>
    <w:p>
      <w:pPr>
        <w:pStyle w:val="107"/>
        <w:bidi w:val="0"/>
      </w:pPr>
      <w:r>
        <w:rPr>
          <w:rFonts w:hint="eastAsia"/>
        </w:rPr>
        <w:t>4</w:t>
      </w:r>
      <w:r>
        <w:t>.</w:t>
      </w:r>
      <w:r>
        <w:rPr>
          <w:rFonts w:hint="eastAsia"/>
        </w:rPr>
        <w:t>命题教师将A,B试题分别打印在“武汉理工大学考试试题纸”上（以一张纸为宜，一般不超过两张纸）制成A,B试卷，将参考答案打印在“武汉理工大学考试试题标准答案及评分标准用纸”上。为保证试卷的制版印制质量，要求用黑色色带打印，字迹要清晰，认真校对，避免打印错误及试卷内容与参考答案不相符的错误。</w:t>
      </w:r>
    </w:p>
    <w:p>
      <w:pPr>
        <w:pStyle w:val="107"/>
        <w:bidi w:val="0"/>
      </w:pPr>
      <w:r>
        <w:rPr>
          <w:rFonts w:hint="eastAsia"/>
        </w:rPr>
        <w:t>5</w:t>
      </w:r>
      <w:r>
        <w:t>.</w:t>
      </w:r>
      <w:r>
        <w:rPr>
          <w:rFonts w:hint="eastAsia"/>
        </w:rPr>
        <w:t>课程结束前两周，命题教师将A,B样卷（附标准答案及评分标准）装在“武汉理工大学试题袋”中（试题袋上应注明：课程名称，考试时间，应考学生班级，人数，由系（部）主任审核签字）送考务管理中心制卷。因不能按时送样卷和其他责任事故而影响试卷的印刷以及考试的，由当事人承担责任。</w:t>
      </w:r>
    </w:p>
    <w:p>
      <w:pPr>
        <w:pStyle w:val="107"/>
        <w:bidi w:val="0"/>
      </w:pPr>
      <w:r>
        <w:rPr>
          <w:rFonts w:hint="eastAsia"/>
        </w:rPr>
        <w:t>6</w:t>
      </w:r>
      <w:r>
        <w:t>.</w:t>
      </w:r>
      <w:r>
        <w:rPr>
          <w:rFonts w:hint="eastAsia"/>
        </w:rPr>
        <w:t>开考前一天，主考教师凭试卷印刷单到考务管理中心取卷，同时按应考学生人数提取答卷纸，草稿纸，考场评估记录表，和考试试卷分析表等。</w:t>
      </w:r>
    </w:p>
    <w:p>
      <w:pPr>
        <w:pStyle w:val="107"/>
        <w:bidi w:val="0"/>
      </w:pPr>
      <w:r>
        <w:rPr>
          <w:rFonts w:hint="eastAsia"/>
        </w:rPr>
        <w:t>7.考查课程可以用论文或其它方式进行，但必须明确规定答题要求并给出评分标准，且按要求判分。答题规定和评分标准应作为试卷交考务中心领取统一答题纸，标准答案同学生答卷一并存档。</w:t>
      </w:r>
    </w:p>
    <w:p>
      <w:pPr>
        <w:rPr>
          <w:rFonts w:ascii="仿宋" w:hAnsi="仿宋" w:eastAsia="仿宋" w:cs="仿宋"/>
          <w:sz w:val="24"/>
        </w:rPr>
      </w:pPr>
      <w:r>
        <w:rPr>
          <w:rFonts w:hint="eastAsia" w:ascii="仿宋" w:hAnsi="仿宋" w:eastAsia="仿宋" w:cs="仿宋"/>
          <w:sz w:val="24"/>
        </w:rPr>
        <w:br w:type="page"/>
      </w:r>
    </w:p>
    <w:p>
      <w:pPr>
        <w:pStyle w:val="105"/>
        <w:bidi w:val="0"/>
        <w:rPr>
          <w:sz w:val="28"/>
          <w:szCs w:val="28"/>
        </w:rPr>
      </w:pPr>
      <w:bookmarkStart w:id="122" w:name="_Toc123137768"/>
      <w:bookmarkStart w:id="123" w:name="_Toc7972"/>
      <w:r>
        <w:rPr>
          <w:rFonts w:hint="eastAsia"/>
        </w:rPr>
        <w:t>外国语学院试卷评阅要求</w:t>
      </w:r>
      <w:bookmarkEnd w:id="122"/>
      <w:bookmarkEnd w:id="123"/>
    </w:p>
    <w:p>
      <w:pPr>
        <w:pStyle w:val="107"/>
        <w:bidi w:val="0"/>
        <w:rPr>
          <w:rFonts w:hint="eastAsia"/>
        </w:rPr>
      </w:pPr>
    </w:p>
    <w:p>
      <w:pPr>
        <w:pStyle w:val="107"/>
        <w:bidi w:val="0"/>
      </w:pPr>
      <w:r>
        <w:rPr>
          <w:rFonts w:hint="eastAsia"/>
        </w:rPr>
        <w:t>为加强试卷评阅的规范管理，特制定《外国语学院试卷评阅要求》。</w:t>
      </w:r>
    </w:p>
    <w:p>
      <w:pPr>
        <w:pStyle w:val="107"/>
        <w:bidi w:val="0"/>
      </w:pPr>
      <w:r>
        <w:rPr>
          <w:rFonts w:hint="eastAsia"/>
        </w:rPr>
        <w:t>1</w:t>
      </w:r>
      <w:r>
        <w:t>.</w:t>
      </w:r>
      <w:r>
        <w:rPr>
          <w:rFonts w:hint="eastAsia"/>
        </w:rPr>
        <w:t>教师应按课程要求客观公正认真地评阅试卷，统一标准、统一要求。</w:t>
      </w:r>
    </w:p>
    <w:p>
      <w:pPr>
        <w:pStyle w:val="107"/>
        <w:bidi w:val="0"/>
      </w:pPr>
      <w:r>
        <w:rPr>
          <w:rFonts w:hint="eastAsia"/>
        </w:rPr>
        <w:t>2</w:t>
      </w:r>
      <w:r>
        <w:t>.</w:t>
      </w:r>
      <w:r>
        <w:rPr>
          <w:rFonts w:hint="eastAsia"/>
        </w:rPr>
        <w:t>课程的学期成绩以期末考试成绩为主，综合平时成绩，用百分制评定。一般平时成绩不超过30%，期末考试占70%。平时成绩应有记载，并在试卷总成绩之前确定。</w:t>
      </w:r>
    </w:p>
    <w:p>
      <w:pPr>
        <w:pStyle w:val="107"/>
        <w:bidi w:val="0"/>
      </w:pPr>
      <w:r>
        <w:rPr>
          <w:rFonts w:hint="eastAsia"/>
        </w:rPr>
        <w:t>3</w:t>
      </w:r>
      <w:r>
        <w:t>.</w:t>
      </w:r>
      <w:r>
        <w:rPr>
          <w:rFonts w:hint="eastAsia"/>
        </w:rPr>
        <w:t>试卷评卷须用红墨笔，在每大题题头前写正分，主观题每小题后面给出正分，并将每一大题的得分按题号登记到卷首记分栏。</w:t>
      </w:r>
    </w:p>
    <w:p>
      <w:pPr>
        <w:pStyle w:val="107"/>
        <w:bidi w:val="0"/>
      </w:pPr>
      <w:r>
        <w:rPr>
          <w:rFonts w:hint="eastAsia"/>
        </w:rPr>
        <w:t>4</w:t>
      </w:r>
      <w:r>
        <w:t>.</w:t>
      </w:r>
      <w:r>
        <w:rPr>
          <w:rFonts w:hint="eastAsia"/>
        </w:rPr>
        <w:t>核查试卷份数和分数，确保试卷卷面分值应准确无误，如发现记分有误须更改，阅卷教师须及时更正，并在更正处签名。卷面成绩确定后，阅卷教师不得随意更改。</w:t>
      </w:r>
    </w:p>
    <w:p>
      <w:pPr>
        <w:pStyle w:val="107"/>
        <w:bidi w:val="0"/>
      </w:pPr>
      <w:r>
        <w:rPr>
          <w:rFonts w:hint="eastAsia"/>
        </w:rPr>
        <w:t>5</w:t>
      </w:r>
      <w:r>
        <w:t>.</w:t>
      </w:r>
      <w:r>
        <w:rPr>
          <w:rFonts w:hint="eastAsia"/>
        </w:rPr>
        <w:t>试卷按要求评阅完后，认真组织复查，确保无误才能上网登分。</w:t>
      </w:r>
    </w:p>
    <w:p>
      <w:pPr>
        <w:pStyle w:val="107"/>
        <w:bidi w:val="0"/>
      </w:pPr>
      <w:r>
        <w:rPr>
          <w:rFonts w:hint="eastAsia"/>
        </w:rPr>
        <w:t>6</w:t>
      </w:r>
      <w:r>
        <w:t>.</w:t>
      </w:r>
      <w:r>
        <w:rPr>
          <w:rFonts w:hint="eastAsia"/>
        </w:rPr>
        <w:t>平时成绩不得少于5次（大学英语平时成绩 = 作业3次 + 测验1次 + 口试；其它平时成绩 = 作业3次 + 测验1次 + 考勤，考勤多次取平均数按一次计算）。平时成绩考核表上的总成绩应与网上总成绩一致。</w:t>
      </w:r>
    </w:p>
    <w:p>
      <w:pPr>
        <w:pStyle w:val="107"/>
        <w:bidi w:val="0"/>
      </w:pPr>
      <w:r>
        <w:rPr>
          <w:rFonts w:hint="eastAsia"/>
        </w:rPr>
        <w:t>7</w:t>
      </w:r>
      <w:r>
        <w:t>.</w:t>
      </w:r>
      <w:r>
        <w:rPr>
          <w:rFonts w:hint="eastAsia"/>
        </w:rPr>
        <w:t>每门课程考试结束后，阅卷教师必须在三天之内（特殊情况须经教学院长批准，至迟不超过五天）将评分结果上网录入，并在学生成绩单上签名后，报学生所在院教学办公室。</w:t>
      </w:r>
    </w:p>
    <w:p>
      <w:pPr>
        <w:pStyle w:val="107"/>
        <w:bidi w:val="0"/>
      </w:pPr>
      <w:r>
        <w:rPr>
          <w:rFonts w:hint="eastAsia"/>
        </w:rPr>
        <w:t>8</w:t>
      </w:r>
      <w:r>
        <w:t>.</w:t>
      </w:r>
      <w:r>
        <w:rPr>
          <w:rFonts w:hint="eastAsia"/>
        </w:rPr>
        <w:t>平时成绩单和网上成绩单任课教师需签名。</w:t>
      </w:r>
    </w:p>
    <w:p>
      <w:pPr>
        <w:pStyle w:val="107"/>
        <w:bidi w:val="0"/>
      </w:pPr>
      <w:r>
        <w:rPr>
          <w:rFonts w:hint="eastAsia"/>
        </w:rPr>
        <w:t>9</w:t>
      </w:r>
      <w:r>
        <w:t>.</w:t>
      </w:r>
      <w:r>
        <w:rPr>
          <w:rFonts w:hint="eastAsia"/>
        </w:rPr>
        <w:t>班级学生的平时成绩记载及试卷的装订顺序必须与网上录入的学生成绩顺序一致。公选课试卷装订顺序按网上学生成绩单顺序装订。大学英语机读卡、试卷按网上学生成绩单顺序装订。</w:t>
      </w:r>
    </w:p>
    <w:p>
      <w:pPr>
        <w:pStyle w:val="107"/>
        <w:bidi w:val="0"/>
      </w:pPr>
      <w:r>
        <w:rPr>
          <w:rFonts w:hint="eastAsia"/>
        </w:rPr>
        <w:t>1</w:t>
      </w:r>
      <w:r>
        <w:t>0.</w:t>
      </w:r>
      <w:r>
        <w:rPr>
          <w:rFonts w:hint="eastAsia"/>
        </w:rPr>
        <w:t>评阅老师应按要求填写试卷分析表，试卷分析表中各项内容必须按要求认真填写完整，字迹工整。“大学英语”试卷分析表上“阅卷教师处”须填写“阅卷教师名 + 机读”。“大学英语”试卷装订封面上的学院按学生所在学院填写。分析表由系、部主任签字后与试卷一同交教学办公室备查。</w:t>
      </w:r>
    </w:p>
    <w:p>
      <w:pPr>
        <w:pStyle w:val="107"/>
        <w:bidi w:val="0"/>
      </w:pPr>
      <w:r>
        <w:rPr>
          <w:rFonts w:hint="eastAsia"/>
        </w:rPr>
        <w:t>1</w:t>
      </w:r>
      <w:r>
        <w:t>1.</w:t>
      </w:r>
      <w:r>
        <w:rPr>
          <w:rFonts w:hint="eastAsia"/>
        </w:rPr>
        <w:t>院试卷复查小组采用抽查方式，对教师所阅试卷进行抽查，如发现问题除责成教师更改之外，每门课程还将扣除年终资金10%—20%。</w:t>
      </w:r>
    </w:p>
    <w:p>
      <w:pPr>
        <w:rPr>
          <w:rFonts w:ascii="仿宋" w:hAnsi="仿宋" w:eastAsia="仿宋" w:cs="仿宋"/>
          <w:sz w:val="24"/>
        </w:rPr>
      </w:pPr>
      <w:r>
        <w:rPr>
          <w:rFonts w:hint="eastAsia" w:ascii="仿宋" w:hAnsi="仿宋" w:eastAsia="仿宋" w:cs="仿宋"/>
          <w:sz w:val="24"/>
        </w:rPr>
        <w:br w:type="page"/>
      </w:r>
    </w:p>
    <w:p>
      <w:pPr>
        <w:pStyle w:val="105"/>
        <w:bidi w:val="0"/>
      </w:pPr>
      <w:bookmarkStart w:id="124" w:name="_Toc123137769"/>
      <w:bookmarkStart w:id="125" w:name="_Toc8455"/>
      <w:r>
        <w:rPr>
          <w:rFonts w:hint="eastAsia"/>
        </w:rPr>
        <w:t>外国语学院试卷复查规范</w:t>
      </w:r>
      <w:bookmarkEnd w:id="124"/>
      <w:bookmarkEnd w:id="125"/>
    </w:p>
    <w:p/>
    <w:p>
      <w:pPr>
        <w:pStyle w:val="107"/>
        <w:bidi w:val="0"/>
      </w:pPr>
      <w:r>
        <w:rPr>
          <w:rFonts w:hint="eastAsia"/>
        </w:rPr>
        <w:t>1</w:t>
      </w:r>
      <w:r>
        <w:t>.</w:t>
      </w:r>
      <w:r>
        <w:rPr>
          <w:rFonts w:hint="eastAsia"/>
        </w:rPr>
        <w:t>主观题评阅是否规范，是否在每小题后给出各小题得分；</w:t>
      </w:r>
    </w:p>
    <w:p>
      <w:pPr>
        <w:pStyle w:val="107"/>
        <w:bidi w:val="0"/>
      </w:pPr>
      <w:r>
        <w:rPr>
          <w:rFonts w:hint="eastAsia"/>
        </w:rPr>
        <w:t>2</w:t>
      </w:r>
      <w:r>
        <w:t>.</w:t>
      </w:r>
      <w:r>
        <w:rPr>
          <w:rFonts w:hint="eastAsia"/>
        </w:rPr>
        <w:t>核查试卷的份数，并在分数更改处签名；</w:t>
      </w:r>
    </w:p>
    <w:p>
      <w:pPr>
        <w:pStyle w:val="107"/>
        <w:bidi w:val="0"/>
      </w:pPr>
      <w:r>
        <w:rPr>
          <w:rFonts w:hint="eastAsia"/>
        </w:rPr>
        <w:t>3</w:t>
      </w:r>
      <w:r>
        <w:t>.</w:t>
      </w:r>
      <w:r>
        <w:rPr>
          <w:rFonts w:hint="eastAsia"/>
        </w:rPr>
        <w:t>试卷分析表各项内容必须填写完整；（注：大英一部《大学英语3》试卷分析表上“阅卷教师”处须补填“×××＋机读”）；</w:t>
      </w:r>
    </w:p>
    <w:p>
      <w:pPr>
        <w:pStyle w:val="107"/>
        <w:bidi w:val="0"/>
      </w:pPr>
      <w:r>
        <w:rPr>
          <w:rFonts w:hint="eastAsia"/>
        </w:rPr>
        <w:t>4</w:t>
      </w:r>
      <w:r>
        <w:t>.</w:t>
      </w:r>
      <w:r>
        <w:rPr>
          <w:rFonts w:hint="eastAsia"/>
        </w:rPr>
        <w:t>清点试卷份数, 要求平时成绩记载表人数、网上登录成绩学生人数以及试卷封面“试卷份数”栏填写一致；并核对考试课程一览表是否正确；</w:t>
      </w:r>
    </w:p>
    <w:p>
      <w:pPr>
        <w:pStyle w:val="107"/>
        <w:bidi w:val="0"/>
      </w:pPr>
      <w:r>
        <w:rPr>
          <w:rFonts w:hint="eastAsia"/>
        </w:rPr>
        <w:t>5</w:t>
      </w:r>
      <w:r>
        <w:t>.</w:t>
      </w:r>
      <w:r>
        <w:rPr>
          <w:rFonts w:hint="eastAsia"/>
        </w:rPr>
        <w:t>核对网上登录成绩单是否有任课教师手写签名；</w:t>
      </w:r>
    </w:p>
    <w:p>
      <w:pPr>
        <w:pStyle w:val="107"/>
        <w:bidi w:val="0"/>
      </w:pPr>
      <w:r>
        <w:rPr>
          <w:rFonts w:hint="eastAsia"/>
        </w:rPr>
        <w:t>6</w:t>
      </w:r>
      <w:r>
        <w:t>.</w:t>
      </w:r>
      <w:r>
        <w:rPr>
          <w:rFonts w:hint="eastAsia"/>
        </w:rPr>
        <w:t>试卷封面的课程名称与成绩单课程名称是否一致；</w:t>
      </w:r>
    </w:p>
    <w:p>
      <w:pPr>
        <w:pStyle w:val="107"/>
        <w:bidi w:val="0"/>
      </w:pPr>
      <w:r>
        <w:rPr>
          <w:rFonts w:hint="eastAsia"/>
        </w:rPr>
        <w:t>7</w:t>
      </w:r>
      <w:r>
        <w:t>.</w:t>
      </w:r>
      <w:r>
        <w:rPr>
          <w:rFonts w:hint="eastAsia"/>
        </w:rPr>
        <w:t>请核对试卷编号与考试课程一览表中存档号编号以及试卷档案盒号是否一致，并按编号顺序放回档案盒。</w:t>
      </w:r>
    </w:p>
    <w:p>
      <w:pPr>
        <w:rPr>
          <w:sz w:val="32"/>
          <w:szCs w:val="32"/>
        </w:rPr>
      </w:pPr>
    </w:p>
    <w:p>
      <w:pPr>
        <w:spacing w:line="276" w:lineRule="auto"/>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br w:type="page"/>
      </w:r>
    </w:p>
    <w:p>
      <w:pPr>
        <w:pStyle w:val="105"/>
        <w:bidi w:val="0"/>
      </w:pPr>
      <w:bookmarkStart w:id="126" w:name="_Toc123137770"/>
      <w:bookmarkStart w:id="127" w:name="_Toc8823"/>
      <w:r>
        <w:rPr>
          <w:rFonts w:hint="eastAsia"/>
        </w:rPr>
        <w:t>外国语学院成绩复查流程</w:t>
      </w:r>
      <w:bookmarkEnd w:id="126"/>
      <w:bookmarkEnd w:id="127"/>
    </w:p>
    <w:p>
      <w:pPr>
        <w:spacing w:line="276" w:lineRule="auto"/>
        <w:rPr>
          <w:rFonts w:ascii="宋体" w:hAnsi="宋体"/>
          <w:b/>
          <w:sz w:val="32"/>
          <w:szCs w:val="32"/>
        </w:rPr>
      </w:pPr>
      <w:r>
        <w:rPr>
          <w:rFonts w:hint="eastAsia" w:ascii="宋体" w:hAnsi="宋体"/>
          <w:b/>
          <w:sz w:val="32"/>
          <w:szCs w:val="32"/>
        </w:rPr>
        <w:drawing>
          <wp:anchor distT="0" distB="0" distL="114300" distR="114300" simplePos="0" relativeHeight="251673600" behindDoc="0" locked="0" layoutInCell="1" allowOverlap="1">
            <wp:simplePos x="0" y="0"/>
            <wp:positionH relativeFrom="column">
              <wp:posOffset>364490</wp:posOffset>
            </wp:positionH>
            <wp:positionV relativeFrom="paragraph">
              <wp:posOffset>133350</wp:posOffset>
            </wp:positionV>
            <wp:extent cx="4298950" cy="6893560"/>
            <wp:effectExtent l="0" t="0" r="6350" b="2540"/>
            <wp:wrapSquare wrapText="bothSides"/>
            <wp:docPr id="21" name="图片 21" descr="外国语学院成绩复查流程申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外国语学院成绩复查流程申请图"/>
                    <pic:cNvPicPr>
                      <a:picLocks noChangeAspect="1"/>
                    </pic:cNvPicPr>
                  </pic:nvPicPr>
                  <pic:blipFill>
                    <a:blip r:embed="rId7">
                      <a:extLst>
                        <a:ext uri="{28A0092B-C50C-407E-A947-70E740481C1C}">
                          <a14:useLocalDpi xmlns:a14="http://schemas.microsoft.com/office/drawing/2010/main" val="0"/>
                        </a:ext>
                      </a:extLst>
                    </a:blip>
                    <a:srcRect l="26787" t="14694" r="23681" b="24999"/>
                    <a:stretch>
                      <a:fillRect/>
                    </a:stretch>
                  </pic:blipFill>
                  <pic:spPr>
                    <a:xfrm>
                      <a:off x="0" y="0"/>
                      <a:ext cx="4298950" cy="6893560"/>
                    </a:xfrm>
                    <a:prstGeom prst="rect">
                      <a:avLst/>
                    </a:prstGeom>
                    <a:ln>
                      <a:noFill/>
                    </a:ln>
                  </pic:spPr>
                </pic:pic>
              </a:graphicData>
            </a:graphic>
          </wp:anchor>
        </w:drawing>
      </w:r>
    </w:p>
    <w:p>
      <w:pPr>
        <w:rPr>
          <w:rFonts w:ascii="仿宋" w:hAnsi="仿宋" w:eastAsia="仿宋" w:cs="仿宋"/>
          <w:sz w:val="24"/>
        </w:rPr>
      </w:pPr>
      <w:r>
        <w:rPr>
          <w:rFonts w:hint="eastAsia" w:ascii="仿宋" w:hAnsi="仿宋" w:eastAsia="仿宋" w:cs="仿宋"/>
          <w:sz w:val="24"/>
        </w:rPr>
        <w:br w:type="page"/>
      </w:r>
    </w:p>
    <w:p>
      <w:pPr>
        <w:pStyle w:val="105"/>
        <w:bidi w:val="0"/>
      </w:pPr>
      <w:bookmarkStart w:id="128" w:name="_Toc123137771"/>
      <w:bookmarkStart w:id="129" w:name="_Toc27534"/>
      <w:r>
        <w:rPr>
          <w:rFonts w:hint="eastAsia"/>
        </w:rPr>
        <w:t>外国语学院学生期末试卷入库流程</w:t>
      </w:r>
      <w:bookmarkEnd w:id="128"/>
      <w:bookmarkEnd w:id="129"/>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drawing>
          <wp:inline distT="0" distB="0" distL="114300" distR="114300">
            <wp:extent cx="5737860" cy="4055745"/>
            <wp:effectExtent l="0" t="0" r="15240" b="1905"/>
            <wp:docPr id="22" name="图片 22" descr="外国语学院学生期末试卷入库流程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外国语学院学生期末试卷入库流程_00"/>
                    <pic:cNvPicPr>
                      <a:picLocks noChangeAspect="1"/>
                    </pic:cNvPicPr>
                  </pic:nvPicPr>
                  <pic:blipFill>
                    <a:blip r:embed="rId8"/>
                    <a:stretch>
                      <a:fillRect/>
                    </a:stretch>
                  </pic:blipFill>
                  <pic:spPr>
                    <a:xfrm>
                      <a:off x="0" y="0"/>
                      <a:ext cx="5737860" cy="4055745"/>
                    </a:xfrm>
                    <a:prstGeom prst="rect">
                      <a:avLst/>
                    </a:prstGeom>
                  </pic:spPr>
                </pic:pic>
              </a:graphicData>
            </a:graphic>
          </wp:inline>
        </w:drawing>
      </w:r>
      <w:r>
        <w:rPr>
          <w:rFonts w:hint="eastAsia" w:ascii="仿宋" w:hAnsi="仿宋" w:eastAsia="仿宋" w:cs="仿宋"/>
          <w:sz w:val="24"/>
        </w:rPr>
        <w:br w:type="page"/>
      </w:r>
    </w:p>
    <w:p>
      <w:pPr>
        <w:pStyle w:val="105"/>
        <w:bidi w:val="0"/>
        <w:rPr>
          <w:b/>
          <w:sz w:val="44"/>
          <w:szCs w:val="44"/>
        </w:rPr>
      </w:pPr>
      <w:bookmarkStart w:id="130" w:name="_Toc123137772"/>
      <w:bookmarkStart w:id="131" w:name="_Toc16392"/>
      <w:r>
        <w:rPr>
          <w:rFonts w:hint="eastAsia"/>
        </w:rPr>
        <w:t>外国语学院对实习报告、毕业论文核查的要求</w:t>
      </w:r>
      <w:bookmarkEnd w:id="130"/>
      <w:bookmarkEnd w:id="131"/>
    </w:p>
    <w:p>
      <w:pPr>
        <w:pStyle w:val="108"/>
        <w:numPr>
          <w:numId w:val="0"/>
        </w:numPr>
        <w:bidi w:val="0"/>
        <w:ind w:leftChars="200"/>
        <w:rPr>
          <w:rFonts w:hint="eastAsia"/>
          <w:lang w:val="en-US" w:eastAsia="zh-CN"/>
        </w:rPr>
      </w:pPr>
    </w:p>
    <w:p>
      <w:pPr>
        <w:pStyle w:val="108"/>
        <w:numPr>
          <w:numId w:val="0"/>
        </w:numPr>
        <w:bidi w:val="0"/>
        <w:ind w:leftChars="200"/>
      </w:pPr>
      <w:r>
        <w:rPr>
          <w:rFonts w:hint="eastAsia"/>
          <w:lang w:val="en-US" w:eastAsia="zh-CN"/>
        </w:rPr>
        <w:t>一、</w:t>
      </w:r>
      <w:r>
        <w:rPr>
          <w:rFonts w:hint="eastAsia"/>
        </w:rPr>
        <w:t>检查实习报告书</w:t>
      </w:r>
    </w:p>
    <w:p>
      <w:pPr>
        <w:pStyle w:val="107"/>
        <w:bidi w:val="0"/>
      </w:pPr>
      <w:r>
        <w:rPr>
          <w:rFonts w:hint="eastAsia"/>
        </w:rPr>
        <w:t>1</w:t>
      </w:r>
      <w:r>
        <w:t>.</w:t>
      </w:r>
      <w:r>
        <w:rPr>
          <w:rFonts w:hint="eastAsia"/>
        </w:rPr>
        <w:t>实习类别应填写为“毕业实习”；指导教师应按报告书要求填写。</w:t>
      </w:r>
    </w:p>
    <w:p>
      <w:pPr>
        <w:pStyle w:val="107"/>
        <w:bidi w:val="0"/>
      </w:pPr>
      <w:r>
        <w:rPr>
          <w:rFonts w:hint="eastAsia"/>
        </w:rPr>
        <w:t>2</w:t>
      </w:r>
      <w:r>
        <w:t>.</w:t>
      </w:r>
      <w:r>
        <w:rPr>
          <w:rFonts w:hint="eastAsia"/>
        </w:rPr>
        <w:t>校外实习的指导实习教师应由校外指导教师和校内指导教师共同签名。</w:t>
      </w:r>
    </w:p>
    <w:p>
      <w:pPr>
        <w:pStyle w:val="107"/>
        <w:bidi w:val="0"/>
      </w:pPr>
      <w:r>
        <w:rPr>
          <w:rFonts w:hint="eastAsia"/>
        </w:rPr>
        <w:t>3</w:t>
      </w:r>
      <w:r>
        <w:t>.</w:t>
      </w:r>
      <w:r>
        <w:rPr>
          <w:rFonts w:hint="eastAsia"/>
        </w:rPr>
        <w:t>实习报告书上所有要填写的内容不能有空项，均应按要求填写，该签名的地方均要按要求签名，日期不能空缺。</w:t>
      </w:r>
    </w:p>
    <w:p>
      <w:pPr>
        <w:pStyle w:val="108"/>
        <w:numPr>
          <w:numId w:val="0"/>
        </w:numPr>
        <w:bidi w:val="0"/>
        <w:ind w:leftChars="200"/>
      </w:pPr>
      <w:r>
        <w:rPr>
          <w:rFonts w:hint="eastAsia"/>
          <w:lang w:val="en-US" w:eastAsia="zh-CN"/>
        </w:rPr>
        <w:t>二、</w:t>
      </w:r>
      <w:r>
        <w:rPr>
          <w:rFonts w:hint="eastAsia"/>
        </w:rPr>
        <w:t>检查毕业论文</w:t>
      </w:r>
    </w:p>
    <w:p>
      <w:pPr>
        <w:pStyle w:val="107"/>
        <w:bidi w:val="0"/>
      </w:pPr>
      <w:r>
        <w:rPr>
          <w:rFonts w:hint="eastAsia"/>
        </w:rPr>
        <w:t>1</w:t>
      </w:r>
      <w:r>
        <w:t>.</w:t>
      </w:r>
      <w:r>
        <w:rPr>
          <w:rFonts w:hint="eastAsia"/>
        </w:rPr>
        <w:t>论文题目、份数、指导教师姓名与毕业论文一览表内容是否一致。</w:t>
      </w:r>
    </w:p>
    <w:p>
      <w:pPr>
        <w:pStyle w:val="107"/>
        <w:bidi w:val="0"/>
      </w:pPr>
      <w:r>
        <w:rPr>
          <w:rFonts w:hint="eastAsia"/>
        </w:rPr>
        <w:t>2</w:t>
      </w:r>
      <w:r>
        <w:t>.</w:t>
      </w:r>
      <w:r>
        <w:rPr>
          <w:rFonts w:hint="eastAsia"/>
        </w:rPr>
        <w:t>检查论文评分手册中是否有未签名处，成绩与一览表上内容是否吻合。</w:t>
      </w:r>
    </w:p>
    <w:p>
      <w:pPr>
        <w:pStyle w:val="107"/>
        <w:bidi w:val="0"/>
      </w:pPr>
      <w:r>
        <w:rPr>
          <w:rFonts w:hint="eastAsia"/>
        </w:rPr>
        <w:t>3</w:t>
      </w:r>
      <w:r>
        <w:t>.</w:t>
      </w:r>
      <w:r>
        <w:rPr>
          <w:rFonts w:hint="eastAsia"/>
        </w:rPr>
        <w:t>核查论文袋中资料是否完整无缺。</w:t>
      </w:r>
    </w:p>
    <w:p>
      <w:pPr>
        <w:pStyle w:val="107"/>
        <w:bidi w:val="0"/>
      </w:pPr>
      <w:r>
        <w:rPr>
          <w:rFonts w:hint="eastAsia"/>
        </w:rPr>
        <w:t>4</w:t>
      </w:r>
      <w:r>
        <w:t>.</w:t>
      </w:r>
      <w:r>
        <w:rPr>
          <w:rFonts w:hint="eastAsia"/>
        </w:rPr>
        <w:t>论文评分手册内容填写是否完整。</w:t>
      </w:r>
    </w:p>
    <w:p>
      <w:pPr>
        <w:pStyle w:val="107"/>
        <w:bidi w:val="0"/>
      </w:pPr>
      <w:r>
        <w:rPr>
          <w:rFonts w:hint="eastAsia"/>
        </w:rPr>
        <w:t>5</w:t>
      </w:r>
      <w:r>
        <w:t>.</w:t>
      </w:r>
      <w:r>
        <w:rPr>
          <w:rFonts w:hint="eastAsia"/>
        </w:rPr>
        <w:t>核查论文题目是否中外文齐全。各系将已核实确认无误后的中外文题目汇总报教学办。</w:t>
      </w:r>
    </w:p>
    <w:p>
      <w:pPr>
        <w:pStyle w:val="107"/>
        <w:bidi w:val="0"/>
      </w:pPr>
      <w:r>
        <w:rPr>
          <w:rFonts w:hint="eastAsia"/>
        </w:rPr>
        <w:t>6</w:t>
      </w:r>
      <w:r>
        <w:t>.</w:t>
      </w:r>
      <w:r>
        <w:rPr>
          <w:rFonts w:hint="eastAsia"/>
        </w:rPr>
        <w:t>论文资料袋上所有要求填写的项目均按当时时间及要求填写。如：学院未填写的要全部补上外国语学院英、法、日语系。</w:t>
      </w:r>
    </w:p>
    <w:p>
      <w:pPr>
        <w:pStyle w:val="107"/>
        <w:bidi w:val="0"/>
        <w:rPr>
          <w:rFonts w:hint="eastAsia"/>
        </w:rPr>
      </w:pPr>
      <w:r>
        <w:rPr>
          <w:rFonts w:hint="eastAsia"/>
        </w:rPr>
        <w:br w:type="page"/>
      </w:r>
      <w:bookmarkStart w:id="132" w:name="_Toc123137773"/>
    </w:p>
    <w:p>
      <w:pPr>
        <w:pStyle w:val="105"/>
        <w:bidi w:val="0"/>
      </w:pPr>
      <w:bookmarkStart w:id="133" w:name="_Toc11145"/>
      <w:r>
        <w:rPr>
          <w:rFonts w:hint="eastAsia"/>
        </w:rPr>
        <w:t>武汉理工大学外国语学院毕业论文规范细则</w:t>
      </w:r>
      <w:bookmarkEnd w:id="132"/>
      <w:bookmarkEnd w:id="133"/>
    </w:p>
    <w:p>
      <w:pPr>
        <w:jc w:val="center"/>
        <w:rPr>
          <w:sz w:val="24"/>
        </w:rPr>
      </w:pPr>
    </w:p>
    <w:p>
      <w:pPr>
        <w:pStyle w:val="107"/>
        <w:bidi w:val="0"/>
      </w:pPr>
      <w:r>
        <w:rPr>
          <w:rFonts w:hint="eastAsia"/>
        </w:rPr>
        <w:t>参照《武汉理工大学本科生毕业设计（论文）撰写规范》（非理工类）要求，结合外语专业特点，为规范毕业论文的写作，特制定外国语学院毕业论文规范细则。望各专业系按本细则认真执行。</w:t>
      </w:r>
    </w:p>
    <w:p>
      <w:pPr>
        <w:pStyle w:val="108"/>
        <w:bidi w:val="0"/>
      </w:pPr>
      <w:r>
        <w:rPr>
          <w:rFonts w:hint="eastAsia"/>
        </w:rPr>
        <w:t>一、毕业论文写作的基本要求</w:t>
      </w:r>
    </w:p>
    <w:p>
      <w:pPr>
        <w:pStyle w:val="107"/>
        <w:bidi w:val="0"/>
      </w:pPr>
      <w:r>
        <w:rPr>
          <w:rFonts w:hint="eastAsia"/>
        </w:rPr>
        <w:t>撰写毕业论文是一项十分严谨的工作，为保证论文的质量，学生在论文撰写中要遵循以下要求：</w:t>
      </w:r>
    </w:p>
    <w:p>
      <w:pPr>
        <w:pStyle w:val="107"/>
        <w:bidi w:val="0"/>
      </w:pPr>
      <w:r>
        <w:rPr>
          <w:rFonts w:hint="eastAsia"/>
        </w:rPr>
        <w:t>1、保证论文撰写水平，学生在论文选题确定后，应在大量查阅资料的基础上，编写论文写作大纲，论文写作大纲得到指导教师批准后方可进入论文初稿撰写阶段；论文写作本科生要求不少于4500外文字（约30000外文字符）以上，或翻译2500以上的外文字（约17000外文字符），译文不少于6000汉字，另撰写1500外文字（约10000外文字符）以上的《译评》。</w:t>
      </w:r>
    </w:p>
    <w:p>
      <w:pPr>
        <w:pStyle w:val="107"/>
        <w:bidi w:val="0"/>
      </w:pPr>
      <w:r>
        <w:rPr>
          <w:rFonts w:hint="eastAsia"/>
        </w:rPr>
        <w:t>2、论文撰写必须根据任务书的要求，由学生独立完成，不得抄袭他人成果。写作过程中学生应查阅中外文相关文献资料15篇以上，外文文献要求7篇以上。</w:t>
      </w:r>
    </w:p>
    <w:p>
      <w:pPr>
        <w:pStyle w:val="107"/>
        <w:bidi w:val="0"/>
      </w:pPr>
      <w:r>
        <w:rPr>
          <w:rFonts w:hint="eastAsia"/>
        </w:rPr>
        <w:t>3、论文撰写中应务求概念清楚、资料充分、论据准确，论证严谨有力，结论合理。论文初稿完成后，应交指导教师审阅修改誊正，必要时可反复多次，直到达到任务书规定的目标与要求为止。</w:t>
      </w:r>
    </w:p>
    <w:p>
      <w:pPr>
        <w:pStyle w:val="107"/>
        <w:bidi w:val="0"/>
      </w:pPr>
      <w:r>
        <w:rPr>
          <w:rFonts w:hint="eastAsia"/>
        </w:rPr>
        <w:t>4、论文按要求完成后，必须采用学校毕业论文（非理工类）所规定的格式、字号，用A4纸认真打印、装订成册，页码从第一章（绪论）开始编号，中英文摘要部分用罗马数字单独编排。(参见范文范例格式)</w:t>
      </w:r>
    </w:p>
    <w:p>
      <w:pPr>
        <w:pStyle w:val="108"/>
        <w:bidi w:val="0"/>
      </w:pPr>
      <w:r>
        <w:rPr>
          <w:rFonts w:hint="eastAsia"/>
        </w:rPr>
        <w:t xml:space="preserve">二、毕业论文装订顺序及要求 </w:t>
      </w:r>
    </w:p>
    <w:p>
      <w:pPr>
        <w:pStyle w:val="107"/>
        <w:bidi w:val="0"/>
      </w:pPr>
      <w:r>
        <w:rPr>
          <w:rFonts w:hint="eastAsia"/>
          <w:b/>
          <w:bCs/>
        </w:rPr>
        <w:t>1</w:t>
      </w:r>
      <w:r>
        <w:rPr>
          <w:rFonts w:hint="eastAsia"/>
          <w:b/>
          <w:bCs/>
          <w:lang w:eastAsia="zh-CN"/>
        </w:rPr>
        <w:t>.</w:t>
      </w:r>
      <w:r>
        <w:rPr>
          <w:rFonts w:hint="eastAsia"/>
          <w:b/>
          <w:bCs/>
        </w:rPr>
        <w:t>封  面：</w:t>
      </w:r>
      <w:r>
        <w:rPr>
          <w:rFonts w:hint="eastAsia"/>
        </w:rPr>
        <w:t>使用学校统一毕业论文封面， 封面应包括毕业论文题目（中、外文题目）。</w:t>
      </w:r>
    </w:p>
    <w:p>
      <w:pPr>
        <w:pStyle w:val="107"/>
        <w:bidi w:val="0"/>
      </w:pPr>
      <w:r>
        <w:rPr>
          <w:rFonts w:hint="eastAsia"/>
          <w:b/>
          <w:bCs/>
        </w:rPr>
        <w:t>2</w:t>
      </w:r>
      <w:r>
        <w:rPr>
          <w:rFonts w:hint="eastAsia"/>
          <w:b/>
          <w:bCs/>
          <w:lang w:eastAsia="zh-CN"/>
        </w:rPr>
        <w:t>.</w:t>
      </w:r>
      <w:r>
        <w:rPr>
          <w:rFonts w:hint="eastAsia"/>
          <w:b/>
          <w:bCs/>
        </w:rPr>
        <w:t>学位论文原创性声明：</w:t>
      </w:r>
      <w:r>
        <w:rPr>
          <w:rFonts w:hint="eastAsia"/>
        </w:rPr>
        <w:t>学校统一格式，作者签名，导师签名。 （中文填写）</w:t>
      </w:r>
    </w:p>
    <w:p>
      <w:pPr>
        <w:pStyle w:val="107"/>
        <w:bidi w:val="0"/>
      </w:pPr>
      <w:r>
        <w:rPr>
          <w:rFonts w:hint="eastAsia"/>
          <w:b/>
          <w:bCs/>
        </w:rPr>
        <w:t>3</w:t>
      </w:r>
      <w:r>
        <w:rPr>
          <w:rFonts w:hint="eastAsia"/>
          <w:b/>
          <w:bCs/>
          <w:lang w:eastAsia="zh-CN"/>
        </w:rPr>
        <w:t>.</w:t>
      </w:r>
      <w:r>
        <w:rPr>
          <w:rFonts w:hint="eastAsia"/>
          <w:b/>
          <w:bCs/>
        </w:rPr>
        <w:t>任务书：</w:t>
      </w:r>
      <w:r>
        <w:rPr>
          <w:rFonts w:hint="eastAsia"/>
        </w:rPr>
        <w:t>学生从校园网上下载后，交指导教师填写。(具体要求参见任务书模板)</w:t>
      </w:r>
    </w:p>
    <w:p>
      <w:pPr>
        <w:pStyle w:val="107"/>
        <w:bidi w:val="0"/>
      </w:pPr>
      <w:r>
        <w:rPr>
          <w:rFonts w:hint="eastAsia"/>
          <w:b/>
          <w:bCs/>
        </w:rPr>
        <w:t>4</w:t>
      </w:r>
      <w:r>
        <w:rPr>
          <w:rFonts w:hint="eastAsia"/>
          <w:b/>
          <w:bCs/>
          <w:lang w:eastAsia="zh-CN"/>
        </w:rPr>
        <w:t>.</w:t>
      </w:r>
      <w:r>
        <w:rPr>
          <w:rFonts w:hint="eastAsia"/>
          <w:b/>
          <w:bCs/>
        </w:rPr>
        <w:t>开题报告：</w:t>
      </w:r>
      <w:r>
        <w:rPr>
          <w:rFonts w:hint="eastAsia"/>
        </w:rPr>
        <w:t>学生的选题经导师审阅通过后，须写出开题申请报告(开题申请报告书学生从校园网上下载) 交指导教师签名。（外文填写，打印填写，具体要求参见开题报告填写要求及范例。指导教师意见处教师用外文手写并用中文签字。）</w:t>
      </w:r>
    </w:p>
    <w:p>
      <w:pPr>
        <w:pStyle w:val="107"/>
        <w:bidi w:val="0"/>
      </w:pPr>
      <w:r>
        <w:rPr>
          <w:rFonts w:hint="eastAsia"/>
          <w:b/>
          <w:bCs/>
        </w:rPr>
        <w:t>5</w:t>
      </w:r>
      <w:r>
        <w:rPr>
          <w:rFonts w:hint="eastAsia"/>
          <w:b/>
          <w:bCs/>
          <w:lang w:eastAsia="zh-CN"/>
        </w:rPr>
        <w:t>.</w:t>
      </w:r>
      <w:r>
        <w:rPr>
          <w:rFonts w:hint="eastAsia"/>
          <w:b/>
          <w:bCs/>
        </w:rPr>
        <w:t>目  录：</w:t>
      </w:r>
      <w:r>
        <w:rPr>
          <w:rFonts w:hint="eastAsia"/>
        </w:rPr>
        <w:t>（外文）写到三级标题。题序、题名的内容与格式应与正文中的完全一致。(参见目录范例)</w:t>
      </w:r>
    </w:p>
    <w:p>
      <w:pPr>
        <w:pStyle w:val="107"/>
        <w:bidi w:val="0"/>
      </w:pPr>
      <w:r>
        <w:rPr>
          <w:rFonts w:hint="eastAsia"/>
          <w:b/>
          <w:bCs/>
        </w:rPr>
        <w:t>6</w:t>
      </w:r>
      <w:r>
        <w:rPr>
          <w:rFonts w:hint="eastAsia"/>
          <w:b/>
          <w:bCs/>
          <w:lang w:eastAsia="zh-CN"/>
        </w:rPr>
        <w:t>.</w:t>
      </w:r>
      <w:r>
        <w:rPr>
          <w:rFonts w:hint="eastAsia"/>
          <w:b/>
          <w:bCs/>
        </w:rPr>
        <w:t>中文摘要与关键词：</w:t>
      </w:r>
      <w:r>
        <w:rPr>
          <w:rFonts w:hint="eastAsia"/>
        </w:rPr>
        <w:t>要求用300-500字的篇幅简要叙述论文的主要内容，关键词一般选择3--5个为宜。</w:t>
      </w:r>
    </w:p>
    <w:p>
      <w:pPr>
        <w:pStyle w:val="107"/>
        <w:bidi w:val="0"/>
      </w:pPr>
      <w:r>
        <w:rPr>
          <w:rFonts w:hint="eastAsia"/>
          <w:b/>
          <w:bCs/>
        </w:rPr>
        <w:t>7</w:t>
      </w:r>
      <w:r>
        <w:rPr>
          <w:rFonts w:hint="eastAsia"/>
          <w:b/>
          <w:bCs/>
          <w:lang w:eastAsia="zh-CN"/>
        </w:rPr>
        <w:t>.</w:t>
      </w:r>
      <w:r>
        <w:rPr>
          <w:rFonts w:hint="eastAsia"/>
          <w:b/>
          <w:bCs/>
        </w:rPr>
        <w:t>外文摘要与关键词：</w:t>
      </w:r>
      <w:r>
        <w:rPr>
          <w:rFonts w:hint="eastAsia"/>
        </w:rPr>
        <w:t>外文摘要与中文摘要的内容和篇幅基本一致。</w:t>
      </w:r>
    </w:p>
    <w:p>
      <w:pPr>
        <w:pStyle w:val="107"/>
        <w:bidi w:val="0"/>
      </w:pPr>
      <w:r>
        <w:rPr>
          <w:rFonts w:hint="eastAsia"/>
          <w:b/>
          <w:bCs/>
        </w:rPr>
        <w:t>8</w:t>
      </w:r>
      <w:r>
        <w:rPr>
          <w:rFonts w:hint="eastAsia"/>
          <w:b/>
          <w:bCs/>
          <w:lang w:eastAsia="zh-CN"/>
        </w:rPr>
        <w:t>.</w:t>
      </w:r>
      <w:r>
        <w:rPr>
          <w:rFonts w:hint="eastAsia"/>
          <w:b/>
          <w:bCs/>
        </w:rPr>
        <w:t>论文题目：</w:t>
      </w:r>
      <w:r>
        <w:rPr>
          <w:rFonts w:hint="eastAsia"/>
        </w:rPr>
        <w:t>（外文）Times New Roman体1号字加粗，段前段后1.5倍行距，居中放置，一般不超过10个外文字。如果太长，可以分主、副标题写成两行，副标题用小2号字加粗，段前段后1，1.5倍行距，居中放置。</w:t>
      </w:r>
    </w:p>
    <w:p>
      <w:pPr>
        <w:pStyle w:val="107"/>
        <w:bidi w:val="0"/>
      </w:pPr>
      <w:r>
        <w:rPr>
          <w:rFonts w:hint="eastAsia"/>
          <w:b/>
          <w:bCs/>
        </w:rPr>
        <w:t>9</w:t>
      </w:r>
      <w:r>
        <w:rPr>
          <w:rFonts w:hint="eastAsia"/>
          <w:b/>
          <w:bCs/>
          <w:lang w:eastAsia="zh-CN"/>
        </w:rPr>
        <w:t>.</w:t>
      </w:r>
      <w:r>
        <w:rPr>
          <w:rFonts w:hint="eastAsia"/>
          <w:b/>
          <w:bCs/>
        </w:rPr>
        <w:t>绪  论：</w:t>
      </w:r>
      <w:r>
        <w:rPr>
          <w:rFonts w:hint="eastAsia"/>
        </w:rPr>
        <w:t>（外文）应说明课题研究的目的意义、前人研究成果和想要达到的预期目标。</w:t>
      </w:r>
    </w:p>
    <w:p>
      <w:pPr>
        <w:pStyle w:val="107"/>
        <w:bidi w:val="0"/>
      </w:pPr>
      <w:r>
        <w:rPr>
          <w:rFonts w:hint="eastAsia"/>
          <w:b/>
          <w:bCs/>
        </w:rPr>
        <w:t>10</w:t>
      </w:r>
      <w:r>
        <w:rPr>
          <w:rFonts w:hint="eastAsia"/>
          <w:b/>
          <w:bCs/>
          <w:lang w:eastAsia="zh-CN"/>
        </w:rPr>
        <w:t>.</w:t>
      </w:r>
      <w:r>
        <w:rPr>
          <w:rFonts w:hint="eastAsia"/>
          <w:b/>
          <w:bCs/>
        </w:rPr>
        <w:t>正  文：</w:t>
      </w:r>
      <w:r>
        <w:rPr>
          <w:rFonts w:hint="eastAsia"/>
        </w:rPr>
        <w:t>正文一般应按章、节、目的方式书写，正文标题层次一般不超过四级为宜，若在四级以下仍需分层，则采用a、b、c、d、…或者1）、2）、3）、4）、….编序。（参见范文范例格式）论文字数要求4500外文字（约30000外文字符）以上，或翻译2500以上的外文字（约17000外文字符），译文不少于6000汉字，另撰写1500外文字（约10000外文字符）以上的《译评》。</w:t>
      </w:r>
    </w:p>
    <w:p>
      <w:pPr>
        <w:pStyle w:val="107"/>
        <w:bidi w:val="0"/>
      </w:pPr>
      <w:r>
        <w:rPr>
          <w:rFonts w:hint="eastAsia"/>
          <w:b/>
          <w:bCs/>
        </w:rPr>
        <w:t>11</w:t>
      </w:r>
      <w:r>
        <w:rPr>
          <w:rFonts w:hint="eastAsia"/>
          <w:b/>
          <w:bCs/>
          <w:lang w:eastAsia="zh-CN"/>
        </w:rPr>
        <w:t>.</w:t>
      </w:r>
      <w:r>
        <w:rPr>
          <w:rFonts w:hint="eastAsia"/>
          <w:b/>
          <w:bCs/>
        </w:rPr>
        <w:t>结  论：</w:t>
      </w:r>
      <w:r>
        <w:rPr>
          <w:rFonts w:hint="eastAsia"/>
        </w:rPr>
        <w:t>（外文）罗列出几条经研究所得的结论性意见，并指出还有必要继续研究的问题和方向。</w:t>
      </w:r>
    </w:p>
    <w:p>
      <w:pPr>
        <w:pStyle w:val="107"/>
        <w:bidi w:val="0"/>
      </w:pPr>
      <w:r>
        <w:rPr>
          <w:rFonts w:hint="eastAsia"/>
          <w:b/>
          <w:bCs/>
        </w:rPr>
        <w:t>12</w:t>
      </w:r>
      <w:r>
        <w:rPr>
          <w:rFonts w:hint="eastAsia"/>
          <w:b/>
          <w:bCs/>
          <w:lang w:eastAsia="zh-CN"/>
        </w:rPr>
        <w:t>.</w:t>
      </w:r>
      <w:r>
        <w:rPr>
          <w:rFonts w:hint="eastAsia"/>
          <w:b/>
          <w:bCs/>
        </w:rPr>
        <w:t>参考文献：</w:t>
      </w:r>
      <w:r>
        <w:rPr>
          <w:rFonts w:hint="eastAsia"/>
        </w:rPr>
        <w:t>列出撰写论文中参阅的主要书籍、杂志和其它资料。(相关文献资料15篇以上，其中外文文献2篇以上)。（参考文献格式参见参考文献范例）</w:t>
      </w:r>
    </w:p>
    <w:p>
      <w:pPr>
        <w:pStyle w:val="107"/>
        <w:bidi w:val="0"/>
      </w:pPr>
      <w:r>
        <w:rPr>
          <w:rFonts w:hint="eastAsia"/>
          <w:b/>
          <w:bCs/>
        </w:rPr>
        <w:t>13</w:t>
      </w:r>
      <w:r>
        <w:rPr>
          <w:rFonts w:hint="eastAsia"/>
          <w:b/>
          <w:bCs/>
          <w:lang w:eastAsia="zh-CN"/>
        </w:rPr>
        <w:t>.</w:t>
      </w:r>
      <w:r>
        <w:rPr>
          <w:rFonts w:hint="eastAsia"/>
          <w:b/>
          <w:bCs/>
        </w:rPr>
        <w:t>附  录:</w:t>
      </w:r>
      <w:r>
        <w:rPr>
          <w:rFonts w:hint="eastAsia"/>
        </w:rPr>
        <w:t>（译文原文、译文）</w:t>
      </w:r>
    </w:p>
    <w:p>
      <w:pPr>
        <w:pStyle w:val="107"/>
        <w:bidi w:val="0"/>
      </w:pPr>
      <w:r>
        <w:rPr>
          <w:rFonts w:hint="eastAsia"/>
          <w:b/>
          <w:bCs/>
        </w:rPr>
        <w:t>14</w:t>
      </w:r>
      <w:r>
        <w:rPr>
          <w:rFonts w:hint="eastAsia"/>
          <w:b/>
          <w:bCs/>
          <w:lang w:eastAsia="zh-CN"/>
        </w:rPr>
        <w:t>.</w:t>
      </w:r>
      <w:r>
        <w:rPr>
          <w:rFonts w:hint="eastAsia"/>
          <w:b/>
          <w:bCs/>
        </w:rPr>
        <w:t>致  谢：</w:t>
      </w:r>
      <w:r>
        <w:rPr>
          <w:rFonts w:hint="eastAsia"/>
        </w:rPr>
        <w:t>（外文）用100~200字左右，答谢指导教师及帮助完成论文的其他教师和朋友。</w:t>
      </w:r>
    </w:p>
    <w:p>
      <w:pPr>
        <w:pStyle w:val="107"/>
        <w:bidi w:val="0"/>
        <w:rPr>
          <w:b/>
          <w:bCs/>
        </w:rPr>
      </w:pPr>
      <w:r>
        <w:rPr>
          <w:rFonts w:hint="eastAsia"/>
          <w:b/>
          <w:bCs/>
        </w:rPr>
        <w:t>15</w:t>
      </w:r>
      <w:r>
        <w:rPr>
          <w:rFonts w:hint="eastAsia"/>
          <w:b/>
          <w:bCs/>
          <w:lang w:eastAsia="zh-CN"/>
        </w:rPr>
        <w:t>.</w:t>
      </w:r>
      <w:r>
        <w:rPr>
          <w:rFonts w:hint="eastAsia"/>
          <w:b/>
          <w:bCs/>
        </w:rPr>
        <w:t>封  底</w:t>
      </w:r>
    </w:p>
    <w:p>
      <w:pPr>
        <w:pStyle w:val="108"/>
        <w:bidi w:val="0"/>
      </w:pPr>
      <w:r>
        <w:rPr>
          <w:rFonts w:hint="eastAsia"/>
        </w:rPr>
        <w:t>三、打印页面设计</w:t>
      </w:r>
    </w:p>
    <w:p>
      <w:pPr>
        <w:pStyle w:val="107"/>
        <w:bidi w:val="0"/>
      </w:pPr>
      <w:r>
        <w:rPr>
          <w:rFonts w:hint="eastAsia"/>
        </w:rPr>
        <w:t>上空   2.5cm，下空   2.0cm，左空   2.5cm，右空   2.0cm，页眉为2.6cm， 页脚为2.4cm，左装订。(参见范文范例)</w:t>
      </w:r>
    </w:p>
    <w:p>
      <w:pPr>
        <w:pStyle w:val="108"/>
        <w:bidi w:val="0"/>
      </w:pPr>
      <w:r>
        <w:rPr>
          <w:rFonts w:hint="eastAsia"/>
        </w:rPr>
        <w:t>四、答辩申请及评审</w:t>
      </w:r>
    </w:p>
    <w:p>
      <w:pPr>
        <w:pStyle w:val="107"/>
        <w:bidi w:val="0"/>
      </w:pPr>
      <w:r>
        <w:rPr>
          <w:rFonts w:hint="eastAsia"/>
        </w:rPr>
        <w:t>1</w:t>
      </w:r>
      <w:r>
        <w:rPr>
          <w:rFonts w:hint="eastAsia"/>
          <w:lang w:val="en-US" w:eastAsia="zh-CN"/>
        </w:rPr>
        <w:t>.</w:t>
      </w:r>
      <w:r>
        <w:rPr>
          <w:rFonts w:hint="eastAsia"/>
        </w:rPr>
        <w:t>学生答辩申请报告用外文按要求手写，签名为中文手写。</w:t>
      </w:r>
    </w:p>
    <w:p>
      <w:pPr>
        <w:pStyle w:val="107"/>
        <w:bidi w:val="0"/>
      </w:pPr>
      <w:r>
        <w:rPr>
          <w:rFonts w:hint="eastAsia"/>
        </w:rPr>
        <w:t>2</w:t>
      </w:r>
      <w:r>
        <w:rPr>
          <w:rFonts w:hint="eastAsia"/>
          <w:lang w:val="en-US" w:eastAsia="zh-CN"/>
        </w:rPr>
        <w:t>.</w:t>
      </w:r>
      <w:r>
        <w:rPr>
          <w:rFonts w:hint="eastAsia"/>
        </w:rPr>
        <w:t>指导教师评语和审阅教师评审意见均用外文按要求手写，签名为中文手写。</w:t>
      </w:r>
    </w:p>
    <w:p>
      <w:pPr>
        <w:spacing w:line="276" w:lineRule="auto"/>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br w:type="page"/>
      </w:r>
    </w:p>
    <w:p>
      <w:pPr>
        <w:pStyle w:val="105"/>
        <w:bidi w:val="0"/>
      </w:pPr>
      <w:bookmarkStart w:id="134" w:name="_Toc123137774"/>
      <w:bookmarkStart w:id="135" w:name="_Toc1447"/>
      <w:r>
        <w:rPr>
          <w:rFonts w:hint="eastAsia"/>
        </w:rPr>
        <w:t>外国语学院毕业生离校</w:t>
      </w:r>
      <w:bookmarkEnd w:id="134"/>
      <w:r>
        <w:rPr>
          <w:rFonts w:hint="eastAsia"/>
        </w:rPr>
        <w:t>流程图</w:t>
      </w:r>
      <w:bookmarkEnd w:id="135"/>
    </w:p>
    <w:p>
      <w:pPr>
        <w:spacing w:line="276" w:lineRule="auto"/>
        <w:rPr>
          <w:sz w:val="28"/>
          <w:szCs w:val="28"/>
        </w:rPr>
      </w:pPr>
      <w:r>
        <w:rPr>
          <w:rFonts w:hint="eastAsia" w:ascii="黑体" w:hAnsi="黑体" w:eastAsia="黑体"/>
          <w:sz w:val="36"/>
        </w:rPr>
        <w:drawing>
          <wp:inline distT="0" distB="0" distL="114300" distR="114300">
            <wp:extent cx="5736590" cy="8115300"/>
            <wp:effectExtent l="0" t="0" r="16510" b="0"/>
            <wp:docPr id="23" name="图片 23" descr="外国语学院毕业生离校程序简版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外国语学院毕业生离校程序简版_01"/>
                    <pic:cNvPicPr>
                      <a:picLocks noChangeAspect="1"/>
                    </pic:cNvPicPr>
                  </pic:nvPicPr>
                  <pic:blipFill>
                    <a:blip r:embed="rId9"/>
                    <a:stretch>
                      <a:fillRect/>
                    </a:stretch>
                  </pic:blipFill>
                  <pic:spPr>
                    <a:xfrm>
                      <a:off x="0" y="0"/>
                      <a:ext cx="5736590" cy="8115300"/>
                    </a:xfrm>
                    <a:prstGeom prst="rect">
                      <a:avLst/>
                    </a:prstGeom>
                  </pic:spPr>
                </pic:pic>
              </a:graphicData>
            </a:graphic>
          </wp:inline>
        </w:drawing>
      </w:r>
    </w:p>
    <w:p>
      <w:pPr>
        <w:pStyle w:val="105"/>
        <w:bidi w:val="0"/>
      </w:pPr>
      <w:bookmarkStart w:id="136" w:name="_Toc123137775"/>
      <w:bookmarkStart w:id="137" w:name="_Toc23317"/>
      <w:r>
        <w:rPr>
          <w:rFonts w:hint="eastAsia"/>
        </w:rPr>
        <w:t>外国语学院研究生课程教学管理条例</w:t>
      </w:r>
      <w:bookmarkEnd w:id="136"/>
      <w:bookmarkEnd w:id="137"/>
    </w:p>
    <w:p>
      <w:pPr>
        <w:spacing w:line="360" w:lineRule="auto"/>
        <w:ind w:firstLine="480" w:firstLineChars="200"/>
        <w:rPr>
          <w:rFonts w:ascii="宋体" w:hAnsi="宋体"/>
          <w:sz w:val="24"/>
        </w:rPr>
      </w:pPr>
    </w:p>
    <w:p>
      <w:pPr>
        <w:pStyle w:val="107"/>
        <w:bidi w:val="0"/>
      </w:pPr>
      <w:r>
        <w:rPr>
          <w:rFonts w:hint="eastAsia"/>
        </w:rPr>
        <w:t>为加强研究生课程教学管理，规范研究生课程教学工作，提高研究生培养质量，根据学校研究生院（筹）学位办有关文件精神，结合本院实际，特制订本条例。</w:t>
      </w:r>
    </w:p>
    <w:p>
      <w:pPr>
        <w:pStyle w:val="106"/>
        <w:bidi w:val="0"/>
      </w:pPr>
      <w:r>
        <w:rPr>
          <w:rFonts w:hint="eastAsia"/>
        </w:rPr>
        <w:t>第一条 管理体制</w:t>
      </w:r>
    </w:p>
    <w:p>
      <w:pPr>
        <w:pStyle w:val="107"/>
        <w:bidi w:val="0"/>
      </w:pPr>
      <w:r>
        <w:rPr>
          <w:rFonts w:hint="eastAsia"/>
        </w:rPr>
        <w:t>本院研究生课程教学工作实行校、学院二级管理。研究生院（筹）负责全校研究生课程教学的总体管理。本院负责本单位研究生专业课程教学的具体工作以及全校性其他专业研究生的公共英语教学。</w:t>
      </w:r>
    </w:p>
    <w:p>
      <w:pPr>
        <w:pStyle w:val="106"/>
        <w:bidi w:val="0"/>
      </w:pPr>
      <w:r>
        <w:rPr>
          <w:rFonts w:hint="eastAsia"/>
        </w:rPr>
        <w:t>第二条</w:t>
      </w:r>
      <w:r>
        <w:t xml:space="preserve"> </w:t>
      </w:r>
      <w:r>
        <w:rPr>
          <w:rFonts w:hint="eastAsia"/>
        </w:rPr>
        <w:t>课程设置</w:t>
      </w:r>
    </w:p>
    <w:p>
      <w:pPr>
        <w:pStyle w:val="107"/>
        <w:bidi w:val="0"/>
      </w:pPr>
      <w:r>
        <w:rPr>
          <w:rFonts w:hint="eastAsia"/>
        </w:rPr>
        <w:t>1.研究生课程分为学位课程与选修课程。学位课程包括公共课、基础课和专业课。</w:t>
      </w:r>
    </w:p>
    <w:p>
      <w:pPr>
        <w:pStyle w:val="107"/>
        <w:bidi w:val="0"/>
      </w:pPr>
      <w:r>
        <w:rPr>
          <w:rFonts w:hint="eastAsia"/>
        </w:rPr>
        <w:t>2.课程体系要有足够的宽度和深度，并具有前沿性和前瞻性。课程应着重提高研究生的科研创新能力和翻译应变能力。</w:t>
      </w:r>
    </w:p>
    <w:p>
      <w:pPr>
        <w:pStyle w:val="107"/>
        <w:bidi w:val="0"/>
      </w:pPr>
      <w:r>
        <w:rPr>
          <w:rFonts w:hint="eastAsia"/>
        </w:rPr>
        <w:t>3.课程必须有相对稳定和较为系统的教学大纲。教学大纲内容包括：课程名称、开课单位、主讲教师、开课学期、授课学时、授课对象、教学目的、教学要求、主要内容及学时分配、教学方式、考核方式、教材及主要参考书等。教学大纲应经院学位委员会讨论、学院审定后，交研究生院（筹）备案。</w:t>
      </w:r>
    </w:p>
    <w:p>
      <w:pPr>
        <w:pStyle w:val="107"/>
        <w:bidi w:val="0"/>
      </w:pPr>
      <w:r>
        <w:rPr>
          <w:rFonts w:hint="eastAsia"/>
        </w:rPr>
        <w:t>4.课程所用的教材可以灵活多样，鼓励选用教育部推荐的研究生教材和国外原版教材。为适应学科发展的需要，可用某种教材为基础，实施教学时，适当增加必要的补充资料和讲义。</w:t>
      </w:r>
    </w:p>
    <w:p>
      <w:pPr>
        <w:pStyle w:val="107"/>
        <w:bidi w:val="0"/>
      </w:pPr>
      <w:r>
        <w:rPr>
          <w:rFonts w:hint="eastAsia"/>
        </w:rPr>
        <w:t>5.学院根据学科发展和研究生培养工作的需要，鼓励教师积极为研究生开设新课。</w:t>
      </w:r>
    </w:p>
    <w:p>
      <w:pPr>
        <w:pStyle w:val="107"/>
        <w:bidi w:val="0"/>
      </w:pPr>
      <w:r>
        <w:rPr>
          <w:rFonts w:hint="eastAsia"/>
        </w:rPr>
        <w:t>6.学院每年对开设的课程进行检查、评估，对不宜继续开设或三年内无学生选修的课程予以淘汰；每二至三年组织教师对教学大纲、课程简介及开课目录进行修订工作，以提高所开课程的适应性。</w:t>
      </w:r>
    </w:p>
    <w:p>
      <w:pPr>
        <w:pStyle w:val="106"/>
        <w:bidi w:val="0"/>
      </w:pPr>
      <w:r>
        <w:rPr>
          <w:rFonts w:hint="eastAsia"/>
        </w:rPr>
        <w:t>第三条</w:t>
      </w:r>
      <w:r>
        <w:t xml:space="preserve"> </w:t>
      </w:r>
      <w:r>
        <w:rPr>
          <w:rFonts w:hint="eastAsia"/>
        </w:rPr>
        <w:t xml:space="preserve">选 </w:t>
      </w:r>
      <w:r>
        <w:t xml:space="preserve"> </w:t>
      </w:r>
      <w:r>
        <w:rPr>
          <w:rFonts w:hint="eastAsia"/>
        </w:rPr>
        <w:t>课</w:t>
      </w:r>
    </w:p>
    <w:p>
      <w:pPr>
        <w:pStyle w:val="107"/>
        <w:bidi w:val="0"/>
      </w:pPr>
      <w:r>
        <w:rPr>
          <w:rFonts w:hint="eastAsia"/>
        </w:rPr>
        <w:t>研究生应严格按照培养方案中课程设置和学分要求进行课程学习。研究生课程学习实行选课制度。</w:t>
      </w:r>
    </w:p>
    <w:p>
      <w:pPr>
        <w:pStyle w:val="107"/>
        <w:bidi w:val="0"/>
      </w:pPr>
      <w:r>
        <w:rPr>
          <w:rFonts w:hint="eastAsia"/>
        </w:rPr>
        <w:t>1.制订个人培养计划时，研究生应根据本培养方案的要求及本人的实际情况在导师的指导下进行选择。</w:t>
      </w:r>
    </w:p>
    <w:p>
      <w:pPr>
        <w:pStyle w:val="107"/>
        <w:bidi w:val="0"/>
      </w:pPr>
      <w:r>
        <w:rPr>
          <w:rFonts w:hint="eastAsia"/>
        </w:rPr>
        <w:t>2.选课在新生入学教育周(第一周)内进行。所选课程名称必须与培养方案一致，否则视为无效选课。</w:t>
      </w:r>
    </w:p>
    <w:p>
      <w:pPr>
        <w:pStyle w:val="107"/>
        <w:bidi w:val="0"/>
      </w:pPr>
      <w:r>
        <w:rPr>
          <w:rFonts w:hint="eastAsia"/>
        </w:rPr>
        <w:t>3.学期开学后研究生若确因正当理由必须加（退）选课程时，经导师同意，写出加（退）选课申请，经学院分管领导审批后，由研究生教学秘书汇总，呈报研究生院（筹）。加（退）选手续每学期开课二周内办理，第三周开始，所选课程均不能再作变动。</w:t>
      </w:r>
    </w:p>
    <w:p>
      <w:pPr>
        <w:pStyle w:val="107"/>
        <w:bidi w:val="0"/>
      </w:pPr>
      <w:r>
        <w:rPr>
          <w:rFonts w:hint="eastAsia"/>
        </w:rPr>
        <w:t>4.选课后未按规定办理退选手续，而未坚持上课和参加考试者，以旷课论处，该课程成绩以“零”分计，并记入成绩表。对于未办选课手续听课的研究生，不准参加考试，即使参加考试，也不承认其成绩。</w:t>
      </w:r>
    </w:p>
    <w:p>
      <w:pPr>
        <w:pStyle w:val="106"/>
        <w:bidi w:val="0"/>
      </w:pPr>
      <w:r>
        <w:rPr>
          <w:rFonts w:hint="eastAsia"/>
        </w:rPr>
        <w:t>第四条</w:t>
      </w:r>
      <w:r>
        <w:t xml:space="preserve"> </w:t>
      </w:r>
      <w:r>
        <w:rPr>
          <w:rFonts w:hint="eastAsia"/>
        </w:rPr>
        <w:t>课程表的编排</w:t>
      </w:r>
    </w:p>
    <w:p>
      <w:pPr>
        <w:pStyle w:val="107"/>
        <w:bidi w:val="0"/>
      </w:pPr>
      <w:r>
        <w:rPr>
          <w:rFonts w:hint="eastAsia"/>
        </w:rPr>
        <w:t>1.全校性研究生公共课程（政治）的课程表由研究生院（筹）发布。</w:t>
      </w:r>
    </w:p>
    <w:p>
      <w:pPr>
        <w:pStyle w:val="107"/>
        <w:bidi w:val="0"/>
      </w:pPr>
      <w:r>
        <w:rPr>
          <w:rFonts w:hint="eastAsia"/>
        </w:rPr>
        <w:t>2.每学期期末，学院在研究生院（筹）排定公共课的前提下，由研究生教学秘书按照学生选课情况排定研究生课程表，并送学院分管领导审定。</w:t>
      </w:r>
    </w:p>
    <w:p>
      <w:pPr>
        <w:pStyle w:val="107"/>
        <w:bidi w:val="0"/>
      </w:pPr>
      <w:r>
        <w:rPr>
          <w:rFonts w:hint="eastAsia"/>
        </w:rPr>
        <w:t>3.学院的课程表在上一学期结束前上报研究生院（筹）。同时上报开课教师名单，发放任课教师任务书。</w:t>
      </w:r>
    </w:p>
    <w:p>
      <w:pPr>
        <w:pStyle w:val="107"/>
        <w:bidi w:val="0"/>
      </w:pPr>
      <w:r>
        <w:rPr>
          <w:rFonts w:hint="eastAsia"/>
        </w:rPr>
        <w:t>4.课程表一经排定，原则上不能更改，并严格执行。</w:t>
      </w:r>
    </w:p>
    <w:p>
      <w:pPr>
        <w:pStyle w:val="106"/>
        <w:bidi w:val="0"/>
      </w:pPr>
      <w:r>
        <w:rPr>
          <w:rFonts w:hint="eastAsia"/>
        </w:rPr>
        <w:t>第五条</w:t>
      </w:r>
      <w:r>
        <w:t xml:space="preserve"> </w:t>
      </w:r>
      <w:r>
        <w:rPr>
          <w:rFonts w:hint="eastAsia"/>
        </w:rPr>
        <w:t xml:space="preserve">教 </w:t>
      </w:r>
      <w:r>
        <w:t xml:space="preserve"> </w:t>
      </w:r>
      <w:r>
        <w:rPr>
          <w:rFonts w:hint="eastAsia"/>
        </w:rPr>
        <w:t>材</w:t>
      </w:r>
    </w:p>
    <w:p>
      <w:pPr>
        <w:pStyle w:val="107"/>
        <w:bidi w:val="0"/>
      </w:pPr>
      <w:r>
        <w:rPr>
          <w:rFonts w:hint="eastAsia"/>
        </w:rPr>
        <w:t>1.所有教材由任课教师指定，研究生自行购买。</w:t>
      </w:r>
    </w:p>
    <w:p>
      <w:pPr>
        <w:pStyle w:val="107"/>
        <w:bidi w:val="0"/>
      </w:pPr>
      <w:r>
        <w:rPr>
          <w:rFonts w:hint="eastAsia"/>
        </w:rPr>
        <w:t>2.选课人数比较少的课程，其教材可采取多种办法如拷贝软盘、复印讲义等，也提倡借用校外公开出版发行的比较优秀和先进的教材。</w:t>
      </w:r>
      <w:r>
        <w:t xml:space="preserve"> </w:t>
      </w:r>
    </w:p>
    <w:p>
      <w:pPr>
        <w:pStyle w:val="107"/>
        <w:bidi w:val="0"/>
      </w:pPr>
      <w:r>
        <w:rPr>
          <w:rFonts w:hint="eastAsia"/>
        </w:rPr>
        <w:t>3.学院鼓励使用国外原版教材。</w:t>
      </w:r>
    </w:p>
    <w:p>
      <w:pPr>
        <w:pStyle w:val="106"/>
        <w:bidi w:val="0"/>
      </w:pPr>
      <w:r>
        <w:rPr>
          <w:rFonts w:hint="eastAsia"/>
        </w:rPr>
        <w:t>第六条</w:t>
      </w:r>
      <w:r>
        <w:t xml:space="preserve"> </w:t>
      </w:r>
      <w:r>
        <w:rPr>
          <w:rFonts w:hint="eastAsia"/>
        </w:rPr>
        <w:t>课程教学</w:t>
      </w:r>
    </w:p>
    <w:p>
      <w:pPr>
        <w:pStyle w:val="107"/>
        <w:bidi w:val="0"/>
      </w:pPr>
      <w:r>
        <w:rPr>
          <w:rFonts w:hint="eastAsia"/>
        </w:rPr>
        <w:t>1.研究生课程的主讲教师，一般应从本学院教学、科研经验较丰富、教学效果较好的教授、副教授或相当职称人员中选任。</w:t>
      </w:r>
    </w:p>
    <w:p>
      <w:pPr>
        <w:pStyle w:val="107"/>
        <w:bidi w:val="0"/>
      </w:pPr>
      <w:r>
        <w:rPr>
          <w:rFonts w:hint="eastAsia"/>
        </w:rPr>
        <w:t>2.课程教学应结合研究生的特点，更多地采用启发式、研讨式、参与式等多种形式的教学方式。不仅注重传授知识和技能，更要注重培养研究生严谨的学风和刻苦钻研精神，突出实践能力、创新能力的培养。任课教师应按教学大纲开展教学活动，硕士生课程的教学内容应注意与本科生课程内容的衔接，要反映本学科前沿动态，吸收国内外该领域最新科研成果；同时要不断总结教学经验，研究教学规律，努力提高教学水平。</w:t>
      </w:r>
    </w:p>
    <w:p>
      <w:pPr>
        <w:pStyle w:val="107"/>
        <w:bidi w:val="0"/>
      </w:pPr>
      <w:r>
        <w:rPr>
          <w:rFonts w:hint="eastAsia"/>
        </w:rPr>
        <w:t>3.按照“教育面向现代化、面向世界、面向未来”的要求，除全校性研究生公共课程（政治）外，研究生课程教学必须使用英语等外语进行讲授。</w:t>
      </w:r>
    </w:p>
    <w:p>
      <w:pPr>
        <w:pStyle w:val="107"/>
        <w:bidi w:val="0"/>
      </w:pPr>
      <w:r>
        <w:rPr>
          <w:rFonts w:hint="eastAsia"/>
        </w:rPr>
        <w:t>4.任课教师要及时写好教学进度表，认真备课。在教学过程中，不得自行增减学时，否则不予认可；对漏课、随意并课、不按规定时间上课者，按教学事故处理。学院将定期组织教学质量评估、检查。</w:t>
      </w:r>
    </w:p>
    <w:p>
      <w:pPr>
        <w:pStyle w:val="107"/>
        <w:bidi w:val="0"/>
      </w:pPr>
      <w:r>
        <w:rPr>
          <w:rFonts w:hint="eastAsia"/>
        </w:rPr>
        <w:t>5.个别课程如需要聘请外单位专家、教授讲授部分内容，应先由研究生办提出申请，经学院审查，报研究生院（筹）批准、备案。</w:t>
      </w:r>
    </w:p>
    <w:p>
      <w:pPr>
        <w:pStyle w:val="107"/>
        <w:bidi w:val="0"/>
      </w:pPr>
      <w:r>
        <w:rPr>
          <w:rFonts w:hint="eastAsia"/>
        </w:rPr>
        <w:t>6.任课教师对所任课程的全部教学环节负责，按时上课，不迟到、不早退，以身作则，教书育人。对研究生要加强优良学风教育，严格要求，严格管理。平时应注意了解学院和研究生对该课程的意见和要求，积极配合学校对该课程教学质量的检查和评估。</w:t>
      </w:r>
    </w:p>
    <w:p>
      <w:pPr>
        <w:pStyle w:val="107"/>
        <w:bidi w:val="0"/>
      </w:pPr>
      <w:r>
        <w:rPr>
          <w:rFonts w:hint="eastAsia"/>
        </w:rPr>
        <w:t>7.任课教师在课程考试结束后，对所开课程教学情况进行总结。总结内容包括学生学习情况分析、教学体会、学院和研究生对该课程的意见与要求，以及今后改进设想、对教学管理工作的意见、要求和建议。课程教学总结应在课程考试结束后两周内完成，经教研室主任审阅后保存，供学院和学校有关部门调阅。</w:t>
      </w:r>
    </w:p>
    <w:p>
      <w:pPr>
        <w:pStyle w:val="106"/>
        <w:bidi w:val="0"/>
      </w:pPr>
      <w:r>
        <w:rPr>
          <w:rFonts w:hint="eastAsia"/>
        </w:rPr>
        <w:t>第七条</w:t>
      </w:r>
      <w:r>
        <w:t xml:space="preserve"> </w:t>
      </w:r>
      <w:r>
        <w:rPr>
          <w:rFonts w:hint="eastAsia"/>
        </w:rPr>
        <w:t>课程考核</w:t>
      </w:r>
    </w:p>
    <w:p>
      <w:pPr>
        <w:pStyle w:val="107"/>
        <w:bidi w:val="0"/>
      </w:pPr>
      <w:r>
        <w:rPr>
          <w:rFonts w:hint="eastAsia"/>
        </w:rPr>
        <w:t>1.考核目的是帮助研究生系统地复习和巩固所学知识，提高分析和解决问题的能力；考核也是检查教师授课质量及学生学习效果的重要手段之一。</w:t>
      </w:r>
    </w:p>
    <w:p>
      <w:pPr>
        <w:pStyle w:val="107"/>
        <w:bidi w:val="0"/>
      </w:pPr>
      <w:r>
        <w:rPr>
          <w:rFonts w:hint="eastAsia"/>
        </w:rPr>
        <w:t>2.考核分为考试和考查两种。研究生所有课程原则上均采用“考试+考查”的方式。考试方式有笔试或口试。笔试可以开卷、闭卷；考查方式有撰写学术论文等。具体以何种考试、考查方式考核学生，由任课教师根据课程性质、特点确定。</w:t>
      </w:r>
    </w:p>
    <w:p>
      <w:pPr>
        <w:pStyle w:val="107"/>
        <w:bidi w:val="0"/>
      </w:pPr>
      <w:r>
        <w:rPr>
          <w:rFonts w:hint="eastAsia"/>
        </w:rPr>
        <w:t>3.研究生课程考试的命题，应反映本门课程的主要内容和要求，注意处理好识记与理解、知识与能力、理论与实践的考核比重，重点考核学生独立思考、灵活运用和融会贯通所学知识的能力。考题要有适当的难度、区分度和分量，一般要在110分钟内完成。考题需经教研室主任审阅，可组织由教研室主任担任组长的考核小组。</w:t>
      </w:r>
    </w:p>
    <w:p>
      <w:pPr>
        <w:pStyle w:val="107"/>
        <w:bidi w:val="0"/>
      </w:pPr>
      <w:r>
        <w:rPr>
          <w:rFonts w:hint="eastAsia"/>
        </w:rPr>
        <w:t>4.课程考试前，任课教师或教学小组可以安排复习、答疑，但不划定考试范围，更不允许变相泄漏试题，否则一经查实，将通报批评有关责任人。</w:t>
      </w:r>
    </w:p>
    <w:p>
      <w:pPr>
        <w:pStyle w:val="107"/>
        <w:bidi w:val="0"/>
      </w:pPr>
      <w:r>
        <w:rPr>
          <w:rFonts w:hint="eastAsia"/>
        </w:rPr>
        <w:t>5.研究生课程考核应在课程结束或学期末进行。考试课程必须使用研究生院（筹）统一规定的试卷格式，考查课程可由任课教师根据课程的特点对研究生提出考查要求。</w:t>
      </w:r>
    </w:p>
    <w:p>
      <w:pPr>
        <w:pStyle w:val="107"/>
        <w:bidi w:val="0"/>
      </w:pPr>
      <w:r>
        <w:rPr>
          <w:rFonts w:hint="eastAsia"/>
        </w:rPr>
        <w:t>6.研究生课程考试由学院统一组织监考。</w:t>
      </w:r>
    </w:p>
    <w:p>
      <w:pPr>
        <w:pStyle w:val="106"/>
        <w:bidi w:val="0"/>
      </w:pPr>
      <w:r>
        <w:rPr>
          <w:rFonts w:hint="eastAsia"/>
        </w:rPr>
        <w:t>第八条</w:t>
      </w:r>
      <w:r>
        <w:t xml:space="preserve"> </w:t>
      </w:r>
      <w:r>
        <w:rPr>
          <w:rFonts w:hint="eastAsia"/>
        </w:rPr>
        <w:t>成绩管理</w:t>
      </w:r>
    </w:p>
    <w:p>
      <w:pPr>
        <w:pStyle w:val="107"/>
        <w:bidi w:val="0"/>
      </w:pPr>
      <w:r>
        <w:rPr>
          <w:rFonts w:hint="eastAsia"/>
        </w:rPr>
        <w:t>1.研究生课程考核成绩管理工作，应以科学、规范为原则，以服务于学生为宗旨，真实地反映研究生的学习效果，要有利于促进学生认真学习，完成学业，成为高素质的人才。</w:t>
      </w:r>
    </w:p>
    <w:p>
      <w:pPr>
        <w:pStyle w:val="107"/>
        <w:bidi w:val="0"/>
      </w:pPr>
      <w:r>
        <w:rPr>
          <w:rFonts w:hint="eastAsia"/>
        </w:rPr>
        <w:t>2.研究生考试课程考试结束后，必须在二周内，由教研室组织教师评阅试卷。阅卷与评分必须公正、合理、严格，给出每道题得分。考试课程成绩的评定采用百分制，任课教师认真填写“研究生课程考试成绩表”，不得随意涂改，如需涂改时，须由任课教师本人在涂改处签字或盖章，否则成绩表无效。成绩表上所填写的成绩必须是综合成绩，并签上任课教师姓名及考试日期。“研究生课程考试成绩表”需填写一份，由研究生办公室留存，汇总所有成绩报送研究生院（筹）。</w:t>
      </w:r>
    </w:p>
    <w:p>
      <w:pPr>
        <w:pStyle w:val="107"/>
        <w:bidi w:val="0"/>
      </w:pPr>
      <w:r>
        <w:rPr>
          <w:rFonts w:hint="eastAsia"/>
        </w:rPr>
        <w:t>3.研究生选修课程结束后，任课教师必须对研究生提出明确、严格的考查要求，规定研究生必须在二周至一个月内上交学术论文等。擅自逾期，取消该门课程成绩。选修课程的成绩评定采用百分制。选修课程的任课教师必须在课程结束后的一个月内，评定好研究生的考查成绩，并填写“研究生课程考试成绩表”一份，签上姓名，由研究生办公室登录并留存。研究生考试课程的学生考卷，必须由研究生办公室保存至研究生毕业离校后五年，以便随时调阅、查询。</w:t>
      </w:r>
    </w:p>
    <w:p>
      <w:pPr>
        <w:pStyle w:val="106"/>
        <w:bidi w:val="0"/>
      </w:pPr>
      <w:r>
        <w:rPr>
          <w:rFonts w:hint="eastAsia"/>
        </w:rPr>
        <w:t>第九条</w:t>
      </w:r>
      <w:r>
        <w:t xml:space="preserve"> </w:t>
      </w:r>
      <w:r>
        <w:rPr>
          <w:rFonts w:hint="eastAsia"/>
        </w:rPr>
        <w:t>工作量计算</w:t>
      </w:r>
    </w:p>
    <w:p>
      <w:pPr>
        <w:pStyle w:val="107"/>
        <w:bidi w:val="0"/>
      </w:pPr>
      <w:r>
        <w:rPr>
          <w:rFonts w:hint="eastAsia"/>
        </w:rPr>
        <w:t>每年底，学院研究生办公室秘书按照《武汉理工大学研究生院（筹）教学工作量计算暂行办法》统计好任课教师教学工作量和导师指导工作量，经分管领导签字后上报研究生院（筹）培养科。</w:t>
      </w:r>
    </w:p>
    <w:p>
      <w:pPr>
        <w:pStyle w:val="106"/>
        <w:bidi w:val="0"/>
      </w:pPr>
      <w:r>
        <w:rPr>
          <w:rFonts w:hint="eastAsia"/>
        </w:rPr>
        <w:t>第十条    附则</w:t>
      </w:r>
    </w:p>
    <w:p>
      <w:pPr>
        <w:pStyle w:val="107"/>
        <w:bidi w:val="0"/>
      </w:pPr>
      <w:r>
        <w:rPr>
          <w:rFonts w:hint="eastAsia"/>
        </w:rPr>
        <w:t>本《管理条例》自颁发之日起执行，解释权归外国语学院研究生工作办公室。</w:t>
      </w:r>
    </w:p>
    <w:p>
      <w:pPr>
        <w:pStyle w:val="107"/>
        <w:bidi w:val="0"/>
      </w:pPr>
    </w:p>
    <w:p>
      <w:pPr>
        <w:pStyle w:val="107"/>
        <w:bidi w:val="0"/>
      </w:pPr>
    </w:p>
    <w:p>
      <w:pPr>
        <w:pStyle w:val="107"/>
        <w:bidi w:val="0"/>
        <w:jc w:val="right"/>
      </w:pPr>
      <w:r>
        <w:rPr>
          <w:rFonts w:hint="eastAsia"/>
        </w:rPr>
        <w:t>武汉理工大学外国语学院</w:t>
      </w:r>
    </w:p>
    <w:p>
      <w:pPr>
        <w:pStyle w:val="107"/>
        <w:bidi w:val="0"/>
        <w:jc w:val="right"/>
      </w:pPr>
      <w:r>
        <w:rPr>
          <w:rFonts w:hint="eastAsia"/>
        </w:rPr>
        <w:t>2012年9月1日</w:t>
      </w:r>
    </w:p>
    <w:p>
      <w:pPr>
        <w:widowControl/>
        <w:jc w:val="left"/>
        <w:rPr>
          <w:rFonts w:ascii="仿宋" w:hAnsi="仿宋" w:eastAsia="仿宋"/>
          <w:sz w:val="24"/>
        </w:rPr>
      </w:pPr>
      <w:r>
        <w:rPr>
          <w:rFonts w:ascii="仿宋" w:hAnsi="仿宋" w:eastAsia="仿宋"/>
          <w:sz w:val="24"/>
        </w:rPr>
        <w:br w:type="page"/>
      </w:r>
    </w:p>
    <w:p>
      <w:pPr>
        <w:pStyle w:val="105"/>
        <w:bidi w:val="0"/>
        <w:rPr>
          <w:rFonts w:ascii="黑体" w:hAnsi="黑体" w:eastAsia="黑体"/>
          <w:bCs w:val="0"/>
          <w:szCs w:val="40"/>
        </w:rPr>
      </w:pPr>
      <w:bookmarkStart w:id="138" w:name="_Toc123137776"/>
      <w:bookmarkStart w:id="139" w:name="_Toc16995"/>
      <w:r>
        <w:rPr>
          <w:rFonts w:hint="eastAsia"/>
        </w:rPr>
        <w:t>外国语学院硕士研究生学位论文管理条例</w:t>
      </w:r>
      <w:bookmarkEnd w:id="138"/>
      <w:bookmarkEnd w:id="139"/>
    </w:p>
    <w:p>
      <w:pPr>
        <w:spacing w:line="276" w:lineRule="auto"/>
        <w:rPr>
          <w:sz w:val="24"/>
        </w:rPr>
      </w:pPr>
    </w:p>
    <w:p>
      <w:pPr>
        <w:pStyle w:val="106"/>
        <w:bidi w:val="0"/>
      </w:pPr>
      <w:r>
        <w:rPr>
          <w:rFonts w:hint="eastAsia"/>
        </w:rPr>
        <w:t xml:space="preserve">第一章 总 </w:t>
      </w:r>
      <w:r>
        <w:t xml:space="preserve"> </w:t>
      </w:r>
      <w:r>
        <w:rPr>
          <w:rFonts w:hint="eastAsia"/>
        </w:rPr>
        <w:t>则</w:t>
      </w:r>
    </w:p>
    <w:p>
      <w:pPr>
        <w:pStyle w:val="107"/>
        <w:bidi w:val="0"/>
      </w:pPr>
      <w:r>
        <w:rPr>
          <w:rFonts w:hint="eastAsia"/>
        </w:rPr>
        <w:t>第一条 研究生学位论文（以下简称学位论文）是研究生招生培养过程的重要组成部分，是对研究生综合能力的锻炼和考核，是能力培养的主要环节之一。</w:t>
      </w:r>
    </w:p>
    <w:p>
      <w:pPr>
        <w:pStyle w:val="106"/>
        <w:bidi w:val="0"/>
      </w:pPr>
      <w:r>
        <w:rPr>
          <w:rFonts w:hint="eastAsia"/>
        </w:rPr>
        <w:t>第二章 学位论文的选题</w:t>
      </w:r>
    </w:p>
    <w:p>
      <w:pPr>
        <w:pStyle w:val="107"/>
        <w:bidi w:val="0"/>
      </w:pPr>
      <w:r>
        <w:rPr>
          <w:rFonts w:hint="eastAsia"/>
        </w:rPr>
        <w:t>第二条 学位论文的选题要在调查研究的基础上进行，紧密联系我国经济建设和改革的需要以及本学科的实际，研究内容应为研究生所熟悉的领域。</w:t>
      </w:r>
    </w:p>
    <w:p>
      <w:pPr>
        <w:pStyle w:val="107"/>
        <w:bidi w:val="0"/>
      </w:pPr>
      <w:r>
        <w:rPr>
          <w:rFonts w:hint="eastAsia"/>
        </w:rPr>
        <w:t>第三条 研究生在导师的指导下进一步明确研究方向，在经过充分的调查研究和阅读文献的基础上做好开题工作。</w:t>
      </w:r>
    </w:p>
    <w:p>
      <w:pPr>
        <w:pStyle w:val="106"/>
        <w:bidi w:val="0"/>
      </w:pPr>
      <w:r>
        <w:rPr>
          <w:rFonts w:hint="eastAsia"/>
        </w:rPr>
        <w:t>第三章 学位论文的开题</w:t>
      </w:r>
    </w:p>
    <w:p>
      <w:pPr>
        <w:pStyle w:val="107"/>
        <w:bidi w:val="0"/>
      </w:pPr>
      <w:r>
        <w:rPr>
          <w:rFonts w:hint="eastAsia"/>
        </w:rPr>
        <w:t>第四条 研究生在进入撰写学位论文阶段前要进行资格审查，必须修满培养计划中所规定的的课程学分且成绩合格。</w:t>
      </w:r>
    </w:p>
    <w:p>
      <w:pPr>
        <w:pStyle w:val="107"/>
        <w:bidi w:val="0"/>
      </w:pPr>
      <w:r>
        <w:rPr>
          <w:rFonts w:hint="eastAsia"/>
        </w:rPr>
        <w:t>第五条 根据开题计划的任务要求，填写《硕士研究生课程成绩单》、《硕士研究生选题报告书》、《研究生开题表》和《硕士学位论文开题报告》。</w:t>
      </w:r>
    </w:p>
    <w:p>
      <w:pPr>
        <w:pStyle w:val="107"/>
        <w:bidi w:val="0"/>
      </w:pPr>
      <w:r>
        <w:rPr>
          <w:rFonts w:hint="eastAsia"/>
        </w:rPr>
        <w:t>第六条 论文的开题工作一般从第三学期开始。学校学位评定委员会组织专家、导师成立开题委员会，对研究生的论文协作计划进行审核和指导。开题委员会的成员为6人，具有高级职称。</w:t>
      </w:r>
    </w:p>
    <w:p>
      <w:pPr>
        <w:pStyle w:val="107"/>
        <w:bidi w:val="0"/>
      </w:pPr>
      <w:r>
        <w:rPr>
          <w:rFonts w:hint="eastAsia"/>
        </w:rPr>
        <w:t>第七条《硕士学位论文开题报告》j经开题委员会签名同意后由研究生办公室登录并留存。</w:t>
      </w:r>
    </w:p>
    <w:p>
      <w:pPr>
        <w:pStyle w:val="106"/>
        <w:bidi w:val="0"/>
      </w:pPr>
      <w:r>
        <w:rPr>
          <w:rFonts w:hint="eastAsia"/>
        </w:rPr>
        <w:t>第四章 学位论文的撰写</w:t>
      </w:r>
    </w:p>
    <w:p>
      <w:pPr>
        <w:pStyle w:val="107"/>
        <w:bidi w:val="0"/>
      </w:pPr>
      <w:r>
        <w:rPr>
          <w:rFonts w:hint="eastAsia"/>
        </w:rPr>
        <w:t>第八条 研究生在论文撰写过程中，必须保持与导师的经常联系，主动取得导师的指导和帮助。论文必须根据导师的意见反复修改，以提高论文的质量。</w:t>
      </w:r>
    </w:p>
    <w:p>
      <w:pPr>
        <w:pStyle w:val="107"/>
        <w:bidi w:val="0"/>
      </w:pPr>
      <w:r>
        <w:rPr>
          <w:rFonts w:hint="eastAsia"/>
        </w:rPr>
        <w:t>第九条 学位论文的工作量不得少于半年，论文的文字量应不低于2万字，参考文献需多于40篇（其中外文参考文献不少于20篇。）要求语句精炼通顺，条理清晰，图表制作整齐。</w:t>
      </w:r>
    </w:p>
    <w:p>
      <w:pPr>
        <w:pStyle w:val="107"/>
        <w:bidi w:val="0"/>
      </w:pPr>
      <w:r>
        <w:rPr>
          <w:rFonts w:hint="eastAsia"/>
        </w:rPr>
        <w:t>第十条 学位论文必须由研究生独立完成，若发现有抄袭或请他人代写等舞弊现象，不得申请答辩，若已获得学位的，由学院学位评定分委员会报请校学位评定委员会取消其学位。</w:t>
      </w:r>
    </w:p>
    <w:p>
      <w:pPr>
        <w:pStyle w:val="106"/>
        <w:bidi w:val="0"/>
      </w:pPr>
      <w:r>
        <w:rPr>
          <w:rFonts w:hint="eastAsia"/>
        </w:rPr>
        <w:t>第五章 学位论文的预答辩</w:t>
      </w:r>
    </w:p>
    <w:p>
      <w:pPr>
        <w:pStyle w:val="107"/>
        <w:bidi w:val="0"/>
      </w:pPr>
      <w:r>
        <w:rPr>
          <w:rFonts w:hint="eastAsia"/>
        </w:rPr>
        <w:t>第十一条 论文初稿完成后，由学院组织预答辩，对论文质量进行监控，对论文的内容、结构、研究思路、研究方法等方面提出具体修改意见。预答辩委员会必须有3名以上的教师参加。研究生必须根据修改意见进行认真的修改，由导师定稿后按规范打印装订。</w:t>
      </w:r>
    </w:p>
    <w:p>
      <w:pPr>
        <w:pStyle w:val="106"/>
        <w:bidi w:val="0"/>
      </w:pPr>
      <w:r>
        <w:rPr>
          <w:rFonts w:hint="eastAsia"/>
        </w:rPr>
        <w:t>第六章 学位论文的评阅</w:t>
      </w:r>
    </w:p>
    <w:p>
      <w:pPr>
        <w:pStyle w:val="107"/>
        <w:bidi w:val="0"/>
      </w:pPr>
      <w:r>
        <w:rPr>
          <w:rFonts w:hint="eastAsia"/>
        </w:rPr>
        <w:t>第十二条 硕士学位论文有导师写出详细的评语外，必须在答辩前一个月送呈2本给论文评阅人审阅。论文评阅人必须是具有高级职称的专家。评阅人名单由导师确定。</w:t>
      </w:r>
    </w:p>
    <w:p>
      <w:pPr>
        <w:pStyle w:val="106"/>
        <w:bidi w:val="0"/>
      </w:pPr>
      <w:r>
        <w:rPr>
          <w:rFonts w:hint="eastAsia"/>
        </w:rPr>
        <w:t>第七章 学位论文的答辩</w:t>
      </w:r>
    </w:p>
    <w:p>
      <w:pPr>
        <w:pStyle w:val="107"/>
        <w:bidi w:val="0"/>
      </w:pPr>
      <w:r>
        <w:rPr>
          <w:rFonts w:hint="eastAsia"/>
          <w:b/>
          <w:bCs/>
        </w:rPr>
        <w:t>第十三条</w:t>
      </w:r>
      <w:r>
        <w:rPr>
          <w:rFonts w:hint="eastAsia"/>
        </w:rPr>
        <w:t xml:space="preserve"> 研究生学位论文答辩前必须提交以下材料：</w:t>
      </w:r>
    </w:p>
    <w:p>
      <w:pPr>
        <w:pStyle w:val="107"/>
        <w:bidi w:val="0"/>
      </w:pPr>
      <w:r>
        <w:rPr>
          <w:rFonts w:hint="eastAsia"/>
        </w:rPr>
        <w:t>课程学习成绩单；</w:t>
      </w:r>
    </w:p>
    <w:p>
      <w:pPr>
        <w:pStyle w:val="107"/>
        <w:bidi w:val="0"/>
      </w:pPr>
      <w:r>
        <w:rPr>
          <w:rFonts w:hint="eastAsia"/>
        </w:rPr>
        <w:t>硕士学位论文计划表；</w:t>
      </w:r>
    </w:p>
    <w:p>
      <w:pPr>
        <w:pStyle w:val="107"/>
        <w:bidi w:val="0"/>
      </w:pPr>
      <w:r>
        <w:rPr>
          <w:rFonts w:hint="eastAsia"/>
        </w:rPr>
        <w:t>硕士学位论文预答辩登记表；</w:t>
      </w:r>
    </w:p>
    <w:p>
      <w:pPr>
        <w:pStyle w:val="107"/>
        <w:bidi w:val="0"/>
      </w:pPr>
      <w:r>
        <w:rPr>
          <w:rFonts w:hint="eastAsia"/>
        </w:rPr>
        <w:t>硕士学位论文评阅意见表（两份）；</w:t>
      </w:r>
    </w:p>
    <w:p>
      <w:pPr>
        <w:pStyle w:val="107"/>
        <w:bidi w:val="0"/>
      </w:pPr>
      <w:r>
        <w:rPr>
          <w:rFonts w:hint="eastAsia"/>
        </w:rPr>
        <w:t>公开发表的论文1-2篇（两份）；</w:t>
      </w:r>
    </w:p>
    <w:p>
      <w:pPr>
        <w:pStyle w:val="107"/>
        <w:bidi w:val="0"/>
      </w:pPr>
      <w:r>
        <w:rPr>
          <w:rFonts w:hint="eastAsia"/>
        </w:rPr>
        <w:t>研究生毕业登记表；</w:t>
      </w:r>
    </w:p>
    <w:p>
      <w:pPr>
        <w:pStyle w:val="107"/>
        <w:bidi w:val="0"/>
      </w:pPr>
      <w:r>
        <w:rPr>
          <w:rFonts w:hint="eastAsia"/>
        </w:rPr>
        <w:t>学位论文（附电子版）。</w:t>
      </w:r>
    </w:p>
    <w:p>
      <w:pPr>
        <w:pStyle w:val="107"/>
        <w:bidi w:val="0"/>
      </w:pPr>
      <w:r>
        <w:rPr>
          <w:rFonts w:hint="eastAsia"/>
        </w:rPr>
        <w:t>答辩前一天将论文题目、导师姓名、答辩主席、答辩评委、秘书的职称用毛笔写在红纸上并张贴（两份）。</w:t>
      </w:r>
    </w:p>
    <w:p>
      <w:pPr>
        <w:pStyle w:val="107"/>
        <w:bidi w:val="0"/>
      </w:pPr>
      <w:r>
        <w:rPr>
          <w:rFonts w:hint="eastAsia"/>
        </w:rPr>
        <w:t>提交材料齐备者，方可申请论文答辩，填写学位申请书。</w:t>
      </w:r>
    </w:p>
    <w:p>
      <w:pPr>
        <w:pStyle w:val="107"/>
        <w:bidi w:val="0"/>
      </w:pPr>
      <w:r>
        <w:rPr>
          <w:rFonts w:hint="eastAsia"/>
          <w:b/>
          <w:bCs/>
        </w:rPr>
        <w:t>第十四条</w:t>
      </w:r>
      <w:r>
        <w:rPr>
          <w:rFonts w:hint="eastAsia"/>
        </w:rPr>
        <w:t xml:space="preserve"> 学位评定委员会外国语学院分委员会主席对学位申请人（研究生）提交的材料进行全面审查，批准后由答辩委员会组织正式答辩。</w:t>
      </w:r>
    </w:p>
    <w:p>
      <w:pPr>
        <w:pStyle w:val="107"/>
        <w:bidi w:val="0"/>
      </w:pPr>
      <w:r>
        <w:rPr>
          <w:rFonts w:hint="eastAsia"/>
          <w:b/>
          <w:bCs/>
        </w:rPr>
        <w:t>第十五条</w:t>
      </w:r>
      <w:r>
        <w:rPr>
          <w:rFonts w:hint="eastAsia"/>
        </w:rPr>
        <w:t xml:space="preserve"> 学位论文答辩前，由学院组建答辩委员会。答辩委员会由6人组成，其中1名委员必须聘请校外实际工作部门的专家担任。指导教师不能担任委员。</w:t>
      </w:r>
    </w:p>
    <w:p>
      <w:pPr>
        <w:pStyle w:val="107"/>
        <w:bidi w:val="0"/>
      </w:pPr>
      <w:r>
        <w:rPr>
          <w:rFonts w:hint="eastAsia"/>
          <w:b/>
          <w:bCs/>
        </w:rPr>
        <w:t>第十六条</w:t>
      </w:r>
      <w:r>
        <w:rPr>
          <w:rFonts w:hint="eastAsia"/>
        </w:rPr>
        <w:t xml:space="preserve"> 论文答辩的具体工作由答辩委员会秘书根据《武汉理工大学关于硕士学位论文答辩的有关规定》负责办理。</w:t>
      </w:r>
    </w:p>
    <w:p>
      <w:pPr>
        <w:pStyle w:val="107"/>
        <w:bidi w:val="0"/>
      </w:pPr>
      <w:r>
        <w:rPr>
          <w:rFonts w:hint="eastAsia"/>
          <w:b/>
          <w:bCs/>
        </w:rPr>
        <w:t>第十七条</w:t>
      </w:r>
      <w:r>
        <w:rPr>
          <w:rFonts w:hint="eastAsia"/>
        </w:rPr>
        <w:t xml:space="preserve"> 论文答辩程序如下：</w:t>
      </w:r>
    </w:p>
    <w:p>
      <w:pPr>
        <w:pStyle w:val="107"/>
        <w:bidi w:val="0"/>
      </w:pPr>
      <w:r>
        <w:rPr>
          <w:rFonts w:hint="eastAsia"/>
        </w:rPr>
        <w:t>1</w:t>
      </w:r>
      <w:r>
        <w:rPr>
          <w:rFonts w:hint="eastAsia"/>
          <w:lang w:val="en-US" w:eastAsia="zh-CN"/>
        </w:rPr>
        <w:t>.</w:t>
      </w:r>
      <w:r>
        <w:rPr>
          <w:rFonts w:hint="eastAsia"/>
        </w:rPr>
        <w:t>答辩委员会秘书宣读学位评定分委会主席审批的答辩委员会主席及委员名单；</w:t>
      </w:r>
    </w:p>
    <w:p>
      <w:pPr>
        <w:pStyle w:val="107"/>
        <w:bidi w:val="0"/>
      </w:pPr>
      <w:r>
        <w:t>2</w:t>
      </w:r>
      <w:r>
        <w:rPr>
          <w:rFonts w:hint="eastAsia"/>
          <w:lang w:val="en-US" w:eastAsia="zh-CN"/>
        </w:rPr>
        <w:t>.</w:t>
      </w:r>
      <w:r>
        <w:rPr>
          <w:rFonts w:hint="eastAsia"/>
        </w:rPr>
        <w:t>答辩委员会主席宣布答辩会开始；</w:t>
      </w:r>
    </w:p>
    <w:p>
      <w:pPr>
        <w:pStyle w:val="107"/>
        <w:bidi w:val="0"/>
      </w:pPr>
      <w:r>
        <w:t>3</w:t>
      </w:r>
      <w:r>
        <w:rPr>
          <w:rFonts w:hint="eastAsia"/>
          <w:lang w:val="en-US" w:eastAsia="zh-CN"/>
        </w:rPr>
        <w:t>.</w:t>
      </w:r>
      <w:r>
        <w:rPr>
          <w:rFonts w:hint="eastAsia"/>
        </w:rPr>
        <w:t>研究生报告论文主要内容（半小时），</w:t>
      </w:r>
    </w:p>
    <w:p>
      <w:pPr>
        <w:pStyle w:val="107"/>
        <w:bidi w:val="0"/>
      </w:pPr>
      <w:r>
        <w:t>4</w:t>
      </w:r>
      <w:r>
        <w:rPr>
          <w:rFonts w:hint="eastAsia"/>
          <w:lang w:val="en-US" w:eastAsia="zh-CN"/>
        </w:rPr>
        <w:t>.</w:t>
      </w:r>
      <w:r>
        <w:rPr>
          <w:rFonts w:hint="eastAsia"/>
        </w:rPr>
        <w:t>答辩委员会成员提出问题，研究生回答问题；</w:t>
      </w:r>
    </w:p>
    <w:p>
      <w:pPr>
        <w:pStyle w:val="107"/>
        <w:bidi w:val="0"/>
      </w:pPr>
      <w:r>
        <w:t>5</w:t>
      </w:r>
      <w:r>
        <w:rPr>
          <w:rFonts w:hint="eastAsia"/>
          <w:lang w:val="en-US" w:eastAsia="zh-CN"/>
        </w:rPr>
        <w:t>.</w:t>
      </w:r>
      <w:r>
        <w:rPr>
          <w:rFonts w:hint="eastAsia"/>
        </w:rPr>
        <w:t>导师介绍研究生的基本情况，包括简历和来校后的学习情况等；</w:t>
      </w:r>
    </w:p>
    <w:p>
      <w:pPr>
        <w:pStyle w:val="107"/>
        <w:bidi w:val="0"/>
      </w:pPr>
      <w:r>
        <w:t>6</w:t>
      </w:r>
      <w:r>
        <w:rPr>
          <w:rFonts w:hint="eastAsia"/>
          <w:lang w:val="en-US" w:eastAsia="zh-CN"/>
        </w:rPr>
        <w:t>.</w:t>
      </w:r>
      <w:r>
        <w:rPr>
          <w:rFonts w:hint="eastAsia"/>
        </w:rPr>
        <w:t>答辩委员会进行讨论和表决；</w:t>
      </w:r>
    </w:p>
    <w:p>
      <w:pPr>
        <w:pStyle w:val="107"/>
        <w:bidi w:val="0"/>
      </w:pPr>
      <w:r>
        <w:rPr>
          <w:rFonts w:hint="eastAsia"/>
        </w:rPr>
        <w:t xml:space="preserve">      1）答辩委员会秘书宣读研究生论文评阅意见；</w:t>
      </w:r>
    </w:p>
    <w:p>
      <w:pPr>
        <w:pStyle w:val="107"/>
        <w:bidi w:val="0"/>
      </w:pPr>
      <w:r>
        <w:rPr>
          <w:rFonts w:hint="eastAsia"/>
        </w:rPr>
        <w:t xml:space="preserve">      2）答辩委员会成员对论文水平及答辩情况进行评议；</w:t>
      </w:r>
    </w:p>
    <w:p>
      <w:pPr>
        <w:pStyle w:val="107"/>
        <w:bidi w:val="0"/>
      </w:pPr>
      <w:r>
        <w:rPr>
          <w:rFonts w:hint="eastAsia"/>
        </w:rPr>
        <w:t xml:space="preserve">      3）答辩委员会成员讨论并通过答辩委员会评语；</w:t>
      </w:r>
    </w:p>
    <w:p>
      <w:pPr>
        <w:pStyle w:val="107"/>
        <w:bidi w:val="0"/>
      </w:pPr>
      <w:r>
        <w:rPr>
          <w:rFonts w:hint="eastAsia"/>
        </w:rPr>
        <w:t xml:space="preserve">      4）答辩委员会成员投票表决；答辩委员会秘书填写《学位论文答辩委员会评语》，答辩委员会主席签字。</w:t>
      </w:r>
    </w:p>
    <w:p>
      <w:pPr>
        <w:pStyle w:val="107"/>
        <w:bidi w:val="0"/>
      </w:pPr>
      <w:r>
        <w:t>7</w:t>
      </w:r>
      <w:r>
        <w:rPr>
          <w:rFonts w:hint="eastAsia"/>
          <w:lang w:val="en-US" w:eastAsia="zh-CN"/>
        </w:rPr>
        <w:t>.</w:t>
      </w:r>
      <w:r>
        <w:rPr>
          <w:rFonts w:hint="eastAsia"/>
        </w:rPr>
        <w:t>答辩委员会主席宣布答辩委员会对论文答辩的评语和表决结果；</w:t>
      </w:r>
    </w:p>
    <w:p>
      <w:pPr>
        <w:pStyle w:val="107"/>
        <w:bidi w:val="0"/>
      </w:pPr>
      <w:r>
        <w:t>8</w:t>
      </w:r>
      <w:r>
        <w:rPr>
          <w:rFonts w:hint="eastAsia"/>
          <w:lang w:val="en-US" w:eastAsia="zh-CN"/>
        </w:rPr>
        <w:t>.</w:t>
      </w:r>
      <w:r>
        <w:rPr>
          <w:rFonts w:hint="eastAsia"/>
        </w:rPr>
        <w:t>答辩委员会主席宣布答辩会结束。</w:t>
      </w:r>
    </w:p>
    <w:p>
      <w:pPr>
        <w:spacing w:line="276" w:lineRule="auto"/>
        <w:rPr>
          <w:rFonts w:ascii="仿宋" w:hAnsi="仿宋" w:eastAsia="仿宋"/>
          <w:sz w:val="24"/>
        </w:rPr>
      </w:pPr>
    </w:p>
    <w:p>
      <w:pPr>
        <w:pStyle w:val="106"/>
        <w:numPr>
          <w:ilvl w:val="0"/>
          <w:numId w:val="6"/>
        </w:numPr>
        <w:bidi w:val="0"/>
        <w:ind w:left="-62" w:leftChars="0" w:firstLineChars="0"/>
      </w:pPr>
      <w:r>
        <w:rPr>
          <w:rFonts w:hint="eastAsia"/>
        </w:rPr>
        <w:t>论文的审批及后评估</w:t>
      </w:r>
    </w:p>
    <w:p>
      <w:pPr>
        <w:pStyle w:val="107"/>
        <w:numPr>
          <w:numId w:val="0"/>
        </w:numPr>
        <w:bidi w:val="0"/>
        <w:ind w:firstLine="480" w:firstLineChars="200"/>
      </w:pPr>
      <w:r>
        <w:rPr>
          <w:rFonts w:hint="eastAsia"/>
        </w:rPr>
        <w:t>第十八条 对已通过答辩的学位论文，由学位评定委员会分委员会进行审批。审批采取不记名投票方式，三分之二以上委员同意方可通过。对通过学院审批的论文送校学位评定委员会审查和备案，通过审查的学位申请人授予专业学位。</w:t>
      </w:r>
    </w:p>
    <w:p>
      <w:pPr>
        <w:pStyle w:val="107"/>
        <w:numPr>
          <w:numId w:val="0"/>
        </w:numPr>
        <w:bidi w:val="0"/>
        <w:ind w:firstLine="480" w:firstLineChars="200"/>
        <w:rPr>
          <w:rFonts w:hint="eastAsia"/>
        </w:rPr>
      </w:pPr>
      <w:r>
        <w:rPr>
          <w:rFonts w:hint="eastAsia"/>
        </w:rPr>
        <w:t>对未通过的论文，根据论文的具体情况采取重新撰写、修改等处理方式。重新撰写的论文期限一般为一年，重新撰写的论文完成后需重新申请答辩；修改论文期限一般为半年，论文要参照专家的意见和建议认真的修改，修改后的论文需通过专家评阅不再组织答辩。</w:t>
      </w:r>
    </w:p>
    <w:p>
      <w:pPr>
        <w:pStyle w:val="107"/>
        <w:numPr>
          <w:numId w:val="0"/>
        </w:numPr>
        <w:bidi w:val="0"/>
        <w:ind w:firstLine="482" w:firstLineChars="200"/>
      </w:pPr>
      <w:r>
        <w:rPr>
          <w:rFonts w:hint="eastAsia"/>
          <w:b/>
          <w:bCs/>
        </w:rPr>
        <w:t>第十九条</w:t>
      </w:r>
      <w:r>
        <w:rPr>
          <w:rFonts w:hint="eastAsia"/>
        </w:rPr>
        <w:t xml:space="preserve"> 为提高学位论文质量，学院不定期邀请校内外专家对已通过答辩的论文进行后评估，提出可予通过的论文（包括优秀论文及合格论文）和不予通过的论文（包括重新撰写的论文及需修改的论文）的建议。对优秀论文由研究生院（筹）和学院联合颁发证书。</w:t>
      </w:r>
    </w:p>
    <w:p>
      <w:pPr>
        <w:pStyle w:val="106"/>
        <w:numPr>
          <w:ilvl w:val="0"/>
          <w:numId w:val="6"/>
        </w:numPr>
        <w:bidi w:val="0"/>
      </w:pPr>
      <w:r>
        <w:rPr>
          <w:rFonts w:hint="eastAsia"/>
        </w:rPr>
        <w:t xml:space="preserve">附 </w:t>
      </w:r>
      <w:r>
        <w:t xml:space="preserve"> </w:t>
      </w:r>
      <w:r>
        <w:rPr>
          <w:rFonts w:hint="eastAsia"/>
        </w:rPr>
        <w:t>则</w:t>
      </w:r>
    </w:p>
    <w:p>
      <w:pPr>
        <w:pStyle w:val="107"/>
        <w:numPr>
          <w:numId w:val="0"/>
        </w:numPr>
        <w:bidi w:val="0"/>
        <w:ind w:left="420" w:leftChars="0"/>
      </w:pPr>
      <w:r>
        <w:rPr>
          <w:rFonts w:hint="eastAsia"/>
          <w:b/>
          <w:bCs/>
        </w:rPr>
        <w:t xml:space="preserve">第二十条 </w:t>
      </w:r>
      <w:r>
        <w:rPr>
          <w:rFonts w:hint="eastAsia"/>
        </w:rPr>
        <w:t>学位的授予按《武汉理工大学学位授予工作细则》的有关规定办理。</w:t>
      </w:r>
    </w:p>
    <w:p>
      <w:pPr>
        <w:pStyle w:val="107"/>
        <w:numPr>
          <w:numId w:val="0"/>
        </w:numPr>
        <w:bidi w:val="0"/>
        <w:ind w:left="420" w:leftChars="0"/>
      </w:pPr>
      <w:r>
        <w:rPr>
          <w:rFonts w:hint="eastAsia"/>
          <w:b/>
          <w:bCs/>
        </w:rPr>
        <w:t xml:space="preserve">第二十一条 </w:t>
      </w:r>
      <w:r>
        <w:rPr>
          <w:rFonts w:hint="eastAsia"/>
        </w:rPr>
        <w:t>申请学位论文答辩必须在5年内进行（自取得学籍时起算），若不能按期完成学位论文答辩，将被取消学籍、失去学位论文答辩资格。</w:t>
      </w:r>
    </w:p>
    <w:p>
      <w:pPr>
        <w:pStyle w:val="107"/>
        <w:numPr>
          <w:numId w:val="0"/>
        </w:numPr>
        <w:bidi w:val="0"/>
      </w:pPr>
    </w:p>
    <w:p>
      <w:pPr>
        <w:pStyle w:val="107"/>
        <w:numPr>
          <w:numId w:val="0"/>
        </w:numPr>
        <w:bidi w:val="0"/>
      </w:pPr>
    </w:p>
    <w:p>
      <w:pPr>
        <w:pStyle w:val="107"/>
        <w:numPr>
          <w:numId w:val="0"/>
        </w:numPr>
        <w:bidi w:val="0"/>
        <w:ind w:firstLine="6000" w:firstLineChars="2500"/>
      </w:pPr>
      <w:r>
        <w:rPr>
          <w:rFonts w:hint="eastAsia"/>
        </w:rPr>
        <w:t>武汉理工大学外国语学院</w:t>
      </w:r>
    </w:p>
    <w:p>
      <w:pPr>
        <w:pStyle w:val="107"/>
        <w:numPr>
          <w:numId w:val="0"/>
        </w:numPr>
        <w:bidi w:val="0"/>
      </w:pPr>
      <w:r>
        <w:rPr>
          <w:rFonts w:hint="eastAsia"/>
        </w:rPr>
        <w:t xml:space="preserve"> </w:t>
      </w:r>
      <w:r>
        <w:rPr>
          <w:rFonts w:hint="eastAsia"/>
          <w:lang w:val="en-US" w:eastAsia="zh-CN"/>
        </w:rPr>
        <w:t xml:space="preserve">       </w:t>
      </w:r>
      <w:r>
        <w:rPr>
          <w:rFonts w:hint="eastAsia"/>
        </w:rPr>
        <w:t xml:space="preserve">                                              2012年9月1日</w:t>
      </w:r>
    </w:p>
    <w:p>
      <w:pPr>
        <w:widowControl/>
        <w:jc w:val="left"/>
        <w:rPr>
          <w:rFonts w:ascii="仿宋" w:hAnsi="仿宋" w:eastAsia="仿宋"/>
          <w:sz w:val="24"/>
        </w:rPr>
      </w:pPr>
      <w:r>
        <w:rPr>
          <w:rFonts w:ascii="仿宋" w:hAnsi="仿宋" w:eastAsia="仿宋"/>
          <w:sz w:val="24"/>
        </w:rPr>
        <w:br w:type="page"/>
      </w:r>
    </w:p>
    <w:p>
      <w:pPr>
        <w:pStyle w:val="105"/>
        <w:bidi w:val="0"/>
      </w:pPr>
      <w:bookmarkStart w:id="140" w:name="_Toc408654646"/>
      <w:bookmarkStart w:id="141" w:name="_Toc123137777"/>
      <w:bookmarkStart w:id="142" w:name="_Toc23778"/>
      <w:r>
        <w:rPr>
          <w:rFonts w:hint="eastAsia"/>
        </w:rPr>
        <w:t>外国语学院</w:t>
      </w:r>
      <w:bookmarkEnd w:id="140"/>
      <w:r>
        <w:rPr>
          <w:rFonts w:hint="eastAsia"/>
        </w:rPr>
        <w:t>申请硕士学位发表学术论文期刊目录</w:t>
      </w:r>
      <w:bookmarkEnd w:id="141"/>
      <w:bookmarkEnd w:id="142"/>
    </w:p>
    <w:p>
      <w:pPr>
        <w:spacing w:line="400" w:lineRule="exact"/>
        <w:rPr>
          <w:rFonts w:ascii="仿宋" w:hAnsi="仿宋" w:eastAsia="仿宋"/>
          <w:sz w:val="24"/>
        </w:rPr>
      </w:pPr>
    </w:p>
    <w:p>
      <w:pPr>
        <w:pStyle w:val="108"/>
        <w:bidi w:val="0"/>
      </w:pPr>
      <w:r>
        <w:rPr>
          <w:rFonts w:hint="eastAsia"/>
        </w:rPr>
        <w:t>一、一级学科名称：外国语言文学</w:t>
      </w:r>
    </w:p>
    <w:p>
      <w:pPr>
        <w:pStyle w:val="107"/>
        <w:bidi w:val="0"/>
      </w:pPr>
      <w:r>
        <w:rPr>
          <w:rFonts w:hint="eastAsia"/>
        </w:rPr>
        <w:t>根据《武汉理工大学研究生申请硕士学位发表学术论文的规定》的第五条，要求全日制学术学位硕士研究生在答辩前需在北大核心、CSSCI来源期刊或更高层级期刊上发表与学位论文相关的学术论文１篇。结合我院实际情况和学科特点，外国语学院全日制学术学位硕士研究生答辩前发表论文可在以下条件中选择：</w:t>
      </w:r>
    </w:p>
    <w:p>
      <w:pPr>
        <w:pStyle w:val="107"/>
        <w:bidi w:val="0"/>
      </w:pPr>
      <w:r>
        <w:rPr>
          <w:rFonts w:hint="eastAsia"/>
        </w:rPr>
        <w:t>（1）《中文核心期刊要目总览》（北大2011版）或CSSCI来源期刊；</w:t>
      </w:r>
    </w:p>
    <w:p>
      <w:pPr>
        <w:pStyle w:val="107"/>
        <w:bidi w:val="0"/>
      </w:pPr>
      <w:r>
        <w:rPr>
          <w:rFonts w:hint="eastAsia"/>
        </w:rPr>
        <w:t>（2）省级权威目录和省级重要期刊；</w:t>
      </w:r>
    </w:p>
    <w:p>
      <w:pPr>
        <w:pStyle w:val="107"/>
        <w:bidi w:val="0"/>
      </w:pPr>
      <w:r>
        <w:rPr>
          <w:rFonts w:hint="eastAsia"/>
        </w:rPr>
        <w:t>（3）省部属高校学报所有版（不含增刊）；</w:t>
      </w:r>
    </w:p>
    <w:p>
      <w:pPr>
        <w:pStyle w:val="107"/>
        <w:bidi w:val="0"/>
      </w:pPr>
      <w:r>
        <w:rPr>
          <w:rFonts w:hint="eastAsia"/>
        </w:rPr>
        <w:t>（4）院学位分委员会认定的重要期刊（如：21世纪报、中国日报、法语学习、日语学习、英语学习等）。</w:t>
      </w:r>
    </w:p>
    <w:p>
      <w:pPr>
        <w:pStyle w:val="107"/>
        <w:bidi w:val="0"/>
      </w:pPr>
      <w:r>
        <w:rPr>
          <w:rFonts w:hint="eastAsia"/>
        </w:rPr>
        <w:t>附：权威论文目录及分区表（如下）：</w:t>
      </w:r>
    </w:p>
    <w:tbl>
      <w:tblPr>
        <w:tblStyle w:val="2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
        <w:gridCol w:w="720"/>
        <w:gridCol w:w="709"/>
        <w:gridCol w:w="11"/>
        <w:gridCol w:w="1830"/>
        <w:gridCol w:w="11"/>
        <w:gridCol w:w="1898"/>
        <w:gridCol w:w="75"/>
        <w:gridCol w:w="1844"/>
        <w:gridCol w:w="660"/>
        <w:gridCol w:w="48"/>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538" w:type="dxa"/>
            <w:gridSpan w:val="2"/>
            <w:vMerge w:val="restart"/>
            <w:tcBorders>
              <w:tl2br w:val="nil"/>
              <w:tr2bl w:val="nil"/>
            </w:tcBorders>
            <w:vAlign w:val="center"/>
          </w:tcPr>
          <w:p>
            <w:pPr>
              <w:adjustRightInd w:val="0"/>
              <w:snapToGrid w:val="0"/>
              <w:spacing w:line="140" w:lineRule="atLeast"/>
              <w:jc w:val="center"/>
              <w:rPr>
                <w:rFonts w:eastAsia="仿宋_GB2312"/>
                <w:b/>
                <w:sz w:val="18"/>
                <w:szCs w:val="18"/>
              </w:rPr>
            </w:pPr>
            <w:r>
              <w:rPr>
                <w:rFonts w:hint="eastAsia" w:eastAsia="仿宋_GB2312"/>
                <w:b/>
                <w:sz w:val="18"/>
                <w:szCs w:val="18"/>
              </w:rPr>
              <w:t>序号</w:t>
            </w:r>
          </w:p>
        </w:tc>
        <w:tc>
          <w:tcPr>
            <w:tcW w:w="720" w:type="dxa"/>
            <w:vMerge w:val="restart"/>
            <w:tcBorders>
              <w:tl2br w:val="nil"/>
              <w:tr2bl w:val="nil"/>
            </w:tcBorders>
            <w:vAlign w:val="center"/>
          </w:tcPr>
          <w:p>
            <w:pPr>
              <w:adjustRightInd w:val="0"/>
              <w:snapToGrid w:val="0"/>
              <w:spacing w:line="140" w:lineRule="atLeast"/>
              <w:ind w:left="-71" w:leftChars="-34" w:right="-90" w:rightChars="-43"/>
              <w:jc w:val="center"/>
              <w:rPr>
                <w:rFonts w:eastAsia="仿宋_GB2312"/>
                <w:b/>
                <w:sz w:val="18"/>
                <w:szCs w:val="18"/>
              </w:rPr>
            </w:pPr>
            <w:r>
              <w:rPr>
                <w:rFonts w:hint="eastAsia" w:eastAsia="仿宋_GB2312"/>
                <w:b/>
                <w:sz w:val="18"/>
                <w:szCs w:val="18"/>
              </w:rPr>
              <w:t>收录库</w:t>
            </w:r>
          </w:p>
        </w:tc>
        <w:tc>
          <w:tcPr>
            <w:tcW w:w="720" w:type="dxa"/>
            <w:gridSpan w:val="2"/>
            <w:vMerge w:val="restart"/>
            <w:tcBorders>
              <w:tl2br w:val="nil"/>
              <w:tr2bl w:val="nil"/>
            </w:tcBorders>
            <w:vAlign w:val="center"/>
          </w:tcPr>
          <w:p>
            <w:pPr>
              <w:adjustRightInd w:val="0"/>
              <w:snapToGrid w:val="0"/>
              <w:spacing w:line="140" w:lineRule="atLeast"/>
              <w:ind w:left="-94" w:leftChars="-45" w:right="-92" w:rightChars="-44"/>
              <w:jc w:val="center"/>
              <w:rPr>
                <w:rFonts w:eastAsia="仿宋_GB2312"/>
                <w:b/>
                <w:sz w:val="18"/>
                <w:szCs w:val="18"/>
              </w:rPr>
            </w:pPr>
            <w:r>
              <w:rPr>
                <w:rFonts w:hint="eastAsia" w:eastAsia="仿宋_GB2312"/>
                <w:b/>
                <w:sz w:val="18"/>
                <w:szCs w:val="18"/>
              </w:rPr>
              <w:t>出版地</w:t>
            </w:r>
          </w:p>
        </w:tc>
        <w:tc>
          <w:tcPr>
            <w:tcW w:w="3741" w:type="dxa"/>
            <w:gridSpan w:val="3"/>
            <w:tcBorders>
              <w:tl2br w:val="nil"/>
              <w:tr2bl w:val="nil"/>
            </w:tcBorders>
            <w:vAlign w:val="center"/>
          </w:tcPr>
          <w:p>
            <w:pPr>
              <w:adjustRightInd w:val="0"/>
              <w:snapToGrid w:val="0"/>
              <w:spacing w:line="140" w:lineRule="atLeast"/>
              <w:jc w:val="center"/>
              <w:rPr>
                <w:rFonts w:eastAsia="仿宋_GB2312"/>
                <w:b/>
                <w:sz w:val="18"/>
                <w:szCs w:val="18"/>
              </w:rPr>
            </w:pPr>
            <w:r>
              <w:rPr>
                <w:rFonts w:hint="eastAsia" w:eastAsia="仿宋_GB2312"/>
                <w:b/>
                <w:sz w:val="18"/>
                <w:szCs w:val="18"/>
              </w:rPr>
              <w:t>期刊名称</w:t>
            </w:r>
          </w:p>
        </w:tc>
        <w:tc>
          <w:tcPr>
            <w:tcW w:w="1920" w:type="dxa"/>
            <w:gridSpan w:val="2"/>
            <w:vMerge w:val="restart"/>
            <w:tcBorders>
              <w:tl2br w:val="nil"/>
              <w:tr2bl w:val="nil"/>
            </w:tcBorders>
            <w:vAlign w:val="center"/>
          </w:tcPr>
          <w:p>
            <w:pPr>
              <w:adjustRightInd w:val="0"/>
              <w:snapToGrid w:val="0"/>
              <w:spacing w:line="140" w:lineRule="atLeast"/>
              <w:jc w:val="center"/>
              <w:rPr>
                <w:rFonts w:eastAsia="仿宋_GB2312"/>
                <w:b/>
                <w:sz w:val="18"/>
                <w:szCs w:val="18"/>
              </w:rPr>
            </w:pPr>
            <w:r>
              <w:rPr>
                <w:rFonts w:hint="eastAsia" w:eastAsia="仿宋_GB2312"/>
                <w:b/>
                <w:sz w:val="18"/>
                <w:szCs w:val="18"/>
              </w:rPr>
              <w:t>国际/国内刊号</w:t>
            </w:r>
            <w:r>
              <w:rPr>
                <w:rFonts w:hint="eastAsia" w:eastAsia="仿宋_GB2312" w:cs="Arial"/>
                <w:b/>
                <w:sz w:val="18"/>
                <w:szCs w:val="18"/>
              </w:rPr>
              <w:t>（ISSN /CN）</w:t>
            </w:r>
          </w:p>
        </w:tc>
        <w:tc>
          <w:tcPr>
            <w:tcW w:w="660" w:type="dxa"/>
            <w:vMerge w:val="restart"/>
            <w:tcBorders>
              <w:tl2br w:val="nil"/>
              <w:tr2bl w:val="nil"/>
            </w:tcBorders>
            <w:vAlign w:val="center"/>
          </w:tcPr>
          <w:p>
            <w:pPr>
              <w:adjustRightInd w:val="0"/>
              <w:snapToGrid w:val="0"/>
              <w:spacing w:line="140" w:lineRule="atLeast"/>
              <w:jc w:val="center"/>
              <w:rPr>
                <w:rFonts w:eastAsia="仿宋_GB2312"/>
                <w:b/>
                <w:sz w:val="18"/>
                <w:szCs w:val="18"/>
              </w:rPr>
            </w:pPr>
            <w:r>
              <w:rPr>
                <w:rFonts w:hint="eastAsia" w:eastAsia="仿宋_GB2312"/>
                <w:b/>
                <w:sz w:val="18"/>
                <w:szCs w:val="18"/>
              </w:rPr>
              <w:t>刊期</w:t>
            </w:r>
          </w:p>
        </w:tc>
        <w:tc>
          <w:tcPr>
            <w:tcW w:w="733" w:type="dxa"/>
            <w:gridSpan w:val="2"/>
            <w:vMerge w:val="restart"/>
            <w:tcBorders>
              <w:tl2br w:val="nil"/>
              <w:tr2bl w:val="nil"/>
            </w:tcBorders>
            <w:vAlign w:val="center"/>
          </w:tcPr>
          <w:p>
            <w:pPr>
              <w:adjustRightInd w:val="0"/>
              <w:snapToGrid w:val="0"/>
              <w:spacing w:line="140" w:lineRule="atLeast"/>
              <w:jc w:val="center"/>
              <w:rPr>
                <w:rFonts w:eastAsia="仿宋_GB2312"/>
                <w:b/>
                <w:sz w:val="18"/>
                <w:szCs w:val="18"/>
              </w:rPr>
            </w:pPr>
            <w:r>
              <w:rPr>
                <w:rFonts w:hint="eastAsia" w:eastAsia="仿宋_GB2312"/>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268" w:type="dxa"/>
            <w:gridSpan w:val="2"/>
            <w:vMerge w:val="continue"/>
            <w:tcBorders>
              <w:tl2br w:val="nil"/>
              <w:tr2bl w:val="nil"/>
            </w:tcBorders>
            <w:vAlign w:val="center"/>
          </w:tcPr>
          <w:p>
            <w:pPr>
              <w:widowControl/>
              <w:jc w:val="left"/>
              <w:rPr>
                <w:rFonts w:eastAsia="仿宋_GB2312"/>
                <w:b/>
                <w:sz w:val="18"/>
                <w:szCs w:val="18"/>
              </w:rPr>
            </w:pPr>
          </w:p>
        </w:tc>
        <w:tc>
          <w:tcPr>
            <w:tcW w:w="720" w:type="dxa"/>
            <w:vMerge w:val="continue"/>
            <w:tcBorders>
              <w:tl2br w:val="nil"/>
              <w:tr2bl w:val="nil"/>
            </w:tcBorders>
            <w:vAlign w:val="center"/>
          </w:tcPr>
          <w:p>
            <w:pPr>
              <w:widowControl/>
              <w:jc w:val="left"/>
              <w:rPr>
                <w:rFonts w:eastAsia="仿宋_GB2312"/>
                <w:b/>
                <w:sz w:val="18"/>
                <w:szCs w:val="18"/>
              </w:rPr>
            </w:pPr>
          </w:p>
        </w:tc>
        <w:tc>
          <w:tcPr>
            <w:tcW w:w="2562" w:type="dxa"/>
            <w:gridSpan w:val="2"/>
            <w:vMerge w:val="continue"/>
            <w:tcBorders>
              <w:tl2br w:val="nil"/>
              <w:tr2bl w:val="nil"/>
            </w:tcBorders>
            <w:vAlign w:val="center"/>
          </w:tcPr>
          <w:p>
            <w:pPr>
              <w:widowControl/>
              <w:jc w:val="left"/>
              <w:rPr>
                <w:rFonts w:eastAsia="仿宋_GB2312"/>
                <w:b/>
                <w:sz w:val="18"/>
                <w:szCs w:val="18"/>
              </w:rPr>
            </w:pPr>
          </w:p>
        </w:tc>
        <w:tc>
          <w:tcPr>
            <w:tcW w:w="1842" w:type="dxa"/>
            <w:gridSpan w:val="2"/>
            <w:tcBorders>
              <w:tl2br w:val="nil"/>
              <w:tr2bl w:val="nil"/>
            </w:tcBorders>
            <w:vAlign w:val="center"/>
          </w:tcPr>
          <w:p>
            <w:pPr>
              <w:adjustRightInd w:val="0"/>
              <w:snapToGrid w:val="0"/>
              <w:spacing w:line="140" w:lineRule="atLeast"/>
              <w:jc w:val="center"/>
              <w:rPr>
                <w:rFonts w:eastAsia="仿宋_GB2312"/>
                <w:b/>
                <w:sz w:val="18"/>
                <w:szCs w:val="18"/>
              </w:rPr>
            </w:pPr>
            <w:r>
              <w:rPr>
                <w:rFonts w:hint="eastAsia" w:eastAsia="仿宋_GB2312"/>
                <w:b/>
                <w:sz w:val="18"/>
                <w:szCs w:val="18"/>
              </w:rPr>
              <w:t>原名称</w:t>
            </w:r>
          </w:p>
        </w:tc>
        <w:tc>
          <w:tcPr>
            <w:tcW w:w="1899" w:type="dxa"/>
            <w:tcBorders>
              <w:tl2br w:val="nil"/>
              <w:tr2bl w:val="nil"/>
            </w:tcBorders>
            <w:vAlign w:val="center"/>
          </w:tcPr>
          <w:p>
            <w:pPr>
              <w:adjustRightInd w:val="0"/>
              <w:snapToGrid w:val="0"/>
              <w:spacing w:line="140" w:lineRule="atLeast"/>
              <w:jc w:val="center"/>
              <w:rPr>
                <w:rFonts w:eastAsia="仿宋_GB2312"/>
                <w:b/>
                <w:sz w:val="18"/>
                <w:szCs w:val="18"/>
              </w:rPr>
            </w:pPr>
            <w:r>
              <w:rPr>
                <w:rFonts w:hint="eastAsia" w:eastAsia="仿宋_GB2312"/>
                <w:b/>
                <w:sz w:val="18"/>
                <w:szCs w:val="18"/>
              </w:rPr>
              <w:t>中（英）文译称</w:t>
            </w:r>
          </w:p>
        </w:tc>
        <w:tc>
          <w:tcPr>
            <w:tcW w:w="3763" w:type="dxa"/>
            <w:gridSpan w:val="2"/>
            <w:vMerge w:val="continue"/>
            <w:tcBorders>
              <w:tl2br w:val="nil"/>
              <w:tr2bl w:val="nil"/>
            </w:tcBorders>
            <w:vAlign w:val="center"/>
          </w:tcPr>
          <w:p>
            <w:pPr>
              <w:widowControl/>
              <w:jc w:val="left"/>
              <w:rPr>
                <w:rFonts w:eastAsia="仿宋_GB2312"/>
                <w:b/>
                <w:sz w:val="18"/>
                <w:szCs w:val="18"/>
              </w:rPr>
            </w:pPr>
          </w:p>
        </w:tc>
        <w:tc>
          <w:tcPr>
            <w:tcW w:w="708" w:type="dxa"/>
            <w:vMerge w:val="continue"/>
            <w:tcBorders>
              <w:tl2br w:val="nil"/>
              <w:tr2bl w:val="nil"/>
            </w:tcBorders>
            <w:vAlign w:val="center"/>
          </w:tcPr>
          <w:p>
            <w:pPr>
              <w:widowControl/>
              <w:jc w:val="left"/>
              <w:rPr>
                <w:rFonts w:eastAsia="仿宋_GB2312"/>
                <w:b/>
                <w:sz w:val="18"/>
                <w:szCs w:val="18"/>
              </w:rPr>
            </w:pPr>
          </w:p>
        </w:tc>
        <w:tc>
          <w:tcPr>
            <w:tcW w:w="1421" w:type="dxa"/>
            <w:gridSpan w:val="2"/>
            <w:vMerge w:val="continue"/>
            <w:tcBorders>
              <w:tl2br w:val="nil"/>
              <w:tr2bl w:val="nil"/>
            </w:tcBorders>
            <w:vAlign w:val="center"/>
          </w:tcPr>
          <w:p>
            <w:pPr>
              <w:widowControl/>
              <w:jc w:val="left"/>
              <w:rPr>
                <w:rFonts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w:t>
            </w:r>
          </w:p>
        </w:tc>
        <w:tc>
          <w:tcPr>
            <w:tcW w:w="720" w:type="dxa"/>
            <w:tcBorders>
              <w:tl2br w:val="nil"/>
              <w:tr2bl w:val="nil"/>
            </w:tcBorders>
            <w:vAlign w:val="center"/>
          </w:tcPr>
          <w:p>
            <w:pPr>
              <w:jc w:val="center"/>
              <w:rPr>
                <w:rFonts w:eastAsia="仿宋_GB2312" w:cs="宋体"/>
                <w:sz w:val="18"/>
                <w:szCs w:val="18"/>
              </w:rPr>
            </w:pPr>
            <w:r>
              <w:rPr>
                <w:rFonts w:eastAsia="仿宋_GB2312"/>
                <w:sz w:val="18"/>
                <w:szCs w:val="18"/>
              </w:rPr>
              <w:t>A</w:t>
            </w:r>
            <w:r>
              <w:rPr>
                <w:rFonts w:hint="eastAsia" w:eastAsia="仿宋_GB2312"/>
                <w:sz w:val="18"/>
                <w:szCs w:val="18"/>
              </w:rPr>
              <w:t>区</w:t>
            </w:r>
          </w:p>
        </w:tc>
        <w:tc>
          <w:tcPr>
            <w:tcW w:w="720" w:type="dxa"/>
            <w:gridSpan w:val="2"/>
            <w:tcBorders>
              <w:tl2br w:val="nil"/>
              <w:tr2bl w:val="nil"/>
            </w:tcBorders>
            <w:vAlign w:val="center"/>
          </w:tcPr>
          <w:p>
            <w:pPr>
              <w:adjustRightInd w:val="0"/>
              <w:snapToGrid w:val="0"/>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外国教学与研究</w:t>
            </w:r>
          </w:p>
        </w:tc>
        <w:tc>
          <w:tcPr>
            <w:tcW w:w="1899" w:type="dxa"/>
            <w:tcBorders>
              <w:tl2br w:val="nil"/>
              <w:tr2bl w:val="nil"/>
            </w:tcBorders>
            <w:vAlign w:val="center"/>
          </w:tcPr>
          <w:p>
            <w:pPr>
              <w:adjustRightInd w:val="0"/>
              <w:snapToGrid w:val="0"/>
              <w:ind w:right="-94" w:rightChars="-45"/>
              <w:jc w:val="center"/>
              <w:rPr>
                <w:rFonts w:eastAsia="仿宋_GB2312"/>
                <w:sz w:val="18"/>
                <w:szCs w:val="18"/>
                <w:shd w:val="clear" w:color="auto" w:fill="FFFFFF"/>
              </w:rPr>
            </w:pPr>
            <w:r>
              <w:rPr>
                <w:rFonts w:eastAsia="仿宋_GB2312"/>
                <w:sz w:val="18"/>
                <w:szCs w:val="18"/>
                <w:shd w:val="clear" w:color="auto" w:fill="FFFFFF"/>
              </w:rPr>
              <w:t>Foreign Language Teaching and Research</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1000-0429</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w:t>
            </w:r>
            <w:r>
              <w:rPr>
                <w:rFonts w:hint="eastAsia" w:eastAsia="仿宋_GB2312"/>
                <w:sz w:val="18"/>
                <w:szCs w:val="18"/>
                <w:shd w:val="clear" w:color="auto" w:fill="FFFFFF"/>
              </w:rPr>
              <w:t>：</w:t>
            </w:r>
            <w:r>
              <w:rPr>
                <w:rFonts w:eastAsia="仿宋_GB2312"/>
                <w:sz w:val="18"/>
                <w:szCs w:val="18"/>
                <w:shd w:val="clear" w:color="auto" w:fill="FFFFFF"/>
              </w:rPr>
              <w:t xml:space="preserve"> 11-1251/G4</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w:t>
            </w:r>
          </w:p>
        </w:tc>
        <w:tc>
          <w:tcPr>
            <w:tcW w:w="720" w:type="dxa"/>
            <w:tcBorders>
              <w:tl2br w:val="nil"/>
              <w:tr2bl w:val="nil"/>
            </w:tcBorders>
            <w:vAlign w:val="center"/>
          </w:tcPr>
          <w:p>
            <w:pPr>
              <w:jc w:val="center"/>
              <w:rPr>
                <w:rFonts w:eastAsia="仿宋_GB2312" w:cs="宋体"/>
                <w:sz w:val="18"/>
                <w:szCs w:val="18"/>
              </w:rPr>
            </w:pPr>
            <w:r>
              <w:rPr>
                <w:rFonts w:eastAsia="仿宋_GB2312"/>
                <w:sz w:val="18"/>
                <w:szCs w:val="18"/>
              </w:rPr>
              <w:t>A</w:t>
            </w:r>
            <w:r>
              <w:rPr>
                <w:rFonts w:hint="eastAsia" w:eastAsia="仿宋_GB2312"/>
                <w:sz w:val="18"/>
                <w:szCs w:val="18"/>
              </w:rPr>
              <w:t>区</w:t>
            </w:r>
          </w:p>
        </w:tc>
        <w:tc>
          <w:tcPr>
            <w:tcW w:w="720" w:type="dxa"/>
            <w:gridSpan w:val="2"/>
            <w:tcBorders>
              <w:tl2br w:val="nil"/>
              <w:tr2bl w:val="nil"/>
            </w:tcBorders>
            <w:vAlign w:val="center"/>
          </w:tcPr>
          <w:p>
            <w:pPr>
              <w:adjustRightInd w:val="0"/>
              <w:snapToGrid w:val="0"/>
              <w:jc w:val="center"/>
              <w:rPr>
                <w:rFonts w:eastAsia="仿宋_GB2312"/>
                <w:sz w:val="18"/>
                <w:szCs w:val="18"/>
              </w:rPr>
            </w:pPr>
            <w:r>
              <w:rPr>
                <w:rFonts w:hint="eastAsia" w:eastAsia="仿宋_GB2312"/>
                <w:sz w:val="18"/>
                <w:szCs w:val="18"/>
              </w:rPr>
              <w:t>上海</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外国语</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Journal of Foreign Languages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1004-5139</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w:t>
            </w:r>
            <w:r>
              <w:rPr>
                <w:rFonts w:hint="eastAsia" w:eastAsia="仿宋_GB2312"/>
                <w:sz w:val="18"/>
                <w:szCs w:val="18"/>
                <w:shd w:val="clear" w:color="auto" w:fill="FFFFFF"/>
              </w:rPr>
              <w:t>：</w:t>
            </w:r>
            <w:r>
              <w:rPr>
                <w:rFonts w:eastAsia="仿宋_GB2312"/>
                <w:sz w:val="18"/>
                <w:szCs w:val="18"/>
                <w:shd w:val="clear" w:color="auto" w:fill="FFFFFF"/>
              </w:rPr>
              <w:t>31-1038/H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3</w:t>
            </w:r>
          </w:p>
        </w:tc>
        <w:tc>
          <w:tcPr>
            <w:tcW w:w="720" w:type="dxa"/>
            <w:tcBorders>
              <w:tl2br w:val="nil"/>
              <w:tr2bl w:val="nil"/>
            </w:tcBorders>
            <w:vAlign w:val="center"/>
          </w:tcPr>
          <w:p>
            <w:pPr>
              <w:jc w:val="center"/>
              <w:rPr>
                <w:rFonts w:eastAsia="仿宋_GB2312" w:cs="宋体"/>
                <w:sz w:val="18"/>
                <w:szCs w:val="18"/>
              </w:rPr>
            </w:pPr>
            <w:r>
              <w:rPr>
                <w:rFonts w:eastAsia="仿宋_GB2312"/>
                <w:sz w:val="18"/>
                <w:szCs w:val="18"/>
              </w:rPr>
              <w:t>A</w:t>
            </w:r>
            <w:r>
              <w:rPr>
                <w:rFonts w:hint="eastAsia" w:eastAsia="仿宋_GB2312"/>
                <w:sz w:val="18"/>
                <w:szCs w:val="18"/>
              </w:rPr>
              <w:t>区</w:t>
            </w:r>
          </w:p>
        </w:tc>
        <w:tc>
          <w:tcPr>
            <w:tcW w:w="720" w:type="dxa"/>
            <w:gridSpan w:val="2"/>
            <w:tcBorders>
              <w:tl2br w:val="nil"/>
              <w:tr2bl w:val="nil"/>
            </w:tcBorders>
            <w:vAlign w:val="center"/>
          </w:tcPr>
          <w:p>
            <w:pPr>
              <w:adjustRightInd w:val="0"/>
              <w:snapToGrid w:val="0"/>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中国翻译</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Chinese Translators Journal</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 xml:space="preserve"> 1000-873X</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w:t>
            </w:r>
            <w:r>
              <w:rPr>
                <w:rFonts w:hint="eastAsia" w:eastAsia="仿宋_GB2312"/>
                <w:sz w:val="18"/>
                <w:szCs w:val="18"/>
                <w:shd w:val="clear" w:color="auto" w:fill="FFFFFF"/>
              </w:rPr>
              <w:t>：</w:t>
            </w:r>
            <w:r>
              <w:rPr>
                <w:rFonts w:eastAsia="仿宋_GB2312"/>
                <w:sz w:val="18"/>
                <w:szCs w:val="18"/>
                <w:shd w:val="clear" w:color="auto" w:fill="FFFFFF"/>
              </w:rPr>
              <w:t xml:space="preserve"> 11-1354/H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4</w:t>
            </w:r>
          </w:p>
        </w:tc>
        <w:tc>
          <w:tcPr>
            <w:tcW w:w="720" w:type="dxa"/>
            <w:tcBorders>
              <w:tl2br w:val="nil"/>
              <w:tr2bl w:val="nil"/>
            </w:tcBorders>
            <w:vAlign w:val="center"/>
          </w:tcPr>
          <w:p>
            <w:pPr>
              <w:jc w:val="center"/>
              <w:rPr>
                <w:rFonts w:eastAsia="仿宋_GB2312" w:cs="宋体"/>
                <w:sz w:val="18"/>
                <w:szCs w:val="18"/>
              </w:rPr>
            </w:pPr>
            <w:r>
              <w:rPr>
                <w:rFonts w:eastAsia="仿宋_GB2312"/>
                <w:sz w:val="18"/>
                <w:szCs w:val="18"/>
              </w:rPr>
              <w:t>A</w:t>
            </w:r>
            <w:r>
              <w:rPr>
                <w:rFonts w:hint="eastAsia" w:eastAsia="仿宋_GB2312"/>
                <w:sz w:val="18"/>
                <w:szCs w:val="18"/>
              </w:rPr>
              <w:t>区</w:t>
            </w:r>
          </w:p>
        </w:tc>
        <w:tc>
          <w:tcPr>
            <w:tcW w:w="720" w:type="dxa"/>
            <w:gridSpan w:val="2"/>
            <w:tcBorders>
              <w:tl2br w:val="nil"/>
              <w:tr2bl w:val="nil"/>
            </w:tcBorders>
            <w:vAlign w:val="center"/>
          </w:tcPr>
          <w:p>
            <w:pPr>
              <w:adjustRightInd w:val="0"/>
              <w:snapToGrid w:val="0"/>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外国文学评论</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Literature Review</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1001-6368</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CN:11-1068/I</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5</w:t>
            </w:r>
          </w:p>
        </w:tc>
        <w:tc>
          <w:tcPr>
            <w:tcW w:w="720" w:type="dxa"/>
            <w:tcBorders>
              <w:tl2br w:val="nil"/>
              <w:tr2bl w:val="nil"/>
            </w:tcBorders>
            <w:vAlign w:val="center"/>
          </w:tcPr>
          <w:p>
            <w:pPr>
              <w:jc w:val="center"/>
              <w:rPr>
                <w:rFonts w:eastAsia="仿宋_GB2312" w:cs="宋体"/>
                <w:sz w:val="18"/>
                <w:szCs w:val="18"/>
              </w:rPr>
            </w:pPr>
            <w:r>
              <w:rPr>
                <w:rFonts w:eastAsia="仿宋_GB2312"/>
                <w:sz w:val="18"/>
                <w:szCs w:val="18"/>
              </w:rPr>
              <w:t>A</w:t>
            </w:r>
            <w:r>
              <w:rPr>
                <w:rFonts w:hint="eastAsia" w:eastAsia="仿宋_GB2312"/>
                <w:sz w:val="18"/>
                <w:szCs w:val="18"/>
              </w:rPr>
              <w:t>区</w:t>
            </w:r>
          </w:p>
        </w:tc>
        <w:tc>
          <w:tcPr>
            <w:tcW w:w="720" w:type="dxa"/>
            <w:gridSpan w:val="2"/>
            <w:tcBorders>
              <w:tl2br w:val="nil"/>
              <w:tr2bl w:val="nil"/>
            </w:tcBorders>
            <w:vAlign w:val="center"/>
          </w:tcPr>
          <w:p>
            <w:pPr>
              <w:adjustRightInd w:val="0"/>
              <w:snapToGrid w:val="0"/>
              <w:jc w:val="center"/>
              <w:rPr>
                <w:rFonts w:eastAsia="仿宋_GB2312"/>
                <w:sz w:val="18"/>
                <w:szCs w:val="18"/>
              </w:rPr>
            </w:pPr>
            <w:r>
              <w:rPr>
                <w:rFonts w:hint="eastAsia" w:eastAsia="仿宋_GB2312"/>
                <w:sz w:val="18"/>
                <w:szCs w:val="18"/>
              </w:rPr>
              <w:t>武汉</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外国文学研究</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Literature Studies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1003-7519</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w:t>
            </w:r>
            <w:r>
              <w:rPr>
                <w:rFonts w:hint="eastAsia" w:eastAsia="仿宋_GB2312"/>
                <w:sz w:val="18"/>
                <w:szCs w:val="18"/>
                <w:shd w:val="clear" w:color="auto" w:fill="FFFFFF"/>
              </w:rPr>
              <w:t>：</w:t>
            </w:r>
            <w:r>
              <w:rPr>
                <w:rFonts w:eastAsia="仿宋_GB2312"/>
                <w:sz w:val="18"/>
                <w:szCs w:val="18"/>
                <w:shd w:val="clear" w:color="auto" w:fill="FFFFFF"/>
              </w:rPr>
              <w:t>42-1060/I</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6</w:t>
            </w:r>
          </w:p>
        </w:tc>
        <w:tc>
          <w:tcPr>
            <w:tcW w:w="720" w:type="dxa"/>
            <w:tcBorders>
              <w:tl2br w:val="nil"/>
              <w:tr2bl w:val="nil"/>
            </w:tcBorders>
            <w:vAlign w:val="center"/>
          </w:tcPr>
          <w:p>
            <w:pPr>
              <w:jc w:val="center"/>
              <w:rPr>
                <w:rFonts w:eastAsia="仿宋_GB2312" w:cs="宋体"/>
                <w:sz w:val="18"/>
                <w:szCs w:val="18"/>
              </w:rPr>
            </w:pPr>
            <w:r>
              <w:rPr>
                <w:rFonts w:eastAsia="仿宋_GB2312"/>
                <w:sz w:val="18"/>
                <w:szCs w:val="18"/>
              </w:rPr>
              <w:t>A</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上海</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外语界</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 World</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 1004-5112</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w:t>
            </w:r>
            <w:r>
              <w:rPr>
                <w:rFonts w:hint="eastAsia" w:eastAsia="仿宋_GB2312"/>
                <w:sz w:val="18"/>
                <w:szCs w:val="18"/>
                <w:shd w:val="clear" w:color="auto" w:fill="FFFFFF"/>
              </w:rPr>
              <w:t>：</w:t>
            </w:r>
            <w:r>
              <w:rPr>
                <w:rFonts w:eastAsia="仿宋_GB2312"/>
                <w:sz w:val="18"/>
                <w:szCs w:val="18"/>
                <w:shd w:val="clear" w:color="auto" w:fill="FFFFFF"/>
              </w:rPr>
              <w:t xml:space="preserve"> 31-1040/H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7</w:t>
            </w:r>
          </w:p>
        </w:tc>
        <w:tc>
          <w:tcPr>
            <w:tcW w:w="720" w:type="dxa"/>
            <w:tcBorders>
              <w:tl2br w:val="nil"/>
              <w:tr2bl w:val="nil"/>
            </w:tcBorders>
            <w:vAlign w:val="center"/>
          </w:tcPr>
          <w:p>
            <w:pPr>
              <w:jc w:val="center"/>
              <w:rPr>
                <w:rFonts w:eastAsia="仿宋_GB2312" w:cs="宋体"/>
                <w:sz w:val="18"/>
                <w:szCs w:val="18"/>
              </w:rPr>
            </w:pPr>
            <w:r>
              <w:rPr>
                <w:rFonts w:eastAsia="仿宋_GB2312"/>
                <w:sz w:val="18"/>
                <w:szCs w:val="18"/>
              </w:rPr>
              <w:t>A</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中国语文</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Studies of The Chinese Language</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0578-1949 CN</w:t>
            </w:r>
            <w:r>
              <w:rPr>
                <w:rFonts w:hint="eastAsia" w:eastAsia="仿宋_GB2312"/>
                <w:sz w:val="18"/>
                <w:szCs w:val="18"/>
                <w:shd w:val="clear" w:color="auto" w:fill="FFFFFF"/>
              </w:rPr>
              <w:t>：</w:t>
            </w:r>
            <w:r>
              <w:rPr>
                <w:rFonts w:eastAsia="仿宋_GB2312"/>
                <w:sz w:val="18"/>
                <w:szCs w:val="18"/>
                <w:shd w:val="clear" w:color="auto" w:fill="FFFFFF"/>
              </w:rPr>
              <w:t>11-1053/H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8</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广州</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现代外语</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Modern Foreign Languages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1003-6105</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44-1165/H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9</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辽宁</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外语与外语教学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Languages and Their Teaching </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1004-6038</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21-1060/H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10</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黑龙江</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外语学刊</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Research</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ISSN:1000-0100</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23-1071/H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11</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当代语言学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Contemporary Linguistics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1007-8274</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11-3879/H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12</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广州</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现代外语</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Modern Foreign Languages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1003-6105</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44-1165/H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13</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辽宁</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外语与外语教学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Languages and Their Teaching </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1004-6038</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21-1060/H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14</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黑龙江</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外语学刊</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Research</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ISSN:1000-0100</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23-1071/H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15</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当代语言学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Contemporary Linguistics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1007-8274</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11-3879/H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16</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陕西</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外语教学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 Education</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ISSN:1000-5544</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61-1023/H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17</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中国外语</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Languages in China</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1672-9382</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CN11-5280/H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18</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武汉</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法国研究</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Etudes Francaises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ISSN:1002-0888</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42-1087/D</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19</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日语研究</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hint="eastAsia" w:eastAsia="仿宋_GB2312"/>
                <w:sz w:val="18"/>
                <w:szCs w:val="18"/>
                <w:shd w:val="clear" w:color="auto" w:fill="FFFFFF"/>
              </w:rPr>
              <w:t>Japanese Study</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ISBN7-100-04576-2</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20</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外国文学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Literature</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ISSN:1002-5529</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CN11-1248/I</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21</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国外文学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Literatures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ISSN:1002-5014</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CN11-1562/1</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22</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上海</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德国研究</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Deutschland-studien</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ISSN:1005-4871</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CN:31-1661/C</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23</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 xml:space="preserve"> 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当代外国文学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Contemporary Foreign Literature</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ISSN:1001-1757</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CN32-1087/I</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24</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语言文字应用</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Applied Linguistics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ISSN:1003-5397</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CN11-2888/H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25</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中国俄语教学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Teaching Russian In China</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ISSN:1002-5510</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CN11-2727/H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26</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B</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 xml:space="preserve"> 徐州</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语言科学</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Linguistic Sciences</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ISSN:1671-9484</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CN32-1687/G</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27</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C</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洛阳</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解放军外国语学院学报</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Journal of PLA University of Foreign Language</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ISSN:1002-1164/H</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41-1164/H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28</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C</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南京</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外语研究</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Languages Research</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ISSN:1005-7242</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32-1001/H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8" w:type="dxa"/>
            <w:gridSpan w:val="2"/>
            <w:tcBorders>
              <w:tl2br w:val="nil"/>
              <w:tr2bl w:val="nil"/>
            </w:tcBorders>
            <w:vAlign w:val="center"/>
          </w:tcPr>
          <w:p>
            <w:pPr>
              <w:adjustRightInd w:val="0"/>
              <w:snapToGrid w:val="0"/>
              <w:spacing w:line="140" w:lineRule="atLeast"/>
              <w:ind w:left="-126" w:leftChars="-60" w:right="-94" w:rightChars="-45"/>
              <w:jc w:val="center"/>
              <w:rPr>
                <w:rFonts w:eastAsia="仿宋_GB2312" w:cs="宋体"/>
                <w:sz w:val="18"/>
                <w:szCs w:val="18"/>
              </w:rPr>
            </w:pPr>
            <w:r>
              <w:rPr>
                <w:rFonts w:hint="eastAsia" w:eastAsia="仿宋_GB2312" w:cs="宋体"/>
                <w:sz w:val="18"/>
                <w:szCs w:val="18"/>
              </w:rPr>
              <w:t>29</w:t>
            </w:r>
          </w:p>
        </w:tc>
        <w:tc>
          <w:tcPr>
            <w:tcW w:w="720" w:type="dxa"/>
            <w:tcBorders>
              <w:tl2br w:val="nil"/>
              <w:tr2bl w:val="nil"/>
            </w:tcBorders>
            <w:vAlign w:val="center"/>
          </w:tcPr>
          <w:p>
            <w:pPr>
              <w:jc w:val="center"/>
              <w:rPr>
                <w:rFonts w:eastAsia="仿宋_GB2312"/>
                <w:sz w:val="18"/>
                <w:szCs w:val="18"/>
              </w:rPr>
            </w:pPr>
            <w:r>
              <w:rPr>
                <w:rFonts w:eastAsia="仿宋_GB2312"/>
                <w:sz w:val="18"/>
                <w:szCs w:val="18"/>
              </w:rPr>
              <w:t>C</w:t>
            </w:r>
            <w:r>
              <w:rPr>
                <w:rFonts w:hint="eastAsia" w:eastAsia="仿宋_GB2312"/>
                <w:sz w:val="18"/>
                <w:szCs w:val="18"/>
              </w:rPr>
              <w:t>区</w:t>
            </w:r>
          </w:p>
        </w:tc>
        <w:tc>
          <w:tcPr>
            <w:tcW w:w="720"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重庆</w:t>
            </w:r>
          </w:p>
        </w:tc>
        <w:tc>
          <w:tcPr>
            <w:tcW w:w="1842" w:type="dxa"/>
            <w:gridSpan w:val="2"/>
            <w:tcBorders>
              <w:tl2br w:val="nil"/>
              <w:tr2bl w:val="nil"/>
            </w:tcBorders>
            <w:vAlign w:val="center"/>
          </w:tcPr>
          <w:p>
            <w:pPr>
              <w:rPr>
                <w:rFonts w:eastAsia="仿宋_GB2312"/>
                <w:sz w:val="18"/>
                <w:szCs w:val="18"/>
              </w:rPr>
            </w:pPr>
            <w:r>
              <w:rPr>
                <w:rFonts w:hint="eastAsia" w:eastAsia="仿宋_GB2312"/>
                <w:sz w:val="18"/>
                <w:szCs w:val="18"/>
              </w:rPr>
              <w:t>外国语文</w:t>
            </w:r>
          </w:p>
        </w:tc>
        <w:tc>
          <w:tcPr>
            <w:tcW w:w="1899"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Foreign Language and Literature</w:t>
            </w:r>
          </w:p>
        </w:tc>
        <w:tc>
          <w:tcPr>
            <w:tcW w:w="1920" w:type="dxa"/>
            <w:gridSpan w:val="2"/>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ISSN:1674-6414</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51-1026/H</w:t>
            </w:r>
          </w:p>
        </w:tc>
        <w:tc>
          <w:tcPr>
            <w:tcW w:w="660"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733" w:type="dxa"/>
            <w:gridSpan w:val="2"/>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hint="eastAsia" w:eastAsia="仿宋_GB2312"/>
                <w:sz w:val="18"/>
                <w:szCs w:val="18"/>
              </w:rPr>
              <w:t>30</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rPr>
                <w:rFonts w:eastAsia="仿宋_GB2312"/>
                <w:sz w:val="18"/>
                <w:szCs w:val="18"/>
              </w:rPr>
            </w:pPr>
            <w:r>
              <w:rPr>
                <w:rFonts w:hint="eastAsia" w:eastAsia="仿宋_GB2312"/>
                <w:sz w:val="18"/>
                <w:szCs w:val="18"/>
              </w:rPr>
              <w:t>武汉</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语言研究</w:t>
            </w:r>
          </w:p>
        </w:tc>
        <w:tc>
          <w:tcPr>
            <w:tcW w:w="1985" w:type="dxa"/>
            <w:gridSpan w:val="3"/>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Linguistics Study</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ISSN1000-1263 CN 44-1165/H</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hint="eastAsia" w:eastAsia="仿宋_GB2312"/>
                <w:sz w:val="18"/>
                <w:szCs w:val="18"/>
              </w:rPr>
              <w:t>31</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上海</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上海翻译</w:t>
            </w:r>
          </w:p>
        </w:tc>
        <w:tc>
          <w:tcPr>
            <w:tcW w:w="1985" w:type="dxa"/>
            <w:gridSpan w:val="3"/>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Shanghai Journal of Translators</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w:t>
            </w:r>
            <w:r>
              <w:rPr>
                <w:rFonts w:hint="eastAsia" w:eastAsia="仿宋_GB2312"/>
                <w:sz w:val="18"/>
                <w:szCs w:val="18"/>
                <w:shd w:val="clear" w:color="auto" w:fill="FFFFFF"/>
              </w:rPr>
              <w:t>：</w:t>
            </w:r>
            <w:r>
              <w:rPr>
                <w:rFonts w:eastAsia="仿宋_GB2312"/>
                <w:sz w:val="18"/>
                <w:szCs w:val="18"/>
                <w:shd w:val="clear" w:color="auto" w:fill="FFFFFF"/>
              </w:rPr>
              <w:t>1672-9358 CN 31-1937/H</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hint="eastAsia" w:eastAsia="仿宋_GB2312"/>
                <w:sz w:val="18"/>
                <w:szCs w:val="18"/>
              </w:rPr>
              <w:t>32</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rPr>
                <w:rFonts w:eastAsia="仿宋_GB2312"/>
                <w:sz w:val="18"/>
                <w:szCs w:val="18"/>
              </w:rPr>
            </w:pPr>
            <w:r>
              <w:rPr>
                <w:rFonts w:hint="eastAsia" w:eastAsia="仿宋_GB2312"/>
                <w:sz w:val="18"/>
                <w:szCs w:val="18"/>
              </w:rPr>
              <w:t>上海</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外语电化教学</w:t>
            </w:r>
          </w:p>
        </w:tc>
        <w:tc>
          <w:tcPr>
            <w:tcW w:w="1985" w:type="dxa"/>
            <w:gridSpan w:val="3"/>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Computer-assisted Foreign Language Education</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 1001-5795</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CN:31-1036/G4</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hint="eastAsia" w:eastAsia="仿宋_GB2312"/>
                <w:sz w:val="18"/>
                <w:szCs w:val="18"/>
              </w:rPr>
              <w:t>33</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上海</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外语教学理论与实践</w:t>
            </w:r>
          </w:p>
        </w:tc>
        <w:tc>
          <w:tcPr>
            <w:tcW w:w="1985" w:type="dxa"/>
            <w:gridSpan w:val="3"/>
            <w:tcBorders>
              <w:tl2br w:val="nil"/>
              <w:tr2bl w:val="nil"/>
            </w:tcBorders>
            <w:vAlign w:val="center"/>
          </w:tcPr>
          <w:p>
            <w:pPr>
              <w:adjustRightInd w:val="0"/>
              <w:snapToGrid w:val="0"/>
              <w:ind w:right="-94" w:rightChars="-45"/>
              <w:jc w:val="center"/>
              <w:rPr>
                <w:rFonts w:eastAsia="仿宋_GB2312"/>
                <w:sz w:val="18"/>
                <w:szCs w:val="18"/>
                <w:shd w:val="clear" w:color="auto" w:fill="FFFFFF"/>
              </w:rPr>
            </w:pPr>
            <w:r>
              <w:rPr>
                <w:rFonts w:eastAsia="仿宋_GB2312"/>
                <w:sz w:val="18"/>
                <w:szCs w:val="18"/>
                <w:shd w:val="clear" w:color="auto" w:fill="FFFFFF"/>
              </w:rPr>
              <w:t>Foreign Language Learning Theory and Practice</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ISSN:1674-1234</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31-1964/H</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eastAsia="仿宋_GB2312"/>
                <w:sz w:val="18"/>
                <w:szCs w:val="18"/>
              </w:rPr>
              <w:t>3</w:t>
            </w:r>
            <w:r>
              <w:rPr>
                <w:rFonts w:hint="eastAsia" w:eastAsia="仿宋_GB2312"/>
                <w:sz w:val="18"/>
                <w:szCs w:val="18"/>
              </w:rPr>
              <w:t>4</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济南</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山东外语教学</w:t>
            </w:r>
          </w:p>
        </w:tc>
        <w:tc>
          <w:tcPr>
            <w:tcW w:w="1985" w:type="dxa"/>
            <w:gridSpan w:val="3"/>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Shandong Foreign Language Teaching Journal</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ISSN:1002-2643</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37-1026/G4</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eastAsia="仿宋_GB2312"/>
                <w:sz w:val="18"/>
                <w:szCs w:val="18"/>
              </w:rPr>
              <w:t>3</w:t>
            </w:r>
            <w:r>
              <w:rPr>
                <w:rFonts w:hint="eastAsia" w:eastAsia="仿宋_GB2312"/>
                <w:sz w:val="18"/>
                <w:szCs w:val="18"/>
              </w:rPr>
              <w:t>5</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中国科技翻译</w:t>
            </w:r>
          </w:p>
        </w:tc>
        <w:tc>
          <w:tcPr>
            <w:tcW w:w="1985" w:type="dxa"/>
            <w:gridSpan w:val="3"/>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 xml:space="preserve">Chinese Science &amp; Technology Translators Journal </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ISSN:1002-0489</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CN11-2771/N</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eastAsia="仿宋_GB2312"/>
                <w:sz w:val="18"/>
                <w:szCs w:val="18"/>
              </w:rPr>
              <w:t>3</w:t>
            </w:r>
            <w:r>
              <w:rPr>
                <w:rFonts w:hint="eastAsia" w:eastAsia="仿宋_GB2312"/>
                <w:sz w:val="18"/>
                <w:szCs w:val="18"/>
              </w:rPr>
              <w:t>6</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上海</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当代修辞学</w:t>
            </w:r>
          </w:p>
        </w:tc>
        <w:tc>
          <w:tcPr>
            <w:tcW w:w="1985" w:type="dxa"/>
            <w:gridSpan w:val="3"/>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Rhetoric Learning</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ISSN:1674-8026</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 31-2043/H</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双月刊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eastAsia="仿宋_GB2312"/>
                <w:sz w:val="18"/>
                <w:szCs w:val="18"/>
              </w:rPr>
              <w:t>3</w:t>
            </w:r>
            <w:r>
              <w:rPr>
                <w:rFonts w:hint="eastAsia" w:eastAsia="仿宋_GB2312"/>
                <w:sz w:val="18"/>
                <w:szCs w:val="18"/>
              </w:rPr>
              <w:t>7</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江苏</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译林</w:t>
            </w:r>
          </w:p>
        </w:tc>
        <w:tc>
          <w:tcPr>
            <w:tcW w:w="1985" w:type="dxa"/>
            <w:gridSpan w:val="3"/>
            <w:tcBorders>
              <w:tl2br w:val="nil"/>
              <w:tr2bl w:val="nil"/>
            </w:tcBorders>
            <w:vAlign w:val="center"/>
          </w:tcPr>
          <w:p>
            <w:pPr>
              <w:adjustRightInd w:val="0"/>
              <w:snapToGrid w:val="0"/>
              <w:ind w:right="-94" w:rightChars="-45"/>
              <w:jc w:val="center"/>
              <w:rPr>
                <w:rFonts w:eastAsia="仿宋_GB2312"/>
                <w:sz w:val="18"/>
                <w:szCs w:val="18"/>
                <w:shd w:val="clear" w:color="auto" w:fill="FFFFFF"/>
              </w:rPr>
            </w:pPr>
            <w:r>
              <w:rPr>
                <w:rFonts w:eastAsia="仿宋_GB2312"/>
                <w:sz w:val="18"/>
                <w:szCs w:val="18"/>
                <w:shd w:val="clear" w:color="auto" w:fill="FFFFFF"/>
              </w:rPr>
              <w:t>Translations</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ISSN7-100-04576-2</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shd w:val="clear" w:color="auto" w:fill="FFFFFF"/>
              </w:rPr>
            </w:pPr>
            <w:r>
              <w:rPr>
                <w:rFonts w:hint="eastAsia" w:eastAsia="仿宋_GB2312"/>
                <w:sz w:val="18"/>
                <w:szCs w:val="18"/>
              </w:rPr>
              <w:t>双月刊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eastAsia="仿宋_GB2312"/>
                <w:sz w:val="18"/>
                <w:szCs w:val="18"/>
              </w:rPr>
              <w:t>3</w:t>
            </w:r>
            <w:r>
              <w:rPr>
                <w:rFonts w:hint="eastAsia" w:eastAsia="仿宋_GB2312"/>
                <w:sz w:val="18"/>
                <w:szCs w:val="18"/>
              </w:rPr>
              <w:t>8</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北京</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俄罗斯文艺</w:t>
            </w:r>
          </w:p>
        </w:tc>
        <w:tc>
          <w:tcPr>
            <w:tcW w:w="1985" w:type="dxa"/>
            <w:gridSpan w:val="3"/>
            <w:tcBorders>
              <w:tl2br w:val="nil"/>
              <w:tr2bl w:val="nil"/>
            </w:tcBorders>
            <w:vAlign w:val="center"/>
          </w:tcPr>
          <w:p>
            <w:pPr>
              <w:adjustRightInd w:val="0"/>
              <w:snapToGrid w:val="0"/>
              <w:ind w:right="-94" w:rightChars="-45"/>
              <w:jc w:val="center"/>
              <w:rPr>
                <w:rFonts w:eastAsia="仿宋_GB2312"/>
                <w:sz w:val="18"/>
                <w:szCs w:val="18"/>
                <w:shd w:val="clear" w:color="auto" w:fill="FFFFFF"/>
              </w:rPr>
            </w:pPr>
            <w:r>
              <w:rPr>
                <w:rFonts w:hint="eastAsia" w:eastAsia="仿宋_GB2312"/>
                <w:sz w:val="18"/>
                <w:szCs w:val="18"/>
                <w:shd w:val="clear" w:color="auto" w:fill="FFFFFF"/>
              </w:rPr>
              <w:t>Russian Literature and Art</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ISSN:1005-7684</w:t>
            </w:r>
          </w:p>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CN11-3131/I</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季刊</w:t>
            </w:r>
          </w:p>
        </w:tc>
        <w:tc>
          <w:tcPr>
            <w:tcW w:w="688" w:type="dxa"/>
            <w:tcBorders>
              <w:tl2br w:val="nil"/>
              <w:tr2bl w:val="nil"/>
            </w:tcBorders>
            <w:vAlign w:val="center"/>
          </w:tcPr>
          <w:p>
            <w:pPr>
              <w:adjustRightInd w:val="0"/>
              <w:snapToGrid w:val="0"/>
              <w:jc w:val="center"/>
              <w:rPr>
                <w:rFonts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27" w:type="dxa"/>
            <w:tcBorders>
              <w:tl2br w:val="nil"/>
              <w:tr2bl w:val="nil"/>
            </w:tcBorders>
            <w:vAlign w:val="center"/>
          </w:tcPr>
          <w:p>
            <w:pPr>
              <w:jc w:val="right"/>
              <w:rPr>
                <w:rFonts w:eastAsia="仿宋_GB2312" w:cs="宋体"/>
                <w:sz w:val="18"/>
                <w:szCs w:val="18"/>
              </w:rPr>
            </w:pPr>
            <w:r>
              <w:rPr>
                <w:rFonts w:eastAsia="仿宋_GB2312"/>
                <w:sz w:val="18"/>
                <w:szCs w:val="18"/>
              </w:rPr>
              <w:t>3</w:t>
            </w:r>
            <w:r>
              <w:rPr>
                <w:rFonts w:hint="eastAsia" w:eastAsia="仿宋_GB2312"/>
                <w:sz w:val="18"/>
                <w:szCs w:val="18"/>
              </w:rPr>
              <w:t>9</w:t>
            </w:r>
          </w:p>
        </w:tc>
        <w:tc>
          <w:tcPr>
            <w:tcW w:w="730" w:type="dxa"/>
            <w:gridSpan w:val="2"/>
            <w:tcBorders>
              <w:tl2br w:val="nil"/>
              <w:tr2bl w:val="nil"/>
            </w:tcBorders>
            <w:vAlign w:val="center"/>
          </w:tcPr>
          <w:p>
            <w:pPr>
              <w:jc w:val="center"/>
              <w:rPr>
                <w:rFonts w:eastAsia="仿宋_GB2312" w:cs="宋体"/>
                <w:sz w:val="18"/>
                <w:szCs w:val="18"/>
              </w:rPr>
            </w:pPr>
            <w:r>
              <w:rPr>
                <w:rFonts w:eastAsia="仿宋_GB2312"/>
                <w:sz w:val="18"/>
                <w:szCs w:val="18"/>
              </w:rPr>
              <w:t>C</w:t>
            </w:r>
            <w:r>
              <w:rPr>
                <w:rFonts w:hint="eastAsia" w:eastAsia="仿宋_GB2312"/>
                <w:sz w:val="18"/>
                <w:szCs w:val="18"/>
              </w:rPr>
              <w:t>区</w:t>
            </w:r>
          </w:p>
        </w:tc>
        <w:tc>
          <w:tcPr>
            <w:tcW w:w="709" w:type="dxa"/>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上海</w:t>
            </w:r>
          </w:p>
        </w:tc>
        <w:tc>
          <w:tcPr>
            <w:tcW w:w="1842" w:type="dxa"/>
            <w:gridSpan w:val="2"/>
            <w:tcBorders>
              <w:tl2br w:val="nil"/>
              <w:tr2bl w:val="nil"/>
            </w:tcBorders>
            <w:vAlign w:val="center"/>
          </w:tcPr>
          <w:p>
            <w:pPr>
              <w:rPr>
                <w:rFonts w:eastAsia="仿宋_GB2312" w:cs="宋体"/>
                <w:sz w:val="18"/>
                <w:szCs w:val="18"/>
              </w:rPr>
            </w:pPr>
            <w:r>
              <w:rPr>
                <w:rFonts w:hint="eastAsia" w:eastAsia="仿宋_GB2312"/>
                <w:sz w:val="18"/>
                <w:szCs w:val="18"/>
              </w:rPr>
              <w:t>英美文学研究论丛</w:t>
            </w:r>
          </w:p>
        </w:tc>
        <w:tc>
          <w:tcPr>
            <w:tcW w:w="1985" w:type="dxa"/>
            <w:gridSpan w:val="3"/>
            <w:tcBorders>
              <w:tl2br w:val="nil"/>
              <w:tr2bl w:val="nil"/>
            </w:tcBorders>
            <w:vAlign w:val="center"/>
          </w:tcPr>
          <w:p>
            <w:pPr>
              <w:adjustRightInd w:val="0"/>
              <w:snapToGrid w:val="0"/>
              <w:ind w:right="-94" w:rightChars="-45"/>
              <w:jc w:val="center"/>
              <w:rPr>
                <w:rFonts w:eastAsia="仿宋_GB2312"/>
                <w:sz w:val="18"/>
                <w:szCs w:val="18"/>
                <w:shd w:val="clear" w:color="auto" w:fill="FFFFFF"/>
              </w:rPr>
            </w:pPr>
            <w:r>
              <w:rPr>
                <w:rFonts w:eastAsia="仿宋_GB2312"/>
                <w:sz w:val="18"/>
                <w:szCs w:val="18"/>
                <w:shd w:val="clear" w:color="auto" w:fill="FFFFFF"/>
              </w:rPr>
              <w:t>English and American Literary Studies</w:t>
            </w:r>
          </w:p>
        </w:tc>
        <w:tc>
          <w:tcPr>
            <w:tcW w:w="1843" w:type="dxa"/>
            <w:tcBorders>
              <w:tl2br w:val="nil"/>
              <w:tr2bl w:val="nil"/>
            </w:tcBorders>
            <w:vAlign w:val="center"/>
          </w:tcPr>
          <w:p>
            <w:pPr>
              <w:adjustRightInd w:val="0"/>
              <w:snapToGrid w:val="0"/>
              <w:jc w:val="center"/>
              <w:rPr>
                <w:rFonts w:eastAsia="仿宋_GB2312"/>
                <w:sz w:val="18"/>
                <w:szCs w:val="18"/>
                <w:shd w:val="clear" w:color="auto" w:fill="FFFFFF"/>
              </w:rPr>
            </w:pPr>
            <w:r>
              <w:rPr>
                <w:rFonts w:eastAsia="仿宋_GB2312"/>
                <w:sz w:val="18"/>
                <w:szCs w:val="18"/>
                <w:shd w:val="clear" w:color="auto" w:fill="FFFFFF"/>
              </w:rPr>
              <w:t>CN11-1562/1</w:t>
            </w:r>
          </w:p>
        </w:tc>
        <w:tc>
          <w:tcPr>
            <w:tcW w:w="708" w:type="dxa"/>
            <w:gridSpan w:val="2"/>
            <w:tcBorders>
              <w:tl2br w:val="nil"/>
              <w:tr2bl w:val="nil"/>
            </w:tcBorders>
            <w:vAlign w:val="center"/>
          </w:tcPr>
          <w:p>
            <w:pPr>
              <w:adjustRightInd w:val="0"/>
              <w:snapToGrid w:val="0"/>
              <w:ind w:left="-94" w:leftChars="-45" w:right="-94" w:rightChars="-45"/>
              <w:jc w:val="center"/>
              <w:rPr>
                <w:rFonts w:eastAsia="仿宋_GB2312"/>
                <w:sz w:val="18"/>
                <w:szCs w:val="18"/>
              </w:rPr>
            </w:pPr>
            <w:r>
              <w:rPr>
                <w:rFonts w:hint="eastAsia" w:eastAsia="仿宋_GB2312"/>
                <w:sz w:val="18"/>
                <w:szCs w:val="18"/>
              </w:rPr>
              <w:t>半年刊</w:t>
            </w:r>
          </w:p>
        </w:tc>
        <w:tc>
          <w:tcPr>
            <w:tcW w:w="688" w:type="dxa"/>
            <w:tcBorders>
              <w:tl2br w:val="nil"/>
              <w:tr2bl w:val="nil"/>
            </w:tcBorders>
            <w:vAlign w:val="center"/>
          </w:tcPr>
          <w:p>
            <w:pPr>
              <w:adjustRightInd w:val="0"/>
              <w:snapToGrid w:val="0"/>
              <w:jc w:val="center"/>
              <w:rPr>
                <w:rFonts w:eastAsia="仿宋_GB2312"/>
                <w:sz w:val="18"/>
                <w:szCs w:val="18"/>
              </w:rPr>
            </w:pPr>
          </w:p>
        </w:tc>
      </w:tr>
    </w:tbl>
    <w:p>
      <w:pPr>
        <w:spacing w:line="400" w:lineRule="exact"/>
        <w:rPr>
          <w:rFonts w:ascii="黑体" w:hAnsi="黑体" w:eastAsia="黑体"/>
          <w:b/>
          <w:bCs/>
          <w:sz w:val="28"/>
          <w:szCs w:val="28"/>
        </w:rPr>
      </w:pPr>
    </w:p>
    <w:p>
      <w:pPr>
        <w:pStyle w:val="108"/>
        <w:bidi w:val="0"/>
      </w:pPr>
      <w:r>
        <w:rPr>
          <w:rFonts w:hint="eastAsia"/>
        </w:rPr>
        <w:t>二、全日制专业学位硕士成果要求列表</w:t>
      </w:r>
    </w:p>
    <w:tbl>
      <w:tblPr>
        <w:tblStyle w:val="21"/>
        <w:tblpPr w:leftFromText="180" w:rightFromText="180" w:vertAnchor="text" w:horzAnchor="page" w:tblpX="1409" w:tblpY="259"/>
        <w:tblOverlap w:val="never"/>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500"/>
        <w:gridCol w:w="476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559" w:type="pct"/>
            <w:vMerge w:val="restart"/>
            <w:tcBorders>
              <w:tl2br w:val="nil"/>
              <w:tr2bl w:val="nil"/>
            </w:tcBorders>
            <w:vAlign w:val="center"/>
          </w:tcPr>
          <w:p>
            <w:pPr>
              <w:adjustRightInd w:val="0"/>
              <w:snapToGrid w:val="0"/>
              <w:spacing w:line="0" w:lineRule="atLeast"/>
              <w:jc w:val="center"/>
              <w:rPr>
                <w:rFonts w:ascii="仿宋" w:hAnsi="仿宋" w:eastAsia="仿宋"/>
                <w:b/>
                <w:sz w:val="18"/>
                <w:szCs w:val="18"/>
              </w:rPr>
            </w:pPr>
            <w:r>
              <w:rPr>
                <w:rFonts w:hint="eastAsia" w:ascii="仿宋" w:hAnsi="仿宋" w:eastAsia="仿宋"/>
                <w:b/>
                <w:sz w:val="18"/>
                <w:szCs w:val="18"/>
              </w:rPr>
              <w:t>序号</w:t>
            </w:r>
          </w:p>
        </w:tc>
        <w:tc>
          <w:tcPr>
            <w:tcW w:w="809" w:type="pct"/>
            <w:vMerge w:val="restart"/>
            <w:tcBorders>
              <w:tl2br w:val="nil"/>
              <w:tr2bl w:val="nil"/>
            </w:tcBorders>
            <w:vAlign w:val="center"/>
          </w:tcPr>
          <w:p>
            <w:pPr>
              <w:adjustRightInd w:val="0"/>
              <w:snapToGrid w:val="0"/>
              <w:spacing w:line="0" w:lineRule="atLeast"/>
              <w:ind w:left="-71" w:leftChars="-34" w:right="-90" w:rightChars="-43"/>
              <w:jc w:val="center"/>
              <w:rPr>
                <w:rFonts w:ascii="仿宋" w:hAnsi="仿宋" w:eastAsia="仿宋"/>
                <w:b/>
                <w:sz w:val="18"/>
                <w:szCs w:val="18"/>
              </w:rPr>
            </w:pPr>
            <w:r>
              <w:rPr>
                <w:rFonts w:hint="eastAsia" w:ascii="仿宋" w:hAnsi="仿宋" w:eastAsia="仿宋"/>
                <w:b/>
                <w:sz w:val="18"/>
                <w:szCs w:val="18"/>
              </w:rPr>
              <w:t>成果类别</w:t>
            </w:r>
          </w:p>
        </w:tc>
        <w:tc>
          <w:tcPr>
            <w:tcW w:w="2570" w:type="pct"/>
            <w:vMerge w:val="restart"/>
            <w:tcBorders>
              <w:tl2br w:val="nil"/>
              <w:tr2bl w:val="nil"/>
            </w:tcBorders>
            <w:vAlign w:val="center"/>
          </w:tcPr>
          <w:p>
            <w:pPr>
              <w:adjustRightInd w:val="0"/>
              <w:snapToGrid w:val="0"/>
              <w:spacing w:line="0" w:lineRule="atLeast"/>
              <w:jc w:val="center"/>
              <w:rPr>
                <w:rFonts w:ascii="仿宋" w:hAnsi="仿宋" w:eastAsia="仿宋"/>
                <w:b/>
                <w:sz w:val="18"/>
                <w:szCs w:val="18"/>
              </w:rPr>
            </w:pPr>
            <w:r>
              <w:rPr>
                <w:rFonts w:hint="eastAsia" w:ascii="仿宋" w:hAnsi="仿宋" w:eastAsia="仿宋"/>
                <w:b/>
                <w:sz w:val="18"/>
                <w:szCs w:val="18"/>
              </w:rPr>
              <w:t>成果名称</w:t>
            </w:r>
          </w:p>
        </w:tc>
        <w:tc>
          <w:tcPr>
            <w:tcW w:w="1060" w:type="pct"/>
            <w:vMerge w:val="restart"/>
            <w:tcBorders>
              <w:tl2br w:val="nil"/>
              <w:tr2bl w:val="nil"/>
            </w:tcBorders>
            <w:vAlign w:val="center"/>
          </w:tcPr>
          <w:p>
            <w:pPr>
              <w:adjustRightInd w:val="0"/>
              <w:snapToGrid w:val="0"/>
              <w:spacing w:line="0" w:lineRule="atLeast"/>
              <w:jc w:val="center"/>
              <w:rPr>
                <w:rFonts w:ascii="仿宋" w:hAnsi="仿宋" w:eastAsia="仿宋"/>
                <w:b/>
                <w:sz w:val="18"/>
                <w:szCs w:val="18"/>
              </w:rPr>
            </w:pPr>
            <w:r>
              <w:rPr>
                <w:rFonts w:hint="eastAsia" w:ascii="仿宋" w:hAnsi="仿宋" w:eastAsia="仿宋"/>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blHeader/>
        </w:trPr>
        <w:tc>
          <w:tcPr>
            <w:tcW w:w="559" w:type="pct"/>
            <w:vMerge w:val="continue"/>
            <w:tcBorders>
              <w:tl2br w:val="nil"/>
              <w:tr2bl w:val="nil"/>
            </w:tcBorders>
            <w:vAlign w:val="center"/>
          </w:tcPr>
          <w:p>
            <w:pPr>
              <w:widowControl/>
              <w:spacing w:line="0" w:lineRule="atLeast"/>
              <w:jc w:val="left"/>
              <w:rPr>
                <w:rFonts w:ascii="仿宋" w:hAnsi="仿宋" w:eastAsia="仿宋"/>
                <w:b/>
                <w:sz w:val="18"/>
                <w:szCs w:val="18"/>
              </w:rPr>
            </w:pPr>
          </w:p>
        </w:tc>
        <w:tc>
          <w:tcPr>
            <w:tcW w:w="809" w:type="pct"/>
            <w:vMerge w:val="continue"/>
            <w:tcBorders>
              <w:tl2br w:val="nil"/>
              <w:tr2bl w:val="nil"/>
            </w:tcBorders>
            <w:vAlign w:val="center"/>
          </w:tcPr>
          <w:p>
            <w:pPr>
              <w:widowControl/>
              <w:spacing w:line="0" w:lineRule="atLeast"/>
              <w:jc w:val="left"/>
              <w:rPr>
                <w:rFonts w:ascii="仿宋" w:hAnsi="仿宋" w:eastAsia="仿宋"/>
                <w:b/>
                <w:sz w:val="18"/>
                <w:szCs w:val="18"/>
              </w:rPr>
            </w:pPr>
          </w:p>
        </w:tc>
        <w:tc>
          <w:tcPr>
            <w:tcW w:w="2570" w:type="pct"/>
            <w:vMerge w:val="continue"/>
            <w:tcBorders>
              <w:tl2br w:val="nil"/>
              <w:tr2bl w:val="nil"/>
            </w:tcBorders>
            <w:vAlign w:val="center"/>
          </w:tcPr>
          <w:p>
            <w:pPr>
              <w:widowControl/>
              <w:spacing w:line="0" w:lineRule="atLeast"/>
              <w:jc w:val="left"/>
              <w:rPr>
                <w:rFonts w:ascii="仿宋" w:hAnsi="仿宋" w:eastAsia="仿宋"/>
                <w:b/>
                <w:sz w:val="18"/>
                <w:szCs w:val="18"/>
              </w:rPr>
            </w:pPr>
          </w:p>
        </w:tc>
        <w:tc>
          <w:tcPr>
            <w:tcW w:w="1060" w:type="pct"/>
            <w:vMerge w:val="continue"/>
            <w:tcBorders>
              <w:tl2br w:val="nil"/>
              <w:tr2bl w:val="nil"/>
            </w:tcBorders>
            <w:vAlign w:val="center"/>
          </w:tcPr>
          <w:p>
            <w:pPr>
              <w:widowControl/>
              <w:spacing w:line="0" w:lineRule="atLeast"/>
              <w:jc w:val="left"/>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559" w:type="pct"/>
            <w:tcBorders>
              <w:tl2br w:val="nil"/>
              <w:tr2bl w:val="nil"/>
            </w:tcBorders>
            <w:vAlign w:val="center"/>
          </w:tcPr>
          <w:p>
            <w:pPr>
              <w:adjustRightInd w:val="0"/>
              <w:snapToGrid w:val="0"/>
              <w:spacing w:line="0" w:lineRule="atLeast"/>
              <w:ind w:left="-126" w:leftChars="-60" w:right="-94" w:rightChars="-45"/>
              <w:jc w:val="center"/>
              <w:rPr>
                <w:rFonts w:ascii="仿宋" w:hAnsi="仿宋" w:eastAsia="仿宋" w:cs="宋体"/>
                <w:sz w:val="18"/>
                <w:szCs w:val="18"/>
              </w:rPr>
            </w:pPr>
            <w:r>
              <w:rPr>
                <w:rFonts w:hint="eastAsia" w:ascii="仿宋" w:hAnsi="仿宋" w:eastAsia="仿宋" w:cs="宋体"/>
                <w:sz w:val="18"/>
                <w:szCs w:val="18"/>
              </w:rPr>
              <w:t>1</w:t>
            </w:r>
          </w:p>
        </w:tc>
        <w:tc>
          <w:tcPr>
            <w:tcW w:w="809" w:type="pct"/>
            <w:tcBorders>
              <w:tl2br w:val="nil"/>
              <w:tr2bl w:val="nil"/>
            </w:tcBorders>
            <w:vAlign w:val="center"/>
          </w:tcPr>
          <w:p>
            <w:pPr>
              <w:adjustRightInd w:val="0"/>
              <w:snapToGrid w:val="0"/>
              <w:spacing w:line="0" w:lineRule="atLeast"/>
              <w:jc w:val="center"/>
              <w:rPr>
                <w:rFonts w:ascii="仿宋" w:hAnsi="仿宋" w:eastAsia="仿宋"/>
                <w:sz w:val="18"/>
                <w:szCs w:val="18"/>
              </w:rPr>
            </w:pPr>
            <w:r>
              <w:rPr>
                <w:rFonts w:hint="eastAsia" w:ascii="仿宋" w:hAnsi="仿宋" w:eastAsia="仿宋"/>
                <w:sz w:val="18"/>
                <w:szCs w:val="18"/>
              </w:rPr>
              <w:t>应用成果</w:t>
            </w:r>
          </w:p>
        </w:tc>
        <w:tc>
          <w:tcPr>
            <w:tcW w:w="2570" w:type="pct"/>
            <w:tcBorders>
              <w:tl2br w:val="nil"/>
              <w:tr2bl w:val="nil"/>
            </w:tcBorders>
            <w:vAlign w:val="center"/>
          </w:tcPr>
          <w:p>
            <w:pPr>
              <w:adjustRightInd w:val="0"/>
              <w:snapToGrid w:val="0"/>
              <w:spacing w:line="0" w:lineRule="atLeast"/>
              <w:rPr>
                <w:rFonts w:ascii="仿宋" w:hAnsi="仿宋" w:eastAsia="仿宋"/>
                <w:sz w:val="18"/>
                <w:szCs w:val="18"/>
              </w:rPr>
            </w:pPr>
            <w:r>
              <w:rPr>
                <w:rFonts w:hint="eastAsia" w:ascii="仿宋" w:hAnsi="仿宋" w:eastAsia="仿宋"/>
                <w:sz w:val="18"/>
                <w:szCs w:val="18"/>
              </w:rPr>
              <w:t>笔译方向学生的笔译文本被需求者所接受和采纳；口译方向学生承担各类交互传译或同声传译任务。</w:t>
            </w:r>
          </w:p>
        </w:tc>
        <w:tc>
          <w:tcPr>
            <w:tcW w:w="1060" w:type="pct"/>
            <w:tcBorders>
              <w:tl2br w:val="nil"/>
              <w:tr2bl w:val="nil"/>
            </w:tcBorders>
            <w:vAlign w:val="center"/>
          </w:tcPr>
          <w:p>
            <w:pPr>
              <w:adjustRightInd w:val="0"/>
              <w:snapToGrid w:val="0"/>
              <w:spacing w:line="0" w:lineRule="atLeast"/>
              <w:ind w:left="-8" w:leftChars="-4"/>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559" w:type="pct"/>
            <w:tcBorders>
              <w:tl2br w:val="nil"/>
              <w:tr2bl w:val="nil"/>
            </w:tcBorders>
            <w:vAlign w:val="center"/>
          </w:tcPr>
          <w:p>
            <w:pPr>
              <w:adjustRightInd w:val="0"/>
              <w:snapToGrid w:val="0"/>
              <w:spacing w:line="0" w:lineRule="atLeast"/>
              <w:ind w:left="-126" w:leftChars="-60" w:right="-94" w:rightChars="-45"/>
              <w:jc w:val="center"/>
              <w:rPr>
                <w:rFonts w:ascii="仿宋" w:hAnsi="仿宋" w:eastAsia="仿宋" w:cs="宋体"/>
                <w:sz w:val="18"/>
                <w:szCs w:val="18"/>
              </w:rPr>
            </w:pPr>
            <w:r>
              <w:rPr>
                <w:rFonts w:hint="eastAsia" w:ascii="仿宋" w:hAnsi="仿宋" w:eastAsia="仿宋" w:cs="宋体"/>
                <w:sz w:val="18"/>
                <w:szCs w:val="18"/>
              </w:rPr>
              <w:t>2</w:t>
            </w:r>
          </w:p>
        </w:tc>
        <w:tc>
          <w:tcPr>
            <w:tcW w:w="809" w:type="pct"/>
            <w:tcBorders>
              <w:tl2br w:val="nil"/>
              <w:tr2bl w:val="nil"/>
            </w:tcBorders>
            <w:vAlign w:val="center"/>
          </w:tcPr>
          <w:p>
            <w:pPr>
              <w:adjustRightInd w:val="0"/>
              <w:snapToGrid w:val="0"/>
              <w:spacing w:line="0" w:lineRule="atLeast"/>
              <w:jc w:val="center"/>
              <w:rPr>
                <w:rFonts w:ascii="仿宋" w:hAnsi="仿宋" w:eastAsia="仿宋"/>
                <w:sz w:val="18"/>
                <w:szCs w:val="18"/>
              </w:rPr>
            </w:pPr>
            <w:r>
              <w:rPr>
                <w:rFonts w:hint="eastAsia" w:ascii="仿宋" w:hAnsi="仿宋" w:eastAsia="仿宋"/>
                <w:sz w:val="18"/>
                <w:szCs w:val="18"/>
              </w:rPr>
              <w:t>职业资格</w:t>
            </w:r>
          </w:p>
        </w:tc>
        <w:tc>
          <w:tcPr>
            <w:tcW w:w="2570" w:type="pct"/>
            <w:tcBorders>
              <w:tl2br w:val="nil"/>
              <w:tr2bl w:val="nil"/>
            </w:tcBorders>
            <w:vAlign w:val="center"/>
          </w:tcPr>
          <w:p>
            <w:pPr>
              <w:adjustRightInd w:val="0"/>
              <w:snapToGrid w:val="0"/>
              <w:spacing w:line="0" w:lineRule="atLeast"/>
              <w:rPr>
                <w:rFonts w:ascii="仿宋" w:hAnsi="仿宋" w:eastAsia="仿宋"/>
                <w:sz w:val="18"/>
                <w:szCs w:val="18"/>
              </w:rPr>
            </w:pPr>
            <w:r>
              <w:rPr>
                <w:rFonts w:hint="eastAsia" w:ascii="仿宋" w:hAnsi="仿宋" w:eastAsia="仿宋"/>
                <w:sz w:val="18"/>
                <w:szCs w:val="18"/>
              </w:rPr>
              <w:t>国家人事部二级口译或笔译资格证书</w:t>
            </w:r>
          </w:p>
          <w:p>
            <w:pPr>
              <w:adjustRightInd w:val="0"/>
              <w:snapToGrid w:val="0"/>
              <w:spacing w:line="0" w:lineRule="atLeast"/>
              <w:rPr>
                <w:rFonts w:ascii="仿宋" w:hAnsi="仿宋" w:eastAsia="仿宋"/>
                <w:sz w:val="18"/>
                <w:szCs w:val="18"/>
              </w:rPr>
            </w:pPr>
            <w:r>
              <w:rPr>
                <w:rFonts w:hint="eastAsia" w:ascii="仿宋" w:hAnsi="仿宋" w:eastAsia="仿宋"/>
                <w:sz w:val="18"/>
                <w:szCs w:val="18"/>
              </w:rPr>
              <w:t>上海高级口译资格证书</w:t>
            </w:r>
          </w:p>
        </w:tc>
        <w:tc>
          <w:tcPr>
            <w:tcW w:w="1060" w:type="pct"/>
            <w:tcBorders>
              <w:tl2br w:val="nil"/>
              <w:tr2bl w:val="nil"/>
            </w:tcBorders>
            <w:vAlign w:val="center"/>
          </w:tcPr>
          <w:p>
            <w:pPr>
              <w:adjustRightInd w:val="0"/>
              <w:snapToGrid w:val="0"/>
              <w:spacing w:line="0" w:lineRule="atLeast"/>
              <w:ind w:left="-8" w:leftChars="-4"/>
              <w:jc w:val="center"/>
              <w:rPr>
                <w:rFonts w:ascii="仿宋" w:hAnsi="仿宋" w:eastAsia="仿宋"/>
                <w:sz w:val="18"/>
                <w:szCs w:val="18"/>
              </w:rPr>
            </w:pPr>
            <w:r>
              <w:rPr>
                <w:rFonts w:hint="eastAsia" w:ascii="仿宋" w:hAnsi="仿宋" w:eastAsia="仿宋"/>
                <w:sz w:val="18"/>
                <w:szCs w:val="18"/>
              </w:rPr>
              <w:t>不作为研究生毕业和取得学位的必要条件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59" w:type="pct"/>
            <w:tcBorders>
              <w:tl2br w:val="nil"/>
              <w:tr2bl w:val="nil"/>
            </w:tcBorders>
            <w:vAlign w:val="center"/>
          </w:tcPr>
          <w:p>
            <w:pPr>
              <w:adjustRightInd w:val="0"/>
              <w:snapToGrid w:val="0"/>
              <w:spacing w:line="0" w:lineRule="atLeast"/>
              <w:ind w:left="-126" w:leftChars="-60" w:right="-94" w:rightChars="-45"/>
              <w:jc w:val="center"/>
              <w:rPr>
                <w:rFonts w:ascii="仿宋" w:hAnsi="仿宋" w:eastAsia="仿宋" w:cs="宋体"/>
                <w:sz w:val="18"/>
                <w:szCs w:val="18"/>
              </w:rPr>
            </w:pPr>
            <w:r>
              <w:rPr>
                <w:rFonts w:hint="eastAsia" w:ascii="仿宋" w:hAnsi="仿宋" w:eastAsia="仿宋" w:cs="宋体"/>
                <w:sz w:val="18"/>
                <w:szCs w:val="18"/>
              </w:rPr>
              <w:t>3</w:t>
            </w:r>
          </w:p>
        </w:tc>
        <w:tc>
          <w:tcPr>
            <w:tcW w:w="809" w:type="pct"/>
            <w:tcBorders>
              <w:tl2br w:val="nil"/>
              <w:tr2bl w:val="nil"/>
            </w:tcBorders>
            <w:vAlign w:val="center"/>
          </w:tcPr>
          <w:p>
            <w:pPr>
              <w:adjustRightInd w:val="0"/>
              <w:snapToGrid w:val="0"/>
              <w:spacing w:line="0" w:lineRule="atLeast"/>
              <w:jc w:val="center"/>
              <w:rPr>
                <w:rFonts w:ascii="仿宋" w:hAnsi="仿宋" w:eastAsia="仿宋"/>
                <w:sz w:val="18"/>
                <w:szCs w:val="18"/>
              </w:rPr>
            </w:pPr>
            <w:r>
              <w:rPr>
                <w:rFonts w:hint="eastAsia" w:ascii="仿宋" w:hAnsi="仿宋" w:eastAsia="仿宋"/>
                <w:sz w:val="18"/>
                <w:szCs w:val="18"/>
              </w:rPr>
              <w:t>学术成果</w:t>
            </w:r>
          </w:p>
        </w:tc>
        <w:tc>
          <w:tcPr>
            <w:tcW w:w="2570" w:type="pct"/>
            <w:tcBorders>
              <w:tl2br w:val="nil"/>
              <w:tr2bl w:val="nil"/>
            </w:tcBorders>
            <w:vAlign w:val="center"/>
          </w:tcPr>
          <w:p>
            <w:pPr>
              <w:adjustRightInd w:val="0"/>
              <w:snapToGrid w:val="0"/>
              <w:spacing w:line="0" w:lineRule="atLeast"/>
              <w:rPr>
                <w:rFonts w:ascii="仿宋" w:hAnsi="仿宋" w:eastAsia="仿宋"/>
                <w:sz w:val="18"/>
                <w:szCs w:val="18"/>
              </w:rPr>
            </w:pPr>
            <w:r>
              <w:rPr>
                <w:rFonts w:hint="eastAsia" w:ascii="仿宋" w:hAnsi="仿宋" w:eastAsia="仿宋"/>
                <w:sz w:val="18"/>
                <w:szCs w:val="18"/>
              </w:rPr>
              <w:t>获得海峡两岸口译大赛、“中译杯”全国口译大赛、“外研社杯”全国英语演讲大赛、湖北省翻译大赛的省部级奖。</w:t>
            </w:r>
          </w:p>
        </w:tc>
        <w:tc>
          <w:tcPr>
            <w:tcW w:w="1060" w:type="pct"/>
            <w:tcBorders>
              <w:tl2br w:val="nil"/>
              <w:tr2bl w:val="nil"/>
            </w:tcBorders>
            <w:vAlign w:val="center"/>
          </w:tcPr>
          <w:p>
            <w:pPr>
              <w:adjustRightInd w:val="0"/>
              <w:snapToGrid w:val="0"/>
              <w:spacing w:line="0" w:lineRule="atLeast"/>
              <w:ind w:left="-8" w:leftChars="-4"/>
              <w:jc w:val="center"/>
              <w:rPr>
                <w:rFonts w:ascii="仿宋" w:hAnsi="仿宋" w:eastAsia="仿宋"/>
                <w:sz w:val="18"/>
                <w:szCs w:val="18"/>
              </w:rPr>
            </w:pPr>
            <w:r>
              <w:rPr>
                <w:rFonts w:hint="eastAsia" w:ascii="仿宋" w:hAnsi="仿宋" w:eastAsia="仿宋"/>
                <w:sz w:val="18"/>
                <w:szCs w:val="18"/>
              </w:rPr>
              <w:t>不作为研究生毕业和取得学位的必要条件</w:t>
            </w:r>
          </w:p>
        </w:tc>
      </w:tr>
    </w:tbl>
    <w:p>
      <w:pPr>
        <w:spacing w:line="0" w:lineRule="atLeast"/>
        <w:rPr>
          <w:rFonts w:ascii="仿宋" w:hAnsi="仿宋" w:eastAsia="仿宋"/>
        </w:rPr>
      </w:pPr>
    </w:p>
    <w:p>
      <w:pPr>
        <w:spacing w:line="276" w:lineRule="auto"/>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05"/>
        <w:bidi w:val="0"/>
      </w:pPr>
      <w:bookmarkStart w:id="143" w:name="_Toc123137778"/>
      <w:bookmarkStart w:id="144" w:name="_Toc18079"/>
      <w:r>
        <w:rPr>
          <w:rFonts w:hint="eastAsia"/>
        </w:rPr>
        <w:t>武汉理工大学学位标准（外国语学院）</w:t>
      </w:r>
      <w:bookmarkEnd w:id="143"/>
      <w:bookmarkEnd w:id="144"/>
    </w:p>
    <w:p>
      <w:pPr>
        <w:spacing w:line="400" w:lineRule="exact"/>
        <w:jc w:val="left"/>
        <w:rPr>
          <w:rFonts w:ascii="宋体" w:hAnsi="宋体"/>
          <w:sz w:val="24"/>
        </w:rPr>
      </w:pPr>
    </w:p>
    <w:p>
      <w:pPr>
        <w:pStyle w:val="107"/>
        <w:bidi w:val="0"/>
        <w:rPr>
          <w:b/>
          <w:bCs/>
        </w:rPr>
      </w:pPr>
      <w:r>
        <w:rPr>
          <w:rFonts w:hint="eastAsia"/>
          <w:b/>
          <w:bCs/>
        </w:rPr>
        <w:t>一级学科0502</w:t>
      </w:r>
      <w:r>
        <w:rPr>
          <w:rFonts w:hint="eastAsia"/>
          <w:b/>
          <w:bCs/>
        </w:rPr>
        <w:tab/>
      </w:r>
    </w:p>
    <w:p>
      <w:pPr>
        <w:pStyle w:val="107"/>
        <w:bidi w:val="0"/>
        <w:rPr>
          <w:b/>
          <w:bCs/>
        </w:rPr>
      </w:pPr>
      <w:r>
        <w:rPr>
          <w:rFonts w:hint="eastAsia"/>
          <w:b/>
          <w:bCs/>
        </w:rPr>
        <w:t>名称（中文）：外国语言文学</w:t>
      </w:r>
    </w:p>
    <w:p>
      <w:pPr>
        <w:pStyle w:val="107"/>
        <w:bidi w:val="0"/>
        <w:rPr>
          <w:b/>
          <w:bCs/>
        </w:rPr>
      </w:pPr>
      <w:r>
        <w:rPr>
          <w:rFonts w:hint="eastAsia"/>
          <w:b/>
          <w:bCs/>
        </w:rPr>
        <w:t>名称（英文）：Foreign Language and Literature</w:t>
      </w:r>
    </w:p>
    <w:p>
      <w:pPr>
        <w:pStyle w:val="107"/>
        <w:bidi w:val="0"/>
        <w:rPr>
          <w:b/>
          <w:bCs/>
        </w:rPr>
      </w:pPr>
      <w:r>
        <w:rPr>
          <w:rFonts w:hint="eastAsia"/>
          <w:b/>
          <w:bCs/>
        </w:rPr>
        <w:t>编制单位：外国语学院</w:t>
      </w:r>
    </w:p>
    <w:p>
      <w:pPr>
        <w:spacing w:line="400" w:lineRule="exact"/>
        <w:rPr>
          <w:rFonts w:ascii="宋体" w:hAnsi="宋体"/>
          <w:sz w:val="24"/>
        </w:rPr>
      </w:pPr>
      <w:r>
        <w:rPr>
          <w:rFonts w:ascii="宋体" w:hAnsi="宋体"/>
          <w:sz w:val="24"/>
        </w:rPr>
        <w:drawing>
          <wp:inline distT="0" distB="0" distL="0" distR="0">
            <wp:extent cx="5762625" cy="85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a:stretch>
                      <a:fillRect/>
                    </a:stretch>
                  </pic:blipFill>
                  <pic:spPr>
                    <a:xfrm>
                      <a:off x="0" y="0"/>
                      <a:ext cx="5762625" cy="85725"/>
                    </a:xfrm>
                    <a:prstGeom prst="rect">
                      <a:avLst/>
                    </a:prstGeom>
                    <a:noFill/>
                    <a:ln w="9525">
                      <a:noFill/>
                      <a:miter lim="800000"/>
                      <a:headEnd/>
                      <a:tailEnd/>
                    </a:ln>
                  </pic:spPr>
                </pic:pic>
              </a:graphicData>
            </a:graphic>
          </wp:inline>
        </w:drawing>
      </w:r>
    </w:p>
    <w:p>
      <w:pPr>
        <w:pStyle w:val="106"/>
        <w:bidi w:val="0"/>
      </w:pPr>
      <w:r>
        <w:rPr>
          <w:rFonts w:hint="eastAsia"/>
        </w:rPr>
        <w:t>第一部分  学科概况</w:t>
      </w:r>
    </w:p>
    <w:p>
      <w:pPr>
        <w:pStyle w:val="107"/>
        <w:bidi w:val="0"/>
        <w:rPr>
          <w:rFonts w:hint="eastAsia"/>
        </w:rPr>
      </w:pPr>
    </w:p>
    <w:p>
      <w:pPr>
        <w:pStyle w:val="107"/>
        <w:bidi w:val="0"/>
      </w:pPr>
      <w:r>
        <w:rPr>
          <w:rFonts w:hint="eastAsia"/>
        </w:rPr>
        <w:t>外国语言文学属于人文社会科学学科，涵盖外国语言学和外国文学研究，是中外文明与文化交流的产物。在我国，外国语言文学的研究历史悠久。</w:t>
      </w:r>
      <w:r>
        <w:t>20</w:t>
      </w:r>
      <w:r>
        <w:rPr>
          <w:rFonts w:hint="eastAsia"/>
        </w:rPr>
        <w:t>世纪以来，本学科得到了较快的发展，尤其是近三十年来发展迅猛，研究领域不断拓展，知识体系日臻完善。</w:t>
      </w:r>
    </w:p>
    <w:p>
      <w:pPr>
        <w:pStyle w:val="107"/>
        <w:bidi w:val="0"/>
      </w:pPr>
      <w:r>
        <w:rPr>
          <w:rFonts w:hint="eastAsia"/>
        </w:rPr>
        <w:t>语言学萌芽于古人对文字的发明和对语言的地域变异和历时变异的描述和探讨。古代语言研究主要集中在对书面语言的研究，18世纪后期以来，人们通过对印欧语系诸语言谱系关系的研究，发现了语言演变的一些规律。外国语言学及应用语言学（包括普通语言学、应用语言学等）是有关外国语言及其应用的研究。</w:t>
      </w:r>
    </w:p>
    <w:p>
      <w:pPr>
        <w:pStyle w:val="107"/>
        <w:bidi w:val="0"/>
      </w:pPr>
      <w:r>
        <w:rPr>
          <w:rFonts w:hint="eastAsia"/>
        </w:rPr>
        <w:t>文学研究源于古人对诗歌等文艺作品的搜集、整理和批评。现代意义上的外国文学研究致力于对外语所属国的各种文学思潮、文学理论与流派、文学题材、作家作品以及它们在中国的接受展开研究。</w:t>
      </w:r>
    </w:p>
    <w:p>
      <w:pPr>
        <w:pStyle w:val="107"/>
        <w:bidi w:val="0"/>
      </w:pPr>
      <w:r>
        <w:rPr>
          <w:rFonts w:hint="eastAsia"/>
        </w:rPr>
        <w:t>20世纪的外国语言文学学科以语言、文学为主体，向翻译学、跨文化研究等领域拓展。翻译研究主要内容包括翻译理论、翻译史、翻译政策、应用翻译、翻译批评、翻译教学研究、口笔译研究、机器辅助翻译研究、翻译产品等。</w:t>
      </w:r>
    </w:p>
    <w:p>
      <w:pPr>
        <w:pStyle w:val="107"/>
        <w:bidi w:val="0"/>
      </w:pPr>
      <w:r>
        <w:rPr>
          <w:rFonts w:hint="eastAsia"/>
        </w:rPr>
        <w:t>跨文化研究属于交叉学科，涉及文化研究、传播学、文学、历史学、哲学、社会心理学、社会语言学、人类学等学科，包括比较文学与文化、跨文化交际学、跨文化传播学、形象学等主要研究领域。</w:t>
      </w:r>
    </w:p>
    <w:p>
      <w:pPr>
        <w:pStyle w:val="107"/>
        <w:bidi w:val="0"/>
      </w:pPr>
      <w:r>
        <w:rPr>
          <w:rFonts w:hint="eastAsia"/>
        </w:rPr>
        <w:t>近年来，外国语言文学学科由单一语言的研究转向多语言的对比研究；由纯描写性研究转向解释性、实证性研究；由纯理论研究拓展至对现实问题的研究；研究视角不断拓展，跨学科性和交叉性日显突出。</w:t>
      </w:r>
    </w:p>
    <w:p>
      <w:pPr>
        <w:pStyle w:val="107"/>
        <w:bidi w:val="0"/>
      </w:pPr>
      <w:r>
        <w:rPr>
          <w:rFonts w:hint="eastAsia"/>
        </w:rPr>
        <w:t>我校外国语言文学学科主要有以下四个研究方向：（1）外国语言学及应用语言学研究，主要开展英语、法语、日语认知语言学、社会语言学和语料库语言学的理论和实证研究。（2）外国文学研究，主要开展英语、法语、日语文学理论、文学批评和文学比较研究。（3）翻译学研究，主要开展应用翻译理论、典籍翻译和传媒翻译的实践研究。（4）欧亚语言与文化研究，主要开展中英、中法、中日跨文化交际研究。</w:t>
      </w:r>
    </w:p>
    <w:p>
      <w:pPr>
        <w:pStyle w:val="108"/>
        <w:bidi w:val="0"/>
      </w:pPr>
    </w:p>
    <w:p>
      <w:pPr>
        <w:pStyle w:val="106"/>
        <w:bidi w:val="0"/>
      </w:pPr>
      <w:r>
        <w:rPr>
          <w:rFonts w:hint="eastAsia"/>
        </w:rPr>
        <w:t>第二部分  硕士学位的基本要求</w:t>
      </w:r>
    </w:p>
    <w:p>
      <w:pPr>
        <w:pStyle w:val="108"/>
        <w:bidi w:val="0"/>
        <w:rPr>
          <w:rFonts w:hint="eastAsia"/>
        </w:rPr>
      </w:pPr>
    </w:p>
    <w:p>
      <w:pPr>
        <w:pStyle w:val="108"/>
        <w:bidi w:val="0"/>
      </w:pPr>
      <w:r>
        <w:rPr>
          <w:rFonts w:hint="eastAsia"/>
        </w:rPr>
        <w:t>一、获本学科硕士学位应掌握的基本知识</w:t>
      </w:r>
    </w:p>
    <w:p>
      <w:pPr>
        <w:pStyle w:val="107"/>
        <w:bidi w:val="0"/>
        <w:rPr>
          <w:b/>
          <w:bCs/>
        </w:rPr>
      </w:pPr>
      <w:r>
        <w:rPr>
          <w:rFonts w:hint="eastAsia"/>
          <w:b/>
          <w:bCs/>
        </w:rPr>
        <w:t>1.基础知识</w:t>
      </w:r>
    </w:p>
    <w:p>
      <w:pPr>
        <w:pStyle w:val="107"/>
        <w:bidi w:val="0"/>
      </w:pPr>
      <w:r>
        <w:rPr>
          <w:rFonts w:hint="eastAsia"/>
        </w:rPr>
        <w:t>外国语言文学是文学门类下的一级学科，包括外国语言研究、外国文学研究、翻译研究、比较文学与跨文化研究。本学科硕士生应掌握的基础知识：（1）通晓相关研究方向的基本概念、基本观点、基础知识和研究方法；（2）了解和掌握相关研究方向的经典著作和重要理论；（3）熟悉和掌握中外相关学科的前沿问题；（4）熟悉与本学科相关的其它社会科学的基本知识；（5）较好地掌握一门第二外国语，能比较熟练地阅读本专业的外文资料，以拓宽文献阅读的范围。</w:t>
      </w:r>
    </w:p>
    <w:p>
      <w:pPr>
        <w:pStyle w:val="107"/>
        <w:bidi w:val="0"/>
        <w:rPr>
          <w:b/>
          <w:bCs/>
        </w:rPr>
      </w:pPr>
      <w:r>
        <w:rPr>
          <w:rFonts w:hint="eastAsia"/>
          <w:b/>
          <w:bCs/>
        </w:rPr>
        <w:t>2.专门知识</w:t>
      </w:r>
    </w:p>
    <w:p>
      <w:pPr>
        <w:pStyle w:val="107"/>
        <w:bidi w:val="0"/>
      </w:pPr>
      <w:r>
        <w:rPr>
          <w:rFonts w:hint="eastAsia"/>
        </w:rPr>
        <w:t>本学科硕士研究生除了掌握基础知识和核心概念之外，还应掌握相关的专门知识。外国语言学方向的硕士生应当掌握研究方向所涉及的知识，譬如认知语言学、社会语言学等领域的知识；外国文学方向的研究生应当掌握对象国的文学史、理论与批评方法、重要作家作品、重要思潮与流派等；翻译研究方向的研究生应掌握对象国的翻译史、对比语言学、跨文化交际理论等；跨文化交际方向的研究生应掌握文化的多元与融合。在此基础上，本学科硕士生能构建起专业知识体系和理论框架，形成自己的专业思维，具备本专业较强的提出问题、分析问题和解决问题的能力。</w:t>
      </w:r>
    </w:p>
    <w:p>
      <w:pPr>
        <w:pStyle w:val="108"/>
        <w:bidi w:val="0"/>
      </w:pPr>
      <w:r>
        <w:rPr>
          <w:rFonts w:hint="eastAsia"/>
        </w:rPr>
        <w:t>二、获本学科硕士学位应具备的基本素质</w:t>
      </w:r>
    </w:p>
    <w:p>
      <w:pPr>
        <w:pStyle w:val="107"/>
        <w:bidi w:val="0"/>
        <w:rPr>
          <w:b/>
          <w:bCs/>
        </w:rPr>
      </w:pPr>
      <w:r>
        <w:rPr>
          <w:rFonts w:hint="eastAsia"/>
          <w:b/>
          <w:bCs/>
        </w:rPr>
        <w:t>1.学术素养</w:t>
      </w:r>
    </w:p>
    <w:p>
      <w:pPr>
        <w:pStyle w:val="107"/>
        <w:bidi w:val="0"/>
      </w:pPr>
      <w:r>
        <w:rPr>
          <w:rFonts w:hint="eastAsia"/>
        </w:rPr>
        <w:t>本学科硕士生应具有扎实的语言功底和外国语言文学理论基础记忆较宽的知识面，对相关方向的经典著作应该有全面的了解；掌握学术规范和科学研究方法；对语言文学领域的学术研究有一定兴趣；有一定的创新意识，能够发现和提出较好的研究问题；较为熟练地掌握一门第二外国语，能阅读和查询本学科的外文资料；尊重他人的学术思想、研究方法与成果；坚持实事求是，富有合作精神。本学科硕士生应圆满完成硕士研究生期间所要求的课程学分，并经常参加相关的班级讨论和各种学术活动。</w:t>
      </w:r>
    </w:p>
    <w:p>
      <w:pPr>
        <w:pStyle w:val="107"/>
        <w:bidi w:val="0"/>
        <w:rPr>
          <w:b/>
          <w:bCs/>
        </w:rPr>
      </w:pPr>
      <w:r>
        <w:rPr>
          <w:rFonts w:hint="eastAsia"/>
          <w:b/>
          <w:bCs/>
        </w:rPr>
        <w:t>2.学术道德</w:t>
      </w:r>
    </w:p>
    <w:p>
      <w:pPr>
        <w:pStyle w:val="107"/>
        <w:bidi w:val="0"/>
      </w:pPr>
      <w:r>
        <w:rPr>
          <w:rFonts w:hint="eastAsia"/>
        </w:rPr>
        <w:t>外国语语言文学研究是非常严肃的学术事业。本学科硕士生发表的期刊论文和学术会议上所提交的报告应该是所做研究工作的真实反映。本学科硕士生需要恪守学术道德和学术写作规范，严禁以任何方式漠视、淡化、曲解乃至剽窃他人成果，杜绝篡改、假造、选择性使用实验和调查数据，遵守国家相关法律法规以及教育部和学位授予权单位有关科学研究的管理规定。</w:t>
      </w:r>
    </w:p>
    <w:p>
      <w:pPr>
        <w:pStyle w:val="108"/>
        <w:bidi w:val="0"/>
      </w:pPr>
      <w:r>
        <w:rPr>
          <w:rFonts w:hint="eastAsia"/>
        </w:rPr>
        <w:t>三、获本学科硕士学位应具备的基本学术能力</w:t>
      </w:r>
    </w:p>
    <w:p>
      <w:pPr>
        <w:pStyle w:val="107"/>
        <w:bidi w:val="0"/>
        <w:rPr>
          <w:b/>
          <w:bCs/>
        </w:rPr>
      </w:pPr>
      <w:r>
        <w:rPr>
          <w:rFonts w:hint="eastAsia"/>
          <w:b/>
          <w:bCs/>
        </w:rPr>
        <w:t>1.获取知识能力</w:t>
      </w:r>
    </w:p>
    <w:p>
      <w:pPr>
        <w:pStyle w:val="107"/>
        <w:bidi w:val="0"/>
      </w:pPr>
      <w:r>
        <w:rPr>
          <w:rFonts w:hint="eastAsia"/>
        </w:rPr>
        <w:t>本学科硕士生应熟悉本学科相关领域中的文献资料，了解本学科的学术研究前沿动态，掌握所从事研究领域的背景知识；能够进行综合分析，能熟练检索，阅读，分析，理解各种专著、论文、资料及网络资源，初步掌握与学科相关的网上文献数据库，从而指导自己的选题和论文写作，同时学会获取其他相关学科的信息资源，不断提高自己的知识水平。</w:t>
      </w:r>
    </w:p>
    <w:p>
      <w:pPr>
        <w:pStyle w:val="107"/>
        <w:bidi w:val="0"/>
        <w:rPr>
          <w:b/>
          <w:bCs/>
        </w:rPr>
      </w:pPr>
      <w:r>
        <w:rPr>
          <w:rFonts w:hint="eastAsia"/>
          <w:b/>
          <w:bCs/>
        </w:rPr>
        <w:t>2.科学研究能力</w:t>
      </w:r>
    </w:p>
    <w:p>
      <w:pPr>
        <w:pStyle w:val="107"/>
        <w:bidi w:val="0"/>
      </w:pPr>
      <w:r>
        <w:rPr>
          <w:rFonts w:hint="eastAsia"/>
        </w:rPr>
        <w:t>本学科硕士生应较好地掌握本领域的相关理论、事实和方法，不仅应具备学习、分析和评述前人研究成果的能力，而且应对实践中没有解决的问题具有一定的敏锐观察力和创新意识，善于发现有价值的科学问题，并对前人研究成果具有批判性思维，能够以严密的逻辑推理和清晰的语言予以新的阐述。</w:t>
      </w:r>
    </w:p>
    <w:p>
      <w:pPr>
        <w:pStyle w:val="107"/>
        <w:bidi w:val="0"/>
        <w:rPr>
          <w:b/>
          <w:bCs/>
        </w:rPr>
      </w:pPr>
      <w:r>
        <w:rPr>
          <w:rFonts w:hint="eastAsia"/>
          <w:b/>
          <w:bCs/>
        </w:rPr>
        <w:t>3.实践能力</w:t>
      </w:r>
    </w:p>
    <w:p>
      <w:pPr>
        <w:pStyle w:val="107"/>
        <w:bidi w:val="0"/>
      </w:pPr>
      <w:r>
        <w:rPr>
          <w:rFonts w:hint="eastAsia"/>
        </w:rPr>
        <w:t>本学科硕士生应具备独立开展调查研究的能力；善于理论联系实际，将基本理论应用于解决一定的实际问题；应依据社会科学的研究程序，结合历史分析、比较分析、定量分析、定性分析等具体研究方法，完成具有一定理论价值和实践价值的研究。本学科硕士生还应具备较强的外语口笔头实践能力，在经济和社会发展中发挥一定的实际作用；同时，应具备良好的团队精神，善于与他人协调、沟通与合作；具有组织科研项目的能力以及协调管理和国际交流的能力。</w:t>
      </w:r>
    </w:p>
    <w:p>
      <w:pPr>
        <w:pStyle w:val="107"/>
        <w:bidi w:val="0"/>
        <w:rPr>
          <w:b/>
          <w:bCs/>
        </w:rPr>
      </w:pPr>
      <w:r>
        <w:rPr>
          <w:rFonts w:hint="eastAsia"/>
          <w:b/>
          <w:bCs/>
        </w:rPr>
        <w:t>4.学术交流能力</w:t>
      </w:r>
    </w:p>
    <w:p>
      <w:pPr>
        <w:pStyle w:val="107"/>
        <w:bidi w:val="0"/>
      </w:pPr>
      <w:r>
        <w:rPr>
          <w:rFonts w:hint="eastAsia"/>
        </w:rPr>
        <w:t>本学科硕士生应运用特定的外语语言进行准确、清晰的口头和文字表达，将自己的学术思想、学术成果合理有效地加以归纳和阐释，并能够通过在学术期刊、学术网站、学术研讨会、学术咨询等平台中发表和公布自己的学术成果，从而与国内外学者进行相关的沟通。</w:t>
      </w:r>
    </w:p>
    <w:p>
      <w:pPr>
        <w:pStyle w:val="107"/>
        <w:bidi w:val="0"/>
        <w:rPr>
          <w:b/>
          <w:bCs/>
        </w:rPr>
      </w:pPr>
      <w:r>
        <w:rPr>
          <w:rFonts w:hint="eastAsia"/>
          <w:b/>
          <w:bCs/>
        </w:rPr>
        <w:t>5.其他能力</w:t>
      </w:r>
    </w:p>
    <w:p>
      <w:pPr>
        <w:pStyle w:val="107"/>
        <w:bidi w:val="0"/>
      </w:pPr>
      <w:r>
        <w:rPr>
          <w:rFonts w:hint="eastAsia"/>
        </w:rPr>
        <w:t>本学科硕士生应能熟练地使用计算机技术和多媒体技术。</w:t>
      </w:r>
    </w:p>
    <w:p>
      <w:pPr>
        <w:pStyle w:val="108"/>
        <w:bidi w:val="0"/>
      </w:pPr>
      <w:r>
        <w:rPr>
          <w:rFonts w:hint="eastAsia"/>
        </w:rPr>
        <w:t>四、学位论文基本要求</w:t>
      </w:r>
    </w:p>
    <w:p>
      <w:pPr>
        <w:pStyle w:val="107"/>
        <w:bidi w:val="0"/>
        <w:rPr>
          <w:b/>
          <w:bCs/>
        </w:rPr>
      </w:pPr>
      <w:r>
        <w:rPr>
          <w:rFonts w:hint="eastAsia"/>
          <w:b/>
          <w:bCs/>
        </w:rPr>
        <w:t>1.规范性要求</w:t>
      </w:r>
    </w:p>
    <w:p>
      <w:pPr>
        <w:pStyle w:val="107"/>
        <w:bidi w:val="0"/>
      </w:pPr>
      <w:r>
        <w:rPr>
          <w:rFonts w:hint="eastAsia"/>
        </w:rPr>
        <w:t>（1）本学科硕士学位论文应在导师的指导下，由硕士生本人独立完成。</w:t>
      </w:r>
    </w:p>
    <w:p>
      <w:pPr>
        <w:pStyle w:val="107"/>
        <w:bidi w:val="0"/>
      </w:pPr>
      <w:r>
        <w:rPr>
          <w:rFonts w:hint="eastAsia"/>
        </w:rPr>
        <w:t>（2）本学科硕士学位论文应当运用外语撰写，外文字数原则上不少于</w:t>
      </w:r>
      <w:r>
        <w:t>1.5</w:t>
      </w:r>
      <w:r>
        <w:rPr>
          <w:rFonts w:hint="eastAsia"/>
        </w:rPr>
        <w:t>万词。</w:t>
      </w:r>
    </w:p>
    <w:p>
      <w:pPr>
        <w:pStyle w:val="107"/>
        <w:bidi w:val="0"/>
      </w:pPr>
      <w:r>
        <w:rPr>
          <w:rFonts w:hint="eastAsia"/>
        </w:rPr>
        <w:t>（3）一篇完整的硕士学位论文应该包括封面、版权声明、题目、摘要、关键词、英文摘要与关键词、目录、导论、正文、结论、参考文献和致谢等部分。</w:t>
      </w:r>
    </w:p>
    <w:p>
      <w:pPr>
        <w:pStyle w:val="107"/>
        <w:bidi w:val="0"/>
      </w:pPr>
      <w:r>
        <w:rPr>
          <w:rFonts w:hint="eastAsia"/>
        </w:rPr>
        <w:t>（4）本学科硕士学位论文必须是一篇较为系统而完整的学术论文。论文题目应准确、简要地概括整个论文的核心内容，一般不宜超过</w:t>
      </w:r>
      <w:r>
        <w:t>20</w:t>
      </w:r>
      <w:r>
        <w:rPr>
          <w:rFonts w:hint="eastAsia"/>
        </w:rPr>
        <w:t>个词。内容摘要部分应该简要说明本论文的目的、内容、方法和结论，要突出论文的创新之处。导论部分应该包括本论文的研究背景、研究意义、研究目的、研究方法和论文结构等。文献综述部分应清楚地陈述论文所运用的主要理论、国内外相关研究现状等。正文部分是硕士学位论文的主体，应该有合理的结构安排，清楚地展示论证的逻辑过程。论文结论部分要明确、精炼，突出自己的创造性成果。</w:t>
      </w:r>
    </w:p>
    <w:p>
      <w:pPr>
        <w:pStyle w:val="107"/>
        <w:bidi w:val="0"/>
      </w:pPr>
      <w:r>
        <w:rPr>
          <w:rFonts w:hint="eastAsia"/>
        </w:rPr>
        <w:t>（5）本学科硕士学位论文必须符合学术规范要求。引用的材料，必须注明出处；采用合作者的思想和研究成果，要加附注；除了本一级学科惯用缩略语外，文中缩略语必须在第一次出现时注明全称；全文缩略语用单独列表形式排出，列在正文前或参考文献后。</w:t>
      </w:r>
    </w:p>
    <w:p>
      <w:pPr>
        <w:pStyle w:val="107"/>
        <w:bidi w:val="0"/>
      </w:pPr>
      <w:r>
        <w:rPr>
          <w:rFonts w:hint="eastAsia"/>
        </w:rPr>
        <w:t>（6）本学科硕士学位论文应做到核心学术概念阐释清晰；设计严密，研究方法适当、有效；论证有相关学术理论作为支撑；数据真实可靠；论据充分，前后一致；文献综述客观，引述准确，参考文献标注正确清晰。</w:t>
      </w:r>
    </w:p>
    <w:p>
      <w:pPr>
        <w:pStyle w:val="107"/>
        <w:bidi w:val="0"/>
      </w:pPr>
      <w:r>
        <w:rPr>
          <w:rFonts w:hint="eastAsia"/>
        </w:rPr>
        <w:t>（7）本学科硕士研究生撰写学位论文的时间一般为1年左右，最短应不少于8个月。</w:t>
      </w:r>
    </w:p>
    <w:p>
      <w:pPr>
        <w:pStyle w:val="107"/>
        <w:bidi w:val="0"/>
      </w:pPr>
      <w:r>
        <w:rPr>
          <w:rFonts w:hint="eastAsia"/>
        </w:rPr>
        <w:t>（8）本学科硕士研究生应查阅本学科国内外文献40篇以上，其中外文文献不少于一半。</w:t>
      </w:r>
    </w:p>
    <w:p>
      <w:pPr>
        <w:pStyle w:val="107"/>
        <w:bidi w:val="0"/>
        <w:rPr>
          <w:b/>
          <w:bCs/>
        </w:rPr>
      </w:pPr>
      <w:r>
        <w:rPr>
          <w:rFonts w:hint="eastAsia"/>
          <w:b/>
          <w:bCs/>
        </w:rPr>
        <w:t>2.质量要求</w:t>
      </w:r>
    </w:p>
    <w:p>
      <w:pPr>
        <w:pStyle w:val="107"/>
        <w:bidi w:val="0"/>
      </w:pPr>
      <w:r>
        <w:rPr>
          <w:rFonts w:hint="eastAsia"/>
        </w:rPr>
        <w:t>（</w:t>
      </w:r>
      <w:r>
        <w:t>1</w:t>
      </w:r>
      <w:r>
        <w:rPr>
          <w:rFonts w:hint="eastAsia"/>
        </w:rPr>
        <w:t>）该学科硕士学位论文要有一定的创新性。创新可以是事实性的，也可以是观点、理论性的。</w:t>
      </w:r>
    </w:p>
    <w:p>
      <w:pPr>
        <w:pStyle w:val="107"/>
        <w:bidi w:val="0"/>
      </w:pPr>
      <w:r>
        <w:rPr>
          <w:rFonts w:hint="eastAsia"/>
        </w:rPr>
        <w:t>（</w:t>
      </w:r>
      <w:r>
        <w:t>2</w:t>
      </w:r>
      <w:r>
        <w:rPr>
          <w:rFonts w:hint="eastAsia"/>
        </w:rPr>
        <w:t>）该学科硕士学位论文不仅要叙述情况，还要提出问题，具有核心观点和详实的论证过程；问题的提出、论证得出的结论及分析角度或研究方法对本学科某一方面的发展有所启示</w:t>
      </w:r>
    </w:p>
    <w:p>
      <w:pPr>
        <w:pStyle w:val="107"/>
        <w:bidi w:val="0"/>
      </w:pPr>
      <w:r>
        <w:rPr>
          <w:rFonts w:hint="eastAsia"/>
        </w:rPr>
        <w:t>（</w:t>
      </w:r>
      <w:r>
        <w:t>3</w:t>
      </w:r>
      <w:r>
        <w:rPr>
          <w:rFonts w:hint="eastAsia"/>
        </w:rPr>
        <w:t>）该学科硕士学位论文应具有可靠的基本理论依据或前提。论文应具有合理的结构、严密的论证、清晰的表达和规范的格式。</w:t>
      </w:r>
    </w:p>
    <w:p>
      <w:pPr>
        <w:pStyle w:val="107"/>
        <w:bidi w:val="0"/>
      </w:pPr>
      <w:r>
        <w:rPr>
          <w:rFonts w:hint="eastAsia"/>
        </w:rPr>
        <w:t>（4）该学科硕士学位论文答辩之前，必须在本学科或相关学科的国内外学术刊物或国内外学术会议上以第一作者或第二作者（导师为第一作者），且以武汉理工大学的名义公开发表至少1篇与学位内容有关的学术论文。</w:t>
      </w:r>
    </w:p>
    <w:p>
      <w:pPr>
        <w:pStyle w:val="107"/>
        <w:bidi w:val="0"/>
        <w:rPr>
          <w:rFonts w:hint="eastAsia"/>
        </w:rPr>
      </w:pPr>
      <w:r>
        <w:rPr>
          <w:rFonts w:hint="eastAsia"/>
        </w:rPr>
        <w:t>（5）硕士研究生申请学位论文必须通过“学位论文学术不端行为检测系统（TMLC2）”检测。</w:t>
      </w:r>
    </w:p>
    <w:p>
      <w:pPr>
        <w:rPr>
          <w:rFonts w:hint="eastAsia"/>
        </w:rPr>
      </w:pPr>
      <w:r>
        <w:rPr>
          <w:rFonts w:hint="eastAsia"/>
        </w:rPr>
        <w:br w:type="page"/>
      </w:r>
    </w:p>
    <w:p>
      <w:pPr>
        <w:pStyle w:val="105"/>
        <w:bidi w:val="0"/>
      </w:pPr>
      <w:bookmarkStart w:id="145" w:name="_Toc123137779"/>
      <w:bookmarkStart w:id="146" w:name="_Toc7789"/>
      <w:r>
        <w:rPr>
          <w:rFonts w:hint="eastAsia"/>
        </w:rPr>
        <w:t>外国语学院硕士研究生培养模式</w:t>
      </w:r>
      <w:bookmarkEnd w:id="145"/>
      <w:bookmarkEnd w:id="146"/>
    </w:p>
    <w:p>
      <w:pPr>
        <w:spacing w:line="360" w:lineRule="auto"/>
        <w:rPr>
          <w:rFonts w:ascii="Arial" w:hAnsi="Arial" w:cs="Arial"/>
          <w:spacing w:val="20"/>
          <w:sz w:val="28"/>
          <w:szCs w:val="28"/>
        </w:rPr>
      </w:pPr>
    </w:p>
    <w:p>
      <w:pPr>
        <w:pStyle w:val="107"/>
        <w:bidi w:val="0"/>
      </w:pPr>
      <w:r>
        <w:rPr>
          <w:rFonts w:hint="eastAsia"/>
        </w:rPr>
        <w:t>一、进一步学习掌握马克思主义、</w:t>
      </w:r>
      <w:r>
        <w:t>毛泽东思想和邓小平理论</w:t>
      </w:r>
      <w:r>
        <w:rPr>
          <w:rFonts w:hint="eastAsia"/>
        </w:rPr>
        <w:t>；坚持四项基本原则，热爱祖国，遵纪守法，品德良好；勇于攀登科学高峰；具备严谨</w:t>
      </w:r>
      <w:r>
        <w:t>踏实</w:t>
      </w:r>
      <w:r>
        <w:rPr>
          <w:rFonts w:hint="eastAsia"/>
        </w:rPr>
        <w:t>的治学态度和优良学风，积极为祖国的社会主义建设做贡献。</w:t>
      </w:r>
    </w:p>
    <w:p>
      <w:pPr>
        <w:pStyle w:val="107"/>
        <w:bidi w:val="0"/>
      </w:pPr>
      <w:r>
        <w:rPr>
          <w:rFonts w:hint="eastAsia"/>
        </w:rPr>
        <w:t>二、</w:t>
      </w:r>
      <w:r>
        <w:t>具有较高</w:t>
      </w:r>
      <w:r>
        <w:rPr>
          <w:rFonts w:hint="eastAsia"/>
        </w:rPr>
        <w:t>的语言能力与语言</w:t>
      </w:r>
      <w:r>
        <w:t>运用能力</w:t>
      </w:r>
      <w:r>
        <w:rPr>
          <w:rFonts w:hint="eastAsia"/>
        </w:rPr>
        <w:t>，熟练掌握工作语言（英语），具有在较高层次上应用（包括听、说、读、写、译）该语言的能力；毕业后能够从事高校英语教学、翻译、外事、外贸、国际文化交流等工作；并初步掌握一门第二外语（法、日、德、俄），可以阅读一般的文章及所学专业相关的文献。</w:t>
      </w:r>
      <w:r>
        <w:t xml:space="preserve"> </w:t>
      </w:r>
    </w:p>
    <w:p>
      <w:pPr>
        <w:pStyle w:val="107"/>
        <w:bidi w:val="0"/>
      </w:pPr>
      <w:r>
        <w:rPr>
          <w:rFonts w:hint="eastAsia"/>
        </w:rPr>
        <w:t>三、进一步掌握英语语言文学的理论知识，具有坚实的专业基础；不仅对自己的研究方向有较为深入、全面的了解，研究出具备一定创新性的成果，而且对相关学科有所了解；学位论文在语言、内容、形式上达到相应的要求；毕业后能够胜任英语语言文学等方面的研究工作，能够开设高等学校英语专业本科生的专业课程，掌握本学科在国际学术界主要的前沿问题和焦点问题；并具有结合实际独立进行科学研究的能力。</w:t>
      </w:r>
    </w:p>
    <w:p>
      <w:pPr>
        <w:pStyle w:val="107"/>
        <w:bidi w:val="0"/>
      </w:pPr>
      <w:r>
        <w:rPr>
          <w:rFonts w:hint="eastAsia"/>
        </w:rPr>
        <w:t>四、具有健全的体魄与健康的心理素质。</w:t>
      </w:r>
    </w:p>
    <w:p>
      <w:pPr>
        <w:widowControl/>
        <w:adjustRightInd w:val="0"/>
        <w:spacing w:line="276" w:lineRule="auto"/>
        <w:ind w:firstLine="4320" w:firstLineChars="1800"/>
        <w:jc w:val="left"/>
        <w:rPr>
          <w:rFonts w:ascii="仿宋" w:hAnsi="仿宋" w:eastAsia="仿宋"/>
          <w:sz w:val="24"/>
        </w:rPr>
      </w:pPr>
    </w:p>
    <w:p>
      <w:pPr>
        <w:widowControl/>
        <w:adjustRightInd w:val="0"/>
        <w:spacing w:line="276" w:lineRule="auto"/>
        <w:ind w:firstLine="4320" w:firstLineChars="1800"/>
        <w:jc w:val="left"/>
        <w:rPr>
          <w:rFonts w:ascii="仿宋" w:hAnsi="仿宋" w:eastAsia="仿宋"/>
          <w:sz w:val="24"/>
        </w:rPr>
      </w:pPr>
    </w:p>
    <w:p>
      <w:pPr>
        <w:widowControl/>
        <w:adjustRightInd w:val="0"/>
        <w:spacing w:line="276" w:lineRule="auto"/>
        <w:ind w:firstLine="4320" w:firstLineChars="1800"/>
        <w:jc w:val="lef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05"/>
        <w:bidi w:val="0"/>
      </w:pPr>
      <w:bookmarkStart w:id="147" w:name="_Toc123137780"/>
      <w:bookmarkStart w:id="148" w:name="_Toc21984"/>
      <w:r>
        <w:rPr>
          <w:rFonts w:hint="eastAsia"/>
        </w:rPr>
        <w:t>外国语</w:t>
      </w:r>
      <w:r>
        <w:t>学院MTI教学管理工作细则</w:t>
      </w:r>
      <w:bookmarkEnd w:id="147"/>
      <w:bookmarkEnd w:id="148"/>
    </w:p>
    <w:p>
      <w:pPr>
        <w:widowControl/>
        <w:spacing w:line="304" w:lineRule="auto"/>
        <w:jc w:val="center"/>
        <w:rPr>
          <w:rFonts w:ascii="宋体" w:hAnsi="宋体" w:cs="宋体"/>
          <w:kern w:val="0"/>
          <w:sz w:val="24"/>
        </w:rPr>
      </w:pPr>
    </w:p>
    <w:p>
      <w:pPr>
        <w:pStyle w:val="106"/>
        <w:bidi w:val="0"/>
      </w:pPr>
      <w:r>
        <w:t>第一章 总则</w:t>
      </w:r>
    </w:p>
    <w:p>
      <w:pPr>
        <w:pStyle w:val="107"/>
        <w:bidi w:val="0"/>
      </w:pPr>
      <w:r>
        <w:t>第一条</w:t>
      </w:r>
      <w:r>
        <w:rPr>
          <w:rFonts w:hint="eastAsia"/>
          <w:lang w:val="en-US" w:eastAsia="zh-CN"/>
        </w:rPr>
        <w:t xml:space="preserve"> </w:t>
      </w:r>
      <w:r>
        <w:t>为实现</w:t>
      </w:r>
      <w:r>
        <w:rPr>
          <w:rFonts w:hint="eastAsia"/>
        </w:rPr>
        <w:t>外国语</w:t>
      </w:r>
      <w:r>
        <w:t>学院教学管理的科学化和规范化，切实提高管理水平、教学质量和办学效益，保障翻译硕士专业学位研究生教育人才培养目标的顺利实现，根据学校研究生教育相管理文件，特制定本细则。</w:t>
      </w:r>
    </w:p>
    <w:p>
      <w:pPr>
        <w:pStyle w:val="107"/>
        <w:bidi w:val="0"/>
      </w:pPr>
      <w:r>
        <w:t>第二条</w:t>
      </w:r>
      <w:r>
        <w:rPr>
          <w:rFonts w:hint="eastAsia"/>
          <w:lang w:val="en-US" w:eastAsia="zh-CN"/>
        </w:rPr>
        <w:t xml:space="preserve"> </w:t>
      </w:r>
      <w:r>
        <w:t>教学管理的基本要求。研究生教学管理是高校研究生教育的重要组成部分，是“管理育人”、“服务育人”、“教书育人”的重要环节，是直接为师生服务的窗口。教学管理人员要坚持四项基本原则，熟悉教学基本规律和学校教学管理规章制度，具有热心为全校师生服务的奉献精神和高度的工作责任感。</w:t>
      </w:r>
    </w:p>
    <w:p>
      <w:pPr>
        <w:pStyle w:val="107"/>
        <w:bidi w:val="0"/>
      </w:pPr>
      <w:r>
        <w:t>第三条</w:t>
      </w:r>
      <w:r>
        <w:rPr>
          <w:rFonts w:hint="eastAsia"/>
          <w:lang w:val="en-US" w:eastAsia="zh-CN"/>
        </w:rPr>
        <w:t xml:space="preserve"> </w:t>
      </w:r>
      <w:r>
        <w:t>教学管理的任务。教学管理的任务是建立稳定的教学秩序，保证教学工作正常运行；对教学质量进行监控，确保教学质量稳步提高；研究并组织实施教学改革，努力调动全校教师和学生教与学的积极性；研究教学管理规律，改进教学管理工作，提高教学管理水平。</w:t>
      </w:r>
    </w:p>
    <w:p>
      <w:pPr>
        <w:pStyle w:val="107"/>
        <w:bidi w:val="0"/>
      </w:pPr>
      <w:r>
        <w:t>第四条</w:t>
      </w:r>
      <w:r>
        <w:rPr>
          <w:rFonts w:hint="eastAsia"/>
          <w:lang w:val="en-US" w:eastAsia="zh-CN"/>
        </w:rPr>
        <w:t xml:space="preserve"> </w:t>
      </w:r>
      <w:r>
        <w:t>教学管理的基本内容。教学管理的内容一般包括教学计划管理、教学运行管理、教学质量管理与评价、学科专业建设、课程建设、教材建设、实践教学管理、教学管理制度建设、教学立项项目管理等。</w:t>
      </w:r>
    </w:p>
    <w:p>
      <w:pPr>
        <w:pStyle w:val="106"/>
        <w:bidi w:val="0"/>
      </w:pPr>
      <w:r>
        <w:t>第二章</w:t>
      </w:r>
      <w:r>
        <w:rPr>
          <w:rFonts w:hint="eastAsia"/>
        </w:rPr>
        <w:t xml:space="preserve"> </w:t>
      </w:r>
      <w:r>
        <w:t>教学计划管理</w:t>
      </w:r>
    </w:p>
    <w:p>
      <w:pPr>
        <w:pStyle w:val="107"/>
        <w:bidi w:val="0"/>
      </w:pPr>
      <w:r>
        <w:t>MTI教学计划或人才培养方案是实现MTI人才培养目标，实施专业教学工作的总体设计和方案，是安排教学内容、组织教学活动、进行教学管理的基本依据。教学计划作为教学工作的重要指令性文件，一经批准，必须严格执行。</w:t>
      </w:r>
    </w:p>
    <w:p>
      <w:pPr>
        <w:pStyle w:val="107"/>
        <w:bidi w:val="0"/>
      </w:pPr>
      <w:r>
        <w:t>1．MTI教学计划由学院</w:t>
      </w:r>
      <w:r>
        <w:rPr>
          <w:rFonts w:hint="eastAsia"/>
        </w:rPr>
        <w:t>分管研究生</w:t>
      </w:r>
      <w:r>
        <w:t>副院长根据学校安排组织人员制定，报院长审批并提交</w:t>
      </w:r>
      <w:r>
        <w:rPr>
          <w:rFonts w:hint="eastAsia"/>
        </w:rPr>
        <w:t>学院研究生教育</w:t>
      </w:r>
      <w:r>
        <w:t>指导委员会通过后执行。学院各学期具体安排根据教学计划确定并组织实施。</w:t>
      </w:r>
    </w:p>
    <w:p>
      <w:pPr>
        <w:pStyle w:val="107"/>
        <w:bidi w:val="0"/>
      </w:pPr>
      <w:r>
        <w:t>2．教学计划按照学校规定的格式拟定，对培养目标、修学年限、业务范围、知识能力结构、主要课程设置、实践性教学环节，成绩考核以及教学安排等各项内容都应有具体的规定和扼要说明。</w:t>
      </w:r>
    </w:p>
    <w:p>
      <w:pPr>
        <w:pStyle w:val="107"/>
        <w:bidi w:val="0"/>
      </w:pPr>
      <w:r>
        <w:t>3．教学计划的制订，应根据培养目标的需要，结合社会对人才的需求和学校的实际办学条件，借鉴兄弟院校教学计划优化和修订的经验进行制定。</w:t>
      </w:r>
    </w:p>
    <w:p>
      <w:pPr>
        <w:pStyle w:val="107"/>
        <w:bidi w:val="0"/>
      </w:pPr>
      <w:r>
        <w:t>4．在制定教学计划过程中，要反映最新教改成果，要保证实践教学环节应占的比例，同时应强化学生文化素质教育、突出创新精神与实践能力的培养。</w:t>
      </w:r>
    </w:p>
    <w:p>
      <w:pPr>
        <w:pStyle w:val="107"/>
        <w:bidi w:val="0"/>
        <w:rPr>
          <w:rFonts w:ascii="仿宋" w:hAnsi="仿宋" w:eastAsia="仿宋" w:cs="宋体"/>
          <w:kern w:val="0"/>
          <w:sz w:val="24"/>
        </w:rPr>
      </w:pPr>
      <w:r>
        <w:t>5．为了保证教学计划的严肃性和稳定性，教学计划一经制定，不得随意变更。如需修订，应按照上级有关规定和学校统一布置的原则进行。教学计划的修订或调整，</w:t>
      </w:r>
      <w:r>
        <w:rPr>
          <w:rFonts w:hint="eastAsia"/>
        </w:rPr>
        <w:t>须</w:t>
      </w:r>
      <w:r>
        <w:t>报院长同意后按照学校的修订程序修订。教学计划调整或修订计划获得批准之前，必须执行现行计划，不得以任何理由随意调整。</w:t>
      </w:r>
    </w:p>
    <w:p>
      <w:pPr>
        <w:pStyle w:val="106"/>
        <w:bidi w:val="0"/>
      </w:pPr>
      <w:r>
        <w:t>第三章 课程教学大纲管理</w:t>
      </w:r>
    </w:p>
    <w:p>
      <w:pPr>
        <w:pStyle w:val="107"/>
        <w:bidi w:val="0"/>
      </w:pPr>
      <w:r>
        <w:rPr>
          <w:b/>
          <w:bCs/>
        </w:rPr>
        <w:t>第五条</w:t>
      </w:r>
      <w:r>
        <w:rPr>
          <w:rFonts w:hint="eastAsia"/>
          <w:lang w:val="en-US" w:eastAsia="zh-CN"/>
        </w:rPr>
        <w:t xml:space="preserve"> </w:t>
      </w:r>
      <w:r>
        <w:t>课程教学大纲是根据MTI培养方案的要求而制定的各门课程的教学纲要，是该课程教学的指导性文件，是教师组织教学和学生进行学习的依据。</w:t>
      </w:r>
    </w:p>
    <w:p>
      <w:pPr>
        <w:pStyle w:val="107"/>
        <w:bidi w:val="0"/>
      </w:pPr>
      <w:r>
        <w:rPr>
          <w:b/>
          <w:bCs/>
        </w:rPr>
        <w:t>第六条</w:t>
      </w:r>
      <w:r>
        <w:t xml:space="preserve"> 课程教学大纲由课程基本信息、教学目的及教学要求、内容及学时分配、考核方式、教材及主要教学参考书等部分组成。</w:t>
      </w:r>
    </w:p>
    <w:p>
      <w:pPr>
        <w:pStyle w:val="107"/>
        <w:bidi w:val="0"/>
      </w:pPr>
      <w:r>
        <w:rPr>
          <w:b/>
          <w:bCs/>
        </w:rPr>
        <w:t>第七条</w:t>
      </w:r>
      <w:r>
        <w:rPr>
          <w:rFonts w:hint="eastAsia"/>
          <w:lang w:val="en-US" w:eastAsia="zh-CN"/>
        </w:rPr>
        <w:t xml:space="preserve"> </w:t>
      </w:r>
      <w:r>
        <w:t>课程教学大纲的拟定</w:t>
      </w:r>
    </w:p>
    <w:p>
      <w:pPr>
        <w:pStyle w:val="107"/>
        <w:bidi w:val="0"/>
      </w:pPr>
      <w:r>
        <w:t>1．学院按照教学计划（或MTI人才培养方案）对开课课程的规定，组织具有丰富教学经验的教师进行课程教学大纲的拟定工作；课程教学大纲必须准确反映本专业教育的特色，突出实用、实践，处理好知识、能力与素质的关系。</w:t>
      </w:r>
    </w:p>
    <w:p>
      <w:pPr>
        <w:pStyle w:val="107"/>
        <w:bidi w:val="0"/>
      </w:pPr>
      <w:r>
        <w:t>2．课程教学大纲由学院院长批准，报研究生</w:t>
      </w:r>
      <w:r>
        <w:rPr>
          <w:rFonts w:hint="eastAsia"/>
        </w:rPr>
        <w:t>院</w:t>
      </w:r>
      <w:r>
        <w:t>备案。</w:t>
      </w:r>
    </w:p>
    <w:p>
      <w:pPr>
        <w:pStyle w:val="107"/>
        <w:bidi w:val="0"/>
      </w:pPr>
      <w:r>
        <w:t>3．课程教学大纲应保持相对稳定，如需更改，须报学院教授委员和教学指导委员会批准后进行适当调整。</w:t>
      </w:r>
    </w:p>
    <w:p>
      <w:pPr>
        <w:pStyle w:val="107"/>
        <w:bidi w:val="0"/>
      </w:pPr>
      <w:r>
        <w:t>4．有关实习、毕业（学位）论文（或翻译报告）等大纲的制定和实施，按相关管理办法执行。</w:t>
      </w:r>
    </w:p>
    <w:p>
      <w:pPr>
        <w:pStyle w:val="107"/>
        <w:bidi w:val="0"/>
      </w:pPr>
      <w:r>
        <w:t>5．因课程整合或融合产生新的课程时，应及时制定新的课程教学大纲。</w:t>
      </w:r>
    </w:p>
    <w:p>
      <w:pPr>
        <w:pStyle w:val="107"/>
        <w:bidi w:val="0"/>
      </w:pPr>
      <w:r>
        <w:t>6．学院</w:t>
      </w:r>
      <w:r>
        <w:rPr>
          <w:rFonts w:hint="eastAsia"/>
        </w:rPr>
        <w:t>研究生教育</w:t>
      </w:r>
      <w:r>
        <w:t>指导委员会应对课程教学大纲的制定及执行情况进行定期检查。</w:t>
      </w:r>
    </w:p>
    <w:p>
      <w:pPr>
        <w:pStyle w:val="106"/>
        <w:bidi w:val="0"/>
        <w:rPr>
          <w:rFonts w:ascii="黑体" w:hAnsi="黑体" w:eastAsia="黑体" w:cs="宋体"/>
          <w:b/>
          <w:bCs/>
          <w:kern w:val="0"/>
          <w:szCs w:val="28"/>
        </w:rPr>
      </w:pPr>
      <w:r>
        <w:t>第四章 学期授课计划管理</w:t>
      </w:r>
    </w:p>
    <w:p>
      <w:pPr>
        <w:pStyle w:val="107"/>
        <w:bidi w:val="0"/>
      </w:pPr>
      <w:r>
        <w:rPr>
          <w:b/>
          <w:bCs/>
        </w:rPr>
        <w:t>第八条</w:t>
      </w:r>
      <w:r>
        <w:rPr>
          <w:rFonts w:hint="eastAsia"/>
          <w:lang w:val="en-US" w:eastAsia="zh-CN"/>
        </w:rPr>
        <w:t xml:space="preserve"> </w:t>
      </w:r>
      <w:r>
        <w:t>学期授课计划是教师课程落实教学大纲，安排授课内容，确定教学方式及进程的具体计划，是主要的教学文件之一，也是教师备课的依据。</w:t>
      </w:r>
    </w:p>
    <w:p>
      <w:pPr>
        <w:pStyle w:val="107"/>
        <w:bidi w:val="0"/>
      </w:pPr>
      <w:r>
        <w:t>1．各任课教师要按照课程教学大纲的要求认真制定学期授课计划。每位教师必须认真阅读有关课程教学大纲，领会精神，保证大纲各项要求的实施。</w:t>
      </w:r>
    </w:p>
    <w:p>
      <w:pPr>
        <w:pStyle w:val="107"/>
        <w:bidi w:val="0"/>
      </w:pPr>
      <w:r>
        <w:t>2．我</w:t>
      </w:r>
      <w:r>
        <w:rPr>
          <w:rFonts w:hint="eastAsia"/>
        </w:rPr>
        <w:t>院</w:t>
      </w:r>
      <w:r>
        <w:t>MTI授课计划体现为《研究生课程任务书》和《教师任务书》。《研究生课程任务书》和《教师任务书》实行教研室主任、学院院长两级审批制度，对不符合要求的任务书应及时通知任课教师重新制定。</w:t>
      </w:r>
    </w:p>
    <w:p>
      <w:pPr>
        <w:pStyle w:val="107"/>
        <w:bidi w:val="0"/>
      </w:pPr>
      <w:r>
        <w:t>3．各任课教师的学期授课计划，应在每一学期开学前完成。每学期开学后两周内，发放《研究生课程任务书》和《教师任务书》，按统一格式填写，由教研室主任检查认可并报学院院长审批后，认真执行。期末将填写好的任务书交课程所在教研室主任签字后交教学秘书，并同时交电子文档一份存档。</w:t>
      </w:r>
    </w:p>
    <w:p>
      <w:pPr>
        <w:pStyle w:val="107"/>
        <w:bidi w:val="0"/>
      </w:pPr>
      <w:r>
        <w:t>4．授课计划一经批准执行，不得随意变动教学进程或增减教学内容。教学进度应避免过于超前或滞后(一般控制在4学时以内)，如遇特殊情况确需修改变动，应经教研室主任同意，重大变动须由学院</w:t>
      </w:r>
      <w:r>
        <w:rPr>
          <w:rFonts w:hint="eastAsia"/>
        </w:rPr>
        <w:t>分管研究生</w:t>
      </w:r>
      <w:r>
        <w:t>副院长批准。</w:t>
      </w:r>
    </w:p>
    <w:p>
      <w:pPr>
        <w:pStyle w:val="106"/>
        <w:bidi w:val="0"/>
      </w:pPr>
      <w:r>
        <w:t>第五章 教材管理</w:t>
      </w:r>
    </w:p>
    <w:p>
      <w:pPr>
        <w:pStyle w:val="107"/>
        <w:bidi w:val="0"/>
      </w:pPr>
      <w:r>
        <w:t>第九条</w:t>
      </w:r>
      <w:r>
        <w:rPr>
          <w:rFonts w:hint="eastAsia"/>
          <w:lang w:val="en-US" w:eastAsia="zh-CN"/>
        </w:rPr>
        <w:t xml:space="preserve"> </w:t>
      </w:r>
      <w:r>
        <w:t>教材（包括电化教材）是教学的依据，是提高教学质量的重要条件之一。学院鼓励教师选用全国推荐的优秀教材或规划教材供师生使用，也可根据各学科专业的条件和力量，有计划、有步骤地组织教学经验丰富、学术水平较高的教师，编写出结合地区经济发展特点、反映本学科最新发展成果、与我校教学实际相符的教材供师生使用。</w:t>
      </w:r>
    </w:p>
    <w:p>
      <w:pPr>
        <w:pStyle w:val="107"/>
        <w:bidi w:val="0"/>
      </w:pPr>
      <w:r>
        <w:t>1．教材的使用、编写应符合教学计划及课程教学大纲的要求。</w:t>
      </w:r>
    </w:p>
    <w:p>
      <w:pPr>
        <w:pStyle w:val="107"/>
        <w:bidi w:val="0"/>
      </w:pPr>
      <w:r>
        <w:t>2．教材的选用由任课教师提出，经教研室集体讨论，</w:t>
      </w:r>
      <w:r>
        <w:rPr>
          <w:rFonts w:hint="eastAsia"/>
        </w:rPr>
        <w:t>分管研究生</w:t>
      </w:r>
      <w:r>
        <w:t>副院长批准，报学院</w:t>
      </w:r>
      <w:r>
        <w:rPr>
          <w:rFonts w:hint="eastAsia"/>
        </w:rPr>
        <w:t>研究生工作</w:t>
      </w:r>
      <w:r>
        <w:t>办公室备查。原则上应选用国家优秀教材或规划教材。</w:t>
      </w:r>
    </w:p>
    <w:p>
      <w:pPr>
        <w:pStyle w:val="107"/>
        <w:bidi w:val="0"/>
      </w:pPr>
      <w:r>
        <w:t>3．凡选用国家正式出版的教材，必须准确注明其出版时间出版单位，编者(主编、副主编)，统一书号和价格。自编教材(含各种讲义、习题集、实验指导书等)的使用要稳定，教材一经编写印刷，不得随意变动。</w:t>
      </w:r>
    </w:p>
    <w:p>
      <w:pPr>
        <w:pStyle w:val="107"/>
        <w:bidi w:val="0"/>
      </w:pPr>
      <w:r>
        <w:t>4．教材的选定工作，必须在每学年第二学期第十二周内完成，教材一经选定，在使用期间不作更换。</w:t>
      </w:r>
    </w:p>
    <w:p>
      <w:pPr>
        <w:pStyle w:val="106"/>
        <w:bidi w:val="0"/>
      </w:pPr>
      <w:r>
        <w:t>第六章 任课教师及配课</w:t>
      </w:r>
    </w:p>
    <w:p>
      <w:pPr>
        <w:widowControl/>
        <w:spacing w:line="276" w:lineRule="auto"/>
        <w:ind w:firstLine="361"/>
        <w:jc w:val="left"/>
        <w:rPr>
          <w:rFonts w:ascii="仿宋" w:hAnsi="仿宋" w:eastAsia="仿宋" w:cs="宋体"/>
          <w:kern w:val="0"/>
          <w:sz w:val="24"/>
        </w:rPr>
      </w:pPr>
      <w:r>
        <w:rPr>
          <w:rFonts w:ascii="仿宋" w:hAnsi="仿宋" w:eastAsia="仿宋" w:cs="宋体"/>
          <w:b/>
          <w:bCs/>
          <w:kern w:val="0"/>
          <w:sz w:val="24"/>
        </w:rPr>
        <w:t>第十条</w:t>
      </w:r>
      <w:r>
        <w:rPr>
          <w:rFonts w:hint="eastAsia" w:ascii="仿宋" w:hAnsi="仿宋" w:eastAsia="仿宋" w:cs="宋体"/>
          <w:b/>
          <w:bCs/>
          <w:kern w:val="0"/>
          <w:sz w:val="24"/>
          <w:lang w:val="en-US" w:eastAsia="zh-CN"/>
        </w:rPr>
        <w:t xml:space="preserve"> </w:t>
      </w:r>
      <w:r>
        <w:rPr>
          <w:rFonts w:ascii="仿宋" w:hAnsi="仿宋" w:eastAsia="仿宋" w:cs="宋体"/>
          <w:kern w:val="0"/>
          <w:sz w:val="24"/>
        </w:rPr>
        <w:t>教师的配课，由教研室主任根据教学大纲提出建议或意见，报请学院</w:t>
      </w:r>
      <w:r>
        <w:rPr>
          <w:rFonts w:hint="eastAsia" w:ascii="仿宋" w:hAnsi="仿宋" w:eastAsia="仿宋" w:cs="宋体"/>
          <w:kern w:val="0"/>
          <w:sz w:val="24"/>
        </w:rPr>
        <w:t>分管研究生</w:t>
      </w:r>
      <w:r>
        <w:rPr>
          <w:rFonts w:ascii="仿宋" w:hAnsi="仿宋" w:eastAsia="仿宋" w:cs="宋体"/>
          <w:kern w:val="0"/>
          <w:sz w:val="24"/>
        </w:rPr>
        <w:t>副院长批准。凡经配定的任课教师，不得随意调换，如有特殊情况需更换任课教师，应经院长同意。</w:t>
      </w:r>
    </w:p>
    <w:p>
      <w:pPr>
        <w:widowControl/>
        <w:spacing w:line="276" w:lineRule="auto"/>
        <w:ind w:firstLine="361"/>
        <w:jc w:val="left"/>
        <w:rPr>
          <w:rFonts w:ascii="仿宋" w:hAnsi="仿宋" w:eastAsia="仿宋" w:cs="宋体"/>
          <w:kern w:val="0"/>
          <w:sz w:val="24"/>
        </w:rPr>
      </w:pPr>
      <w:r>
        <w:rPr>
          <w:rFonts w:ascii="仿宋" w:hAnsi="仿宋" w:eastAsia="仿宋" w:cs="宋体"/>
          <w:b/>
          <w:bCs/>
          <w:kern w:val="0"/>
          <w:sz w:val="24"/>
        </w:rPr>
        <w:t>第十一条</w:t>
      </w:r>
      <w:r>
        <w:rPr>
          <w:rFonts w:hint="eastAsia" w:ascii="仿宋" w:hAnsi="仿宋" w:eastAsia="仿宋" w:cs="宋体"/>
          <w:b/>
          <w:bCs/>
          <w:kern w:val="0"/>
          <w:sz w:val="24"/>
          <w:lang w:val="en-US" w:eastAsia="zh-CN"/>
        </w:rPr>
        <w:t xml:space="preserve"> </w:t>
      </w:r>
      <w:r>
        <w:rPr>
          <w:rFonts w:ascii="仿宋" w:hAnsi="仿宋" w:eastAsia="仿宋" w:cs="宋体"/>
          <w:kern w:val="0"/>
          <w:sz w:val="24"/>
        </w:rPr>
        <w:t>有关教师聘任及配课工作，按学校教师聘任条例执行。</w:t>
      </w:r>
    </w:p>
    <w:p>
      <w:pPr>
        <w:widowControl/>
        <w:spacing w:line="276" w:lineRule="auto"/>
        <w:ind w:firstLine="361"/>
        <w:jc w:val="left"/>
        <w:rPr>
          <w:rFonts w:ascii="仿宋" w:hAnsi="仿宋" w:eastAsia="仿宋" w:cs="宋体"/>
          <w:kern w:val="0"/>
          <w:sz w:val="24"/>
        </w:rPr>
      </w:pPr>
      <w:r>
        <w:rPr>
          <w:rFonts w:ascii="仿宋" w:hAnsi="仿宋" w:eastAsia="仿宋" w:cs="宋体"/>
          <w:b/>
          <w:bCs/>
          <w:kern w:val="0"/>
          <w:sz w:val="24"/>
        </w:rPr>
        <w:t>第十二条</w:t>
      </w:r>
      <w:r>
        <w:rPr>
          <w:rFonts w:hint="eastAsia" w:ascii="仿宋" w:hAnsi="仿宋" w:eastAsia="仿宋" w:cs="宋体"/>
          <w:b/>
          <w:bCs/>
          <w:kern w:val="0"/>
          <w:sz w:val="24"/>
          <w:lang w:val="en-US" w:eastAsia="zh-CN"/>
        </w:rPr>
        <w:t xml:space="preserve"> </w:t>
      </w:r>
      <w:r>
        <w:rPr>
          <w:rFonts w:ascii="仿宋" w:hAnsi="仿宋" w:eastAsia="仿宋" w:cs="宋体"/>
          <w:kern w:val="0"/>
          <w:sz w:val="24"/>
        </w:rPr>
        <w:t>教师的配课实行学期配课制，每学期第16周前应完成下一学期的配课工作。</w:t>
      </w:r>
    </w:p>
    <w:p>
      <w:pPr>
        <w:pStyle w:val="106"/>
        <w:bidi w:val="0"/>
      </w:pPr>
      <w:r>
        <w:t>第七章</w:t>
      </w:r>
      <w:r>
        <w:rPr>
          <w:rFonts w:hint="eastAsia"/>
          <w:lang w:val="en-US" w:eastAsia="zh-CN"/>
        </w:rPr>
        <w:t xml:space="preserve"> </w:t>
      </w:r>
      <w:r>
        <w:t>调课、停课或代课申请</w:t>
      </w:r>
    </w:p>
    <w:p>
      <w:pPr>
        <w:pStyle w:val="107"/>
        <w:bidi w:val="0"/>
      </w:pPr>
      <w:r>
        <w:rPr>
          <w:b/>
          <w:bCs/>
        </w:rPr>
        <w:t>第十三条</w:t>
      </w:r>
      <w:r>
        <w:rPr>
          <w:rFonts w:hint="eastAsia"/>
          <w:lang w:val="en-US" w:eastAsia="zh-CN"/>
        </w:rPr>
        <w:t xml:space="preserve"> </w:t>
      </w:r>
      <w:r>
        <w:t>课程一经排定，任课教师应全力保证按时足时授课，不得以任何理由缩减授课时数，不得随意更换教师或请其他教师代课。因参加学术会议、业务培训、生病、因公出差等原因确需调课、停课或请人代课者，须按要求履行调课、停课或代课申请，违者按学校相关规定作教学事故处理。</w:t>
      </w:r>
    </w:p>
    <w:p>
      <w:pPr>
        <w:pStyle w:val="107"/>
        <w:bidi w:val="0"/>
      </w:pPr>
      <w:r>
        <w:t>1．教师因公事或出席各种会议须调停课或代课，应提前三天凭邀请函或会议通知提交调（停、代）课申请，并安排补课事宜。</w:t>
      </w:r>
    </w:p>
    <w:p>
      <w:pPr>
        <w:pStyle w:val="107"/>
        <w:bidi w:val="0"/>
      </w:pPr>
      <w:r>
        <w:t>2．教师因病需临时调停课或代课，须在第一时间通知</w:t>
      </w:r>
      <w:r>
        <w:rPr>
          <w:rFonts w:hint="eastAsia"/>
        </w:rPr>
        <w:t>分管研究生</w:t>
      </w:r>
      <w:r>
        <w:t>副院长及教学秘书，并尽快完善手续，凭病假条安排补课事宜。</w:t>
      </w:r>
    </w:p>
    <w:p>
      <w:pPr>
        <w:pStyle w:val="107"/>
        <w:bidi w:val="0"/>
      </w:pPr>
      <w:r>
        <w:t>3．教师当天在课前因其他紧急情况不能准时赶到教室上课，须在第一时间通知教学副院长、教学秘书、辅导员和授课班级，由</w:t>
      </w:r>
      <w:r>
        <w:rPr>
          <w:rFonts w:hint="eastAsia"/>
        </w:rPr>
        <w:t>分管研究生</w:t>
      </w:r>
      <w:r>
        <w:t>副院长和教学秘书做出适当安排，共同将负面影响减轻到最小。</w:t>
      </w:r>
    </w:p>
    <w:p>
      <w:pPr>
        <w:pStyle w:val="107"/>
        <w:bidi w:val="0"/>
      </w:pPr>
      <w:r>
        <w:t>4．调（停）课或代课需由教师本人提出申请，教学秘书负责安排补课时间地点，由</w:t>
      </w:r>
      <w:r>
        <w:rPr>
          <w:rFonts w:hint="eastAsia"/>
        </w:rPr>
        <w:t>分管研究生</w:t>
      </w:r>
      <w:r>
        <w:t>副院长签字认可盖章后方可执行。</w:t>
      </w:r>
    </w:p>
    <w:p>
      <w:pPr>
        <w:pStyle w:val="107"/>
        <w:bidi w:val="0"/>
      </w:pPr>
      <w:r>
        <w:t>5．补课须按正常教学秩序进行，不得私自调停课或请人代课。</w:t>
      </w:r>
    </w:p>
    <w:p>
      <w:pPr>
        <w:pStyle w:val="107"/>
        <w:bidi w:val="0"/>
      </w:pPr>
      <w:r>
        <w:rPr>
          <w:b/>
          <w:bCs/>
        </w:rPr>
        <w:t>第十四条</w:t>
      </w:r>
      <w:r>
        <w:rPr>
          <w:rFonts w:hint="eastAsia"/>
          <w:lang w:val="en-US" w:eastAsia="zh-CN"/>
        </w:rPr>
        <w:t xml:space="preserve"> </w:t>
      </w:r>
      <w:r>
        <w:t>调（停、代）课须按以下程序办理</w:t>
      </w:r>
    </w:p>
    <w:p>
      <w:pPr>
        <w:pStyle w:val="107"/>
        <w:bidi w:val="0"/>
        <w:rPr>
          <w:rFonts w:ascii="宋体" w:hAnsi="宋体" w:cs="宋体"/>
          <w:b/>
          <w:bCs/>
          <w:kern w:val="0"/>
          <w:sz w:val="28"/>
          <w:szCs w:val="28"/>
        </w:rPr>
      </w:pPr>
      <w:r>
        <w:t>教师本人提出申请——到教学秘书处领取表格（原则上，一门课程一张），与教学秘书协商补课时间地点——到</w:t>
      </w:r>
      <w:r>
        <w:rPr>
          <w:rFonts w:hint="eastAsia"/>
        </w:rPr>
        <w:t>分管研究生</w:t>
      </w:r>
      <w:r>
        <w:t>副院长处签字认可——到院长处盖章——教学秘书到研究生部领取教室使用申请单——教学秘书通知任课教师和辅导员调课班级补课时间地点——辅导员通知课班级补课时间地点——任课教师补课</w:t>
      </w:r>
    </w:p>
    <w:p>
      <w:pPr>
        <w:pStyle w:val="106"/>
        <w:bidi w:val="0"/>
      </w:pPr>
      <w:r>
        <w:t>第八章 教研活动</w:t>
      </w:r>
    </w:p>
    <w:p>
      <w:pPr>
        <w:pStyle w:val="107"/>
        <w:bidi w:val="0"/>
      </w:pPr>
      <w:r>
        <w:rPr>
          <w:b/>
          <w:bCs/>
        </w:rPr>
        <w:t>第十五条</w:t>
      </w:r>
      <w:r>
        <w:rPr>
          <w:rFonts w:hint="eastAsia"/>
          <w:lang w:val="en-US" w:eastAsia="zh-CN"/>
        </w:rPr>
        <w:t xml:space="preserve"> </w:t>
      </w:r>
      <w:r>
        <w:t>教研室是在学院院长领导下根据相近学科或相同课程而设置的进行计划、组织教学和开展科学研究的教学基层单位。健全的教研室组织对于加强教学的组织性和计划性、加强学科建设和课程建设、重视和加强科学研究，都有着重要的意义。</w:t>
      </w:r>
    </w:p>
    <w:p>
      <w:pPr>
        <w:pStyle w:val="107"/>
        <w:bidi w:val="0"/>
      </w:pPr>
      <w:r>
        <w:rPr>
          <w:b/>
          <w:bCs/>
        </w:rPr>
        <w:t>第十六条</w:t>
      </w:r>
      <w:r>
        <w:rPr>
          <w:rFonts w:hint="eastAsia"/>
          <w:lang w:val="en-US" w:eastAsia="zh-CN"/>
        </w:rPr>
        <w:t xml:space="preserve"> </w:t>
      </w:r>
      <w:r>
        <w:t>教研活动以教研室为基本单位进行。学院可根据具体情况开展跨教研室、跨学院的教研活动。</w:t>
      </w:r>
    </w:p>
    <w:p>
      <w:pPr>
        <w:pStyle w:val="107"/>
        <w:bidi w:val="0"/>
      </w:pPr>
      <w:r>
        <w:t>1．教研室应按学院规定，定期开展多种多样的教学研究活动，有领导、有计划地组织教师进行集体备课、研究教学方法、开展学术活动、分析教学质量、总结和交流教学经验等。</w:t>
      </w:r>
    </w:p>
    <w:p>
      <w:pPr>
        <w:pStyle w:val="107"/>
        <w:bidi w:val="0"/>
      </w:pPr>
      <w:r>
        <w:t>2．教研室全员参加的教研活动每月至少一次，每学期不得少于4次，主题教研活动每学期至少一次。主题教研活动须提前四天在学院公共信箱和张贴栏公布，学院组织相关教研室和有兴趣的教师参加。学院将按照有关规定对主题教研活动进行奖励。</w:t>
      </w:r>
    </w:p>
    <w:p>
      <w:pPr>
        <w:pStyle w:val="107"/>
        <w:bidi w:val="0"/>
      </w:pPr>
      <w:r>
        <w:t>3．学院积极鼓励教师参与教学改革的尝试，对提出重大合理化建议，并在教学中确已取得显著效果的教师予以奖励。外出参加有关教学研究活动或会议的教师，返校后应向教研室和有关部门汇报，结合本校实际提出建议。同时，有关资料交教师所在教研室，供全体教师参阅。</w:t>
      </w:r>
    </w:p>
    <w:p>
      <w:pPr>
        <w:pStyle w:val="107"/>
        <w:bidi w:val="0"/>
      </w:pPr>
      <w:r>
        <w:t>4．每次教研室活动都必须认真记录，并在每学期末将教研室活动记录交回教学办，存档备查。</w:t>
      </w:r>
    </w:p>
    <w:p>
      <w:pPr>
        <w:pStyle w:val="106"/>
        <w:bidi w:val="0"/>
      </w:pPr>
      <w:r>
        <w:t>第九章</w:t>
      </w:r>
      <w:r>
        <w:rPr>
          <w:rFonts w:hint="eastAsia"/>
        </w:rPr>
        <w:t xml:space="preserve"> </w:t>
      </w:r>
      <w:r>
        <w:t>教学检查</w:t>
      </w:r>
    </w:p>
    <w:p>
      <w:pPr>
        <w:pStyle w:val="107"/>
        <w:bidi w:val="0"/>
      </w:pPr>
      <w:r>
        <w:rPr>
          <w:b/>
          <w:bCs/>
        </w:rPr>
        <w:t>第十七条</w:t>
      </w:r>
      <w:r>
        <w:rPr>
          <w:rFonts w:hint="eastAsia"/>
          <w:lang w:val="en-US" w:eastAsia="zh-CN"/>
        </w:rPr>
        <w:t xml:space="preserve"> </w:t>
      </w:r>
      <w:r>
        <w:t>教学检查在于全面了解教学情况，及时解决教学中存在的问题，促进教学方法、教学内容的研究和改革，全面提高教学质量。</w:t>
      </w:r>
    </w:p>
    <w:p>
      <w:pPr>
        <w:pStyle w:val="107"/>
        <w:bidi w:val="0"/>
      </w:pPr>
      <w:r>
        <w:t>1．教学检查工作在</w:t>
      </w:r>
      <w:r>
        <w:rPr>
          <w:rFonts w:hint="eastAsia"/>
        </w:rPr>
        <w:t>分管研究生</w:t>
      </w:r>
      <w:r>
        <w:t>副院长的主持下充分发挥教学督导组的作用，由教研室协同开展，并作为各自经常性的工作。</w:t>
      </w:r>
    </w:p>
    <w:p>
      <w:pPr>
        <w:pStyle w:val="107"/>
        <w:bidi w:val="0"/>
      </w:pPr>
      <w:r>
        <w:t>2．每学期院长、</w:t>
      </w:r>
      <w:r>
        <w:rPr>
          <w:rFonts w:hint="eastAsia"/>
        </w:rPr>
        <w:t>分管研究生</w:t>
      </w:r>
      <w:r>
        <w:t>副院长、教研室主任听课次数不得少于8学时，认真填写《听课记录表》，并在每学期末交回教学副院长处存档备查。</w:t>
      </w:r>
    </w:p>
    <w:p>
      <w:pPr>
        <w:pStyle w:val="107"/>
        <w:bidi w:val="0"/>
      </w:pPr>
      <w:r>
        <w:t>3．每次听课后，须由被听课人签字确认。</w:t>
      </w:r>
    </w:p>
    <w:p>
      <w:pPr>
        <w:pStyle w:val="107"/>
        <w:bidi w:val="0"/>
      </w:pPr>
      <w:r>
        <w:t>4．每学年组织教师和学生以期中学生座谈会、期末网上评教等形式听取学生对学院教师和教学管理方面的意见，及时核实并提出解决问题的办法，并以适当的形式反馈给学生。</w:t>
      </w:r>
    </w:p>
    <w:p>
      <w:pPr>
        <w:pStyle w:val="107"/>
        <w:bidi w:val="0"/>
      </w:pPr>
      <w:r>
        <w:rPr>
          <w:b/>
          <w:bCs/>
        </w:rPr>
        <w:t>第十八条</w:t>
      </w:r>
      <w:r>
        <w:rPr>
          <w:rFonts w:hint="eastAsia"/>
          <w:lang w:val="en-US" w:eastAsia="zh-CN"/>
        </w:rPr>
        <w:t xml:space="preserve"> </w:t>
      </w:r>
      <w:r>
        <w:t>对学生反映较大、听课或教学检查中存在严重问题的教师，学院实行会商通报制度：</w:t>
      </w:r>
    </w:p>
    <w:p>
      <w:pPr>
        <w:pStyle w:val="107"/>
        <w:bidi w:val="0"/>
      </w:pPr>
      <w:r>
        <w:t>1．对学生反映较大、期末网上评教排名倒数5％的教师，由学院组织督导组听课核实，并由学院</w:t>
      </w:r>
      <w:r>
        <w:rPr>
          <w:rFonts w:hint="eastAsia"/>
        </w:rPr>
        <w:t>分管研究生</w:t>
      </w:r>
      <w:r>
        <w:t>副院长会商谈话。督导组听课后应提出改进意见，教师应按照意见进行整改。</w:t>
      </w:r>
    </w:p>
    <w:p>
      <w:pPr>
        <w:pStyle w:val="107"/>
        <w:bidi w:val="0"/>
      </w:pPr>
      <w:r>
        <w:t>2．对学生反映较大、期末网上评教排名连续两次进入倒数5％的教师，由学院</w:t>
      </w:r>
      <w:r>
        <w:rPr>
          <w:rFonts w:hint="eastAsia"/>
        </w:rPr>
        <w:t>分管研究生</w:t>
      </w:r>
      <w:r>
        <w:t>副院长会商谈话并进行通报，并责令限期整改。</w:t>
      </w:r>
    </w:p>
    <w:p>
      <w:pPr>
        <w:pStyle w:val="107"/>
        <w:bidi w:val="0"/>
      </w:pPr>
      <w:r>
        <w:t>3．对学生反映较大、期末网上评教排名连续三次进入倒数5％的教师，将根据学院相关规定调离教师岗位。</w:t>
      </w:r>
    </w:p>
    <w:p>
      <w:pPr>
        <w:pStyle w:val="106"/>
        <w:bidi w:val="0"/>
      </w:pPr>
      <w:r>
        <w:t>第十章 教学工作的计划与总结</w:t>
      </w:r>
    </w:p>
    <w:p>
      <w:pPr>
        <w:pStyle w:val="107"/>
        <w:bidi w:val="0"/>
      </w:pPr>
      <w:r>
        <w:rPr>
          <w:b/>
          <w:bCs/>
        </w:rPr>
        <w:t>第十九条</w:t>
      </w:r>
      <w:r>
        <w:t xml:space="preserve"> 每学期各</w:t>
      </w:r>
      <w:r>
        <w:rPr>
          <w:rFonts w:hint="eastAsia"/>
        </w:rPr>
        <w:t>任课教师</w:t>
      </w:r>
      <w:r>
        <w:t>均应就教学工作写出工作计划和工作总结，以书面形式上报</w:t>
      </w:r>
      <w:r>
        <w:rPr>
          <w:rFonts w:hint="eastAsia"/>
        </w:rPr>
        <w:t>分管研究生</w:t>
      </w:r>
      <w:r>
        <w:t>副院长。</w:t>
      </w:r>
    </w:p>
    <w:p>
      <w:pPr>
        <w:pStyle w:val="107"/>
        <w:bidi w:val="0"/>
      </w:pPr>
      <w:r>
        <w:rPr>
          <w:b/>
          <w:bCs/>
        </w:rPr>
        <w:t>第二十条</w:t>
      </w:r>
      <w:r>
        <w:t xml:space="preserve"> 任课教师每学期末应对教学工作进行总结，在</w:t>
      </w:r>
      <w:r>
        <w:rPr>
          <w:rFonts w:hint="eastAsia"/>
        </w:rPr>
        <w:t>研究生工作</w:t>
      </w:r>
      <w:r>
        <w:t>会上汇报，并填入《教师任务书》。</w:t>
      </w:r>
    </w:p>
    <w:p>
      <w:pPr>
        <w:pStyle w:val="107"/>
        <w:bidi w:val="0"/>
      </w:pPr>
      <w:r>
        <w:rPr>
          <w:b/>
          <w:bCs/>
        </w:rPr>
        <w:t>第二十一条</w:t>
      </w:r>
      <w:r>
        <w:t xml:space="preserve"> 教学工作的计划和总结应列入</w:t>
      </w:r>
      <w:r>
        <w:rPr>
          <w:rFonts w:hint="eastAsia"/>
        </w:rPr>
        <w:t>相关教研</w:t>
      </w:r>
      <w:r>
        <w:t>活动中，并认真记录，存档备查。</w:t>
      </w:r>
    </w:p>
    <w:p>
      <w:pPr>
        <w:pStyle w:val="106"/>
        <w:bidi w:val="0"/>
        <w:rPr>
          <w:rFonts w:ascii="Calibri" w:hAnsi="Calibri" w:eastAsia="黑体" w:cs="Calibri"/>
          <w:b/>
          <w:bCs/>
          <w:kern w:val="0"/>
          <w:szCs w:val="28"/>
        </w:rPr>
      </w:pPr>
      <w:r>
        <w:t>第十一章 考试管理</w:t>
      </w:r>
    </w:p>
    <w:p>
      <w:pPr>
        <w:pStyle w:val="107"/>
        <w:bidi w:val="0"/>
      </w:pPr>
      <w:r>
        <w:rPr>
          <w:b/>
          <w:bCs/>
        </w:rPr>
        <w:t>第二十二条</w:t>
      </w:r>
      <w:r>
        <w:rPr>
          <w:rFonts w:hint="eastAsia"/>
          <w:lang w:val="en-US" w:eastAsia="zh-CN"/>
        </w:rPr>
        <w:t xml:space="preserve"> </w:t>
      </w:r>
      <w:r>
        <w:t>考试是检查教师教学、学生学习效果的有效手段。各任课教师应根据课程教学大纲，通过学期论文或考试的方式对学生的学习情况进行检测，并及时将成绩按相关格式和要求报送学院</w:t>
      </w:r>
      <w:r>
        <w:rPr>
          <w:rFonts w:hint="eastAsia"/>
        </w:rPr>
        <w:t>研究生工作</w:t>
      </w:r>
      <w:r>
        <w:t>办公室。</w:t>
      </w:r>
    </w:p>
    <w:p>
      <w:pPr>
        <w:pStyle w:val="107"/>
        <w:bidi w:val="0"/>
      </w:pPr>
      <w:r>
        <w:rPr>
          <w:b/>
          <w:bCs/>
        </w:rPr>
        <w:t>第二十三条</w:t>
      </w:r>
      <w:r>
        <w:rPr>
          <w:rFonts w:hint="eastAsia"/>
          <w:lang w:val="en-US" w:eastAsia="zh-CN"/>
        </w:rPr>
        <w:t xml:space="preserve"> </w:t>
      </w:r>
      <w:r>
        <w:t>凡通过学期论文的方式进行检测的课程，由任课教师根据课程教学大纲确定学期论文的要求，并根据学生学期论文完成情况给出等级或分数。</w:t>
      </w:r>
    </w:p>
    <w:p>
      <w:pPr>
        <w:pStyle w:val="107"/>
        <w:bidi w:val="0"/>
      </w:pPr>
      <w:r>
        <w:rPr>
          <w:b/>
          <w:bCs/>
        </w:rPr>
        <w:t>第二十四条</w:t>
      </w:r>
      <w:r>
        <w:rPr>
          <w:rFonts w:hint="eastAsia"/>
          <w:lang w:val="en-US" w:eastAsia="zh-CN"/>
        </w:rPr>
        <w:t xml:space="preserve"> </w:t>
      </w:r>
      <w:r>
        <w:t>学期考试主要有期末考试和学期补考两种形式，考试按以下要求进行：</w:t>
      </w:r>
    </w:p>
    <w:p>
      <w:pPr>
        <w:pStyle w:val="107"/>
        <w:bidi w:val="0"/>
      </w:pPr>
      <w:r>
        <w:t>1．期末考试和学期补考的时间安排由教学秘书根据学校研究生部的要求，两周内完成时间地点安排。</w:t>
      </w:r>
    </w:p>
    <w:p>
      <w:pPr>
        <w:pStyle w:val="107"/>
        <w:bidi w:val="0"/>
      </w:pPr>
      <w:r>
        <w:t>2．各年级辅导员在接到各项考试的时间地点安排后，在一周内完成学生分班安排，并做到学生对号入座，每间考室门上必须提前贴上学生名单备查。</w:t>
      </w:r>
    </w:p>
    <w:p>
      <w:pPr>
        <w:pStyle w:val="107"/>
        <w:bidi w:val="0"/>
      </w:pPr>
      <w:r>
        <w:t>3．各教研室主任必须在考试之前两周内将试卷的电子文档及打印件各一份交学院</w:t>
      </w:r>
      <w:r>
        <w:rPr>
          <w:rFonts w:hint="eastAsia"/>
        </w:rPr>
        <w:t>研究生工作办公室</w:t>
      </w:r>
      <w:r>
        <w:t>存档。</w:t>
      </w:r>
    </w:p>
    <w:p>
      <w:pPr>
        <w:pStyle w:val="107"/>
        <w:bidi w:val="0"/>
      </w:pPr>
      <w:r>
        <w:rPr>
          <w:rFonts w:hint="eastAsia"/>
        </w:rPr>
        <w:t>4</w:t>
      </w:r>
      <w:r>
        <w:t>．试卷封装工作由教研室主任在考试前两天内完成，并妥善保管。分装前，教研室主任应仔细核对印好的试卷。</w:t>
      </w:r>
    </w:p>
    <w:p>
      <w:pPr>
        <w:pStyle w:val="107"/>
        <w:bidi w:val="0"/>
      </w:pPr>
      <w:r>
        <w:t>7．监考教师必须在考试开始前15分钟到达教师休息室，领取试卷、《考场情况记录表》、《学生签到表》。考试过程中不得做和监考无关的事，严肃考场纪律，学生所携带的和考试无关的所有东西都应统一收缴放置。考试结束后，将收回和清点好的试卷和答卷及《考场情况记录表》、《学生签到表》交主考教师处。</w:t>
      </w:r>
    </w:p>
    <w:p>
      <w:pPr>
        <w:pStyle w:val="107"/>
        <w:bidi w:val="0"/>
      </w:pPr>
      <w:r>
        <w:t>8．主考教师为本课程任课教师，应提前完成试卷分装并运送至考场；考前20分钟到达教师休息室分发试卷；考试结束后收取试卷。主考教师在清理完试卷后，将所有的当场考试《考场情况记录表》、《学生签到表》及时交回学院</w:t>
      </w:r>
      <w:r>
        <w:rPr>
          <w:rFonts w:hint="eastAsia"/>
        </w:rPr>
        <w:t>研究生工作办公室</w:t>
      </w:r>
      <w:r>
        <w:t>教学秘书处，存档备查。</w:t>
      </w:r>
    </w:p>
    <w:p>
      <w:pPr>
        <w:pStyle w:val="107"/>
        <w:bidi w:val="0"/>
      </w:pPr>
      <w:r>
        <w:t>9．每场考试均安排巡考教师一名，巡考教师为院长、书记或教学秘书。巡考教师应坚持巡视考场，并协助主考及监考教师处理各类突发情况。</w:t>
      </w:r>
    </w:p>
    <w:p>
      <w:pPr>
        <w:pStyle w:val="107"/>
        <w:bidi w:val="0"/>
      </w:pPr>
      <w:r>
        <w:t>10．如果考试中出现丢失试卷等问题，由监考教师自行追回，并追究监考教师责任。如果监考教师出现迟到，旷考等情况，按学校和学院相关规定处理。</w:t>
      </w:r>
    </w:p>
    <w:p>
      <w:pPr>
        <w:pStyle w:val="107"/>
        <w:bidi w:val="0"/>
      </w:pPr>
      <w:r>
        <w:t>11．如确因公、因病不能监考，应提前两天联系教学秘书。</w:t>
      </w:r>
    </w:p>
    <w:p>
      <w:pPr>
        <w:pStyle w:val="107"/>
        <w:bidi w:val="0"/>
      </w:pPr>
      <w:r>
        <w:rPr>
          <w:b/>
          <w:bCs/>
        </w:rPr>
        <w:t>第二十五条</w:t>
      </w:r>
      <w:r>
        <w:rPr>
          <w:rFonts w:hint="eastAsia"/>
          <w:b/>
          <w:bCs/>
          <w:lang w:val="en-US" w:eastAsia="zh-CN"/>
        </w:rPr>
        <w:t xml:space="preserve"> </w:t>
      </w:r>
      <w:r>
        <w:t>学生考试违纪、作弊处理。学生考试违纪或作弊按以下方式处理：</w:t>
      </w:r>
    </w:p>
    <w:p>
      <w:pPr>
        <w:pStyle w:val="107"/>
        <w:bidi w:val="0"/>
      </w:pPr>
      <w:r>
        <w:t>1．考试违纪。凡违反考场纪律者，该课程成绩以零分计，由学院</w:t>
      </w:r>
      <w:r>
        <w:rPr>
          <w:rFonts w:hint="eastAsia"/>
        </w:rPr>
        <w:t>分管学生副书记</w:t>
      </w:r>
      <w:r>
        <w:t>根据学生思想检查和认识情况，决定是否给予课程补考资格，并给予当事学生警告或严重警告处分。</w:t>
      </w:r>
    </w:p>
    <w:p>
      <w:pPr>
        <w:pStyle w:val="107"/>
        <w:bidi w:val="0"/>
      </w:pPr>
      <w:r>
        <w:t>2．考试作弊。凡考试作弊者，该课程成绩以零分计，由学院</w:t>
      </w:r>
      <w:r>
        <w:rPr>
          <w:rFonts w:hint="eastAsia"/>
        </w:rPr>
        <w:t>分管学生副书记</w:t>
      </w:r>
      <w:r>
        <w:t>根据学生思想检查和认识情况，决定是否给予课程补考资格，并给予当事学生记过处分；严重作弊者，视情节轻重，给予留校察看直至开除学籍处分。</w:t>
      </w:r>
    </w:p>
    <w:p>
      <w:pPr>
        <w:pStyle w:val="107"/>
        <w:bidi w:val="0"/>
      </w:pPr>
      <w:r>
        <w:t>3．处理程序。监考人员发现违纪、作弊者（包括协同作弊者），按以下程序处理：</w:t>
      </w:r>
    </w:p>
    <w:p>
      <w:pPr>
        <w:pStyle w:val="107"/>
        <w:bidi w:val="0"/>
      </w:pPr>
      <w:r>
        <w:t>（1）掌握、保存确凿证据，当众宣布其为违纪或作弊，取消其考试资格，没收其试卷，令其退出试场。</w:t>
      </w:r>
    </w:p>
    <w:p>
      <w:pPr>
        <w:pStyle w:val="107"/>
        <w:bidi w:val="0"/>
      </w:pPr>
      <w:r>
        <w:t>（2）立刻报告巡考，连同证据交与巡考处理。</w:t>
      </w:r>
    </w:p>
    <w:p>
      <w:pPr>
        <w:pStyle w:val="107"/>
        <w:bidi w:val="0"/>
      </w:pPr>
      <w:r>
        <w:t>（3）考试结束后，及时、如实填写《考场情况记录表》。</w:t>
      </w:r>
    </w:p>
    <w:p>
      <w:pPr>
        <w:pStyle w:val="107"/>
        <w:bidi w:val="0"/>
      </w:pPr>
      <w:r>
        <w:t>（4）学院领导根据具体情况提出处理意见，并报学校审批。</w:t>
      </w:r>
    </w:p>
    <w:p>
      <w:pPr>
        <w:pStyle w:val="107"/>
        <w:bidi w:val="0"/>
      </w:pPr>
      <w:r>
        <w:t>（5）学院教学办公室将学校处理结果告知当事学生并记入学生个人档案。</w:t>
      </w:r>
    </w:p>
    <w:p>
      <w:pPr>
        <w:pStyle w:val="106"/>
        <w:bidi w:val="0"/>
      </w:pPr>
      <w:r>
        <w:t>第十二章 试卷或学期论文管理</w:t>
      </w:r>
    </w:p>
    <w:p>
      <w:pPr>
        <w:pStyle w:val="107"/>
        <w:bidi w:val="0"/>
      </w:pPr>
      <w:r>
        <w:rPr>
          <w:b/>
          <w:bCs/>
        </w:rPr>
        <w:t>第二十六条</w:t>
      </w:r>
      <w:r>
        <w:rPr>
          <w:rFonts w:hint="eastAsia"/>
          <w:lang w:val="en-US" w:eastAsia="zh-CN"/>
        </w:rPr>
        <w:t xml:space="preserve"> </w:t>
      </w:r>
      <w:r>
        <w:t>考试试卷或学生学期论文是重要的教学资料，应交学院</w:t>
      </w:r>
      <w:r>
        <w:rPr>
          <w:rFonts w:hint="eastAsia"/>
        </w:rPr>
        <w:t>研究生工作</w:t>
      </w:r>
      <w:r>
        <w:t>办公室按学校的相关规定妥善保管。</w:t>
      </w:r>
    </w:p>
    <w:p>
      <w:pPr>
        <w:pStyle w:val="107"/>
        <w:bidi w:val="0"/>
      </w:pPr>
      <w:r>
        <w:t>1．期末考试结束后，各教研室主任应将空白试卷、答案、评分标准、课程大纲各一份按各年级班级数交学院</w:t>
      </w:r>
      <w:r>
        <w:rPr>
          <w:rFonts w:hint="eastAsia"/>
        </w:rPr>
        <w:t>研究生工作</w:t>
      </w:r>
      <w:r>
        <w:t>办公室存档（听力考试需附磁带或光盘一份）；各任课教师应将学生答卷及学生综合成绩单，试卷分析各一份学院</w:t>
      </w:r>
      <w:r>
        <w:rPr>
          <w:rFonts w:hint="eastAsia"/>
        </w:rPr>
        <w:t>研究生工作</w:t>
      </w:r>
      <w:r>
        <w:t>办公室存档。交卷最后期限为每学期期末最后一天下午4：00之前。过期未上交者，将按有关规定予以处理。如资料不齐全教学秘书有权拒收。</w:t>
      </w:r>
    </w:p>
    <w:p>
      <w:pPr>
        <w:pStyle w:val="107"/>
        <w:bidi w:val="0"/>
      </w:pPr>
      <w:r>
        <w:t>2．各任课教师最迟应在下一学期开学一周之内完成学生学期论文的评阅工作，并将学生综合成绩单（一份）和学生学期论文</w:t>
      </w:r>
      <w:r>
        <w:rPr>
          <w:rFonts w:hint="eastAsia"/>
        </w:rPr>
        <w:t>交</w:t>
      </w:r>
      <w:r>
        <w:t>回学院教学办公室存档。</w:t>
      </w:r>
    </w:p>
    <w:p>
      <w:pPr>
        <w:rPr>
          <w:rFonts w:ascii="仿宋" w:hAnsi="仿宋" w:eastAsia="仿宋"/>
        </w:rPr>
      </w:pPr>
      <w:r>
        <w:rPr>
          <w:rFonts w:ascii="仿宋" w:hAnsi="仿宋" w:eastAsia="仿宋"/>
        </w:rPr>
        <w:br w:type="page"/>
      </w:r>
    </w:p>
    <w:p>
      <w:pPr>
        <w:pStyle w:val="105"/>
        <w:bidi w:val="0"/>
      </w:pPr>
      <w:bookmarkStart w:id="149" w:name="_Toc123137781"/>
      <w:bookmarkStart w:id="150" w:name="_Toc14627"/>
      <w:r>
        <w:rPr>
          <w:rFonts w:hint="eastAsia"/>
        </w:rPr>
        <w:t>外国语学院MTI论文开题审核要求</w:t>
      </w:r>
      <w:bookmarkEnd w:id="149"/>
      <w:bookmarkEnd w:id="150"/>
    </w:p>
    <w:p>
      <w:pPr>
        <w:pStyle w:val="107"/>
        <w:bidi w:val="0"/>
      </w:pPr>
      <w:r>
        <w:rPr>
          <w:rFonts w:hint="eastAsia"/>
        </w:rPr>
        <w:t>外国语学院根据MTI培养方案和学生实际培养情况，对论文开题要求做如下说明：</w:t>
      </w:r>
    </w:p>
    <w:p>
      <w:pPr>
        <w:pStyle w:val="107"/>
        <w:bidi w:val="0"/>
      </w:pPr>
      <w:r>
        <w:rPr>
          <w:rFonts w:hint="eastAsia"/>
        </w:rPr>
        <w:t>1</w:t>
      </w:r>
      <w:r>
        <w:rPr>
          <w:rFonts w:hint="eastAsia"/>
          <w:lang w:val="en-US" w:eastAsia="zh-CN"/>
        </w:rPr>
        <w:t>.</w:t>
      </w:r>
      <w:r>
        <w:rPr>
          <w:rFonts w:hint="eastAsia"/>
        </w:rPr>
        <w:t>学生必须通过规定课程的考试，成绩合格方能取得该门课程的学分；修满规定的学分方能开题撰写学位论文；学位论文经答辩通过方可申请翻译硕士专业学位。</w:t>
      </w:r>
    </w:p>
    <w:p>
      <w:pPr>
        <w:pStyle w:val="107"/>
        <w:bidi w:val="0"/>
      </w:pPr>
      <w:r>
        <w:rPr>
          <w:rFonts w:hint="eastAsia"/>
        </w:rPr>
        <w:t>2</w:t>
      </w:r>
      <w:r>
        <w:rPr>
          <w:rFonts w:hint="eastAsia"/>
          <w:lang w:val="en-US" w:eastAsia="zh-CN"/>
        </w:rPr>
        <w:t>.</w:t>
      </w:r>
      <w:r>
        <w:rPr>
          <w:rFonts w:hint="eastAsia"/>
        </w:rPr>
        <w:t>开题之前要求笔译方向学生提供至少有</w:t>
      </w:r>
      <w:r>
        <w:t xml:space="preserve"> 10 </w:t>
      </w:r>
      <w:r>
        <w:rPr>
          <w:rFonts w:hint="eastAsia"/>
        </w:rPr>
        <w:t>万～</w:t>
      </w:r>
      <w:r>
        <w:t xml:space="preserve"> 15 </w:t>
      </w:r>
      <w:r>
        <w:rPr>
          <w:rFonts w:hint="eastAsia"/>
        </w:rPr>
        <w:t>万字的笔译实践文本；口译方向学生提供至少400磁带时的口译实践。</w:t>
      </w:r>
    </w:p>
    <w:p>
      <w:pPr>
        <w:pStyle w:val="107"/>
        <w:bidi w:val="0"/>
      </w:pPr>
      <w:r>
        <w:rPr>
          <w:rFonts w:hint="eastAsia"/>
        </w:rPr>
        <w:t>3</w:t>
      </w:r>
      <w:r>
        <w:rPr>
          <w:rFonts w:hint="eastAsia"/>
          <w:lang w:val="en-US" w:eastAsia="zh-CN"/>
        </w:rPr>
        <w:t>.</w:t>
      </w:r>
      <w:r>
        <w:rPr>
          <w:rFonts w:hint="eastAsia"/>
        </w:rPr>
        <w:t>本专业研究生在学位论文答辩之前必须在本学科或相关学科的国内外学术刊物或国内外学术会议上以第一作者或第二作者</w:t>
      </w:r>
      <w:r>
        <w:t>(</w:t>
      </w:r>
      <w:r>
        <w:rPr>
          <w:rFonts w:hint="eastAsia"/>
        </w:rPr>
        <w:t>导师为第一作者</w:t>
      </w:r>
      <w:r>
        <w:t>),</w:t>
      </w:r>
      <w:r>
        <w:rPr>
          <w:rFonts w:hint="eastAsia"/>
        </w:rPr>
        <w:t>且以武汉理工大学的名义公开发表至少</w:t>
      </w:r>
      <w:r>
        <w:t>1</w:t>
      </w:r>
      <w:r>
        <w:rPr>
          <w:rFonts w:hint="eastAsia"/>
        </w:rPr>
        <w:t>篇与学位内容有关的学术论文。</w:t>
      </w:r>
    </w:p>
    <w:p>
      <w:pPr>
        <w:pStyle w:val="107"/>
        <w:bidi w:val="0"/>
      </w:pPr>
      <w:r>
        <w:rPr>
          <w:rFonts w:hint="eastAsia"/>
        </w:rPr>
        <w:t>4</w:t>
      </w:r>
      <w:r>
        <w:rPr>
          <w:rFonts w:hint="eastAsia"/>
          <w:lang w:val="en-US" w:eastAsia="zh-CN"/>
        </w:rPr>
        <w:t>.</w:t>
      </w:r>
      <w:r>
        <w:rPr>
          <w:rFonts w:hint="eastAsia"/>
        </w:rPr>
        <w:t>选题报告经开题报告考核小组审议通过，学院审定后报研究生院培养处教学管理科。选题报告通过后记</w:t>
      </w:r>
      <w:r>
        <w:t>1</w:t>
      </w:r>
      <w:r>
        <w:rPr>
          <w:rFonts w:hint="eastAsia"/>
        </w:rPr>
        <w:t>个必修环节学分。</w:t>
      </w:r>
    </w:p>
    <w:p>
      <w:pPr>
        <w:pStyle w:val="107"/>
        <w:bidi w:val="0"/>
      </w:pPr>
      <w:r>
        <w:rPr>
          <w:rFonts w:hint="eastAsia"/>
        </w:rPr>
        <w:t>5</w:t>
      </w:r>
      <w:r>
        <w:rPr>
          <w:rFonts w:hint="eastAsia"/>
          <w:lang w:val="en-US" w:eastAsia="zh-CN"/>
        </w:rPr>
        <w:t>.</w:t>
      </w:r>
      <w:r>
        <w:rPr>
          <w:rFonts w:hint="eastAsia"/>
        </w:rPr>
        <w:t>学位论文可以采用以下形式（学生任选一种，字数均以汉字计算）：</w:t>
      </w:r>
    </w:p>
    <w:p>
      <w:pPr>
        <w:pStyle w:val="107"/>
        <w:bidi w:val="0"/>
      </w:pPr>
      <w:r>
        <w:rPr>
          <w:rFonts w:hint="eastAsia"/>
          <w:b/>
          <w:bCs/>
        </w:rPr>
        <w:t>项目：</w:t>
      </w:r>
      <w:r>
        <w:rPr>
          <w:rFonts w:hint="eastAsia"/>
        </w:rPr>
        <w:t>学生在导师的指导下选择中外文本进行翻译，字数不少于</w:t>
      </w:r>
      <w:r>
        <w:t>10000</w:t>
      </w:r>
      <w:r>
        <w:rPr>
          <w:rFonts w:hint="eastAsia"/>
        </w:rPr>
        <w:t>字，并根据译文就翻译问题写出不少于</w:t>
      </w:r>
      <w:r>
        <w:t>5000</w:t>
      </w:r>
      <w:r>
        <w:rPr>
          <w:rFonts w:hint="eastAsia"/>
        </w:rPr>
        <w:t>字的研究报告；</w:t>
      </w:r>
    </w:p>
    <w:p>
      <w:pPr>
        <w:pStyle w:val="107"/>
        <w:bidi w:val="0"/>
      </w:pPr>
      <w:r>
        <w:rPr>
          <w:rFonts w:hint="eastAsia"/>
          <w:b/>
          <w:bCs/>
        </w:rPr>
        <w:t>实验报告：</w:t>
      </w:r>
      <w:r>
        <w:rPr>
          <w:rFonts w:hint="eastAsia"/>
        </w:rPr>
        <w:t>学生在导师的指导下就笔译的某个环节展开实验，并就实验结果进行分析，写出不少于</w:t>
      </w:r>
      <w:r>
        <w:t>10000</w:t>
      </w:r>
      <w:r>
        <w:rPr>
          <w:rFonts w:hint="eastAsia"/>
        </w:rPr>
        <w:t>字的实验报告；</w:t>
      </w:r>
    </w:p>
    <w:p>
      <w:pPr>
        <w:pStyle w:val="107"/>
        <w:bidi w:val="0"/>
      </w:pPr>
      <w:r>
        <w:rPr>
          <w:rFonts w:hint="eastAsia"/>
          <w:b/>
          <w:bCs/>
        </w:rPr>
        <w:t>研究论文：</w:t>
      </w:r>
      <w:r>
        <w:rPr>
          <w:rFonts w:hint="eastAsia"/>
        </w:rPr>
        <w:t>学生在导师的指导下撰写翻译研究论文，字数不少于</w:t>
      </w:r>
      <w:r>
        <w:t>15000</w:t>
      </w:r>
      <w:r>
        <w:rPr>
          <w:rFonts w:hint="eastAsia"/>
        </w:rPr>
        <w:t>字。</w:t>
      </w:r>
    </w:p>
    <w:p>
      <w:pPr>
        <w:pStyle w:val="107"/>
        <w:bidi w:val="0"/>
        <w:rPr>
          <w:rFonts w:hint="eastAsia"/>
        </w:rPr>
      </w:pPr>
      <w:r>
        <w:rPr>
          <w:rFonts w:hint="eastAsia"/>
        </w:rPr>
        <w:t>学位论文采用匿名评审，论文评阅人中至少有一位是校外专家。答辩委员不少于</w:t>
      </w:r>
      <w:r>
        <w:t>5</w:t>
      </w:r>
      <w:r>
        <w:rPr>
          <w:rFonts w:hint="eastAsia"/>
        </w:rPr>
        <w:t>人，其中必须有一位具有丰富的口译或笔译实践经验且具有高级专业技术职称的专家。</w:t>
      </w:r>
    </w:p>
    <w:p>
      <w:pPr>
        <w:rPr>
          <w:rFonts w:hint="eastAsia"/>
        </w:rPr>
      </w:pPr>
      <w:r>
        <w:rPr>
          <w:rFonts w:hint="eastAsia"/>
        </w:rPr>
        <w:br w:type="page"/>
      </w:r>
    </w:p>
    <w:p>
      <w:pPr>
        <w:pStyle w:val="105"/>
        <w:bidi w:val="0"/>
      </w:pPr>
      <w:bookmarkStart w:id="151" w:name="_Toc24564"/>
      <w:bookmarkStart w:id="152" w:name="_Toc123137782"/>
      <w:r>
        <w:rPr>
          <w:rFonts w:hint="eastAsia"/>
        </w:rPr>
        <w:t>外国语学院科研中心建设方案</w:t>
      </w:r>
      <w:bookmarkEnd w:id="151"/>
    </w:p>
    <w:p>
      <w:pPr>
        <w:rPr>
          <w:rFonts w:ascii="宋体" w:hAnsi="宋体"/>
        </w:rPr>
      </w:pPr>
    </w:p>
    <w:p>
      <w:pPr>
        <w:pStyle w:val="107"/>
        <w:bidi w:val="0"/>
      </w:pPr>
      <w:r>
        <w:rPr>
          <w:rFonts w:hint="eastAsia"/>
        </w:rPr>
        <w:t>按照学校“以文化人、依工强文、全面提升人文社科水平”的发展思想和科发院加强科研创新的改革精神，结合学院申报博士点工作要求和学校目标责任考核的任务，推动学院学科发展，加强人才培养，特制定外国语学院科研中心建设方案。</w:t>
      </w:r>
    </w:p>
    <w:p>
      <w:pPr>
        <w:pStyle w:val="108"/>
        <w:bidi w:val="0"/>
      </w:pPr>
      <w:r>
        <w:rPr>
          <w:rFonts w:hint="eastAsia"/>
        </w:rPr>
        <w:t>一、科研中心组成</w:t>
      </w:r>
    </w:p>
    <w:p>
      <w:pPr>
        <w:pStyle w:val="107"/>
        <w:bidi w:val="0"/>
      </w:pPr>
      <w:r>
        <w:rPr>
          <w:rFonts w:hint="eastAsia"/>
        </w:rPr>
        <w:t>（一）全院按外国文学跨学科、语言学跨学科、翻译跨学科、比较文学与跨文化研究、区域国别跨学科研究、语料库研究6个主干学科研究领域组建科研中心，组建</w:t>
      </w:r>
      <w:r>
        <w:t>6</w:t>
      </w:r>
      <w:r>
        <w:rPr>
          <w:rFonts w:hint="eastAsia"/>
        </w:rPr>
        <w:t>个科研中心对接博士点申报的学科要求。</w:t>
      </w:r>
    </w:p>
    <w:p>
      <w:pPr>
        <w:pStyle w:val="107"/>
        <w:bidi w:val="0"/>
      </w:pPr>
      <w:r>
        <w:rPr>
          <w:rFonts w:hint="eastAsia"/>
        </w:rPr>
        <w:t>（二）中心设负责人1名，本着自愿报名，部门推荐、学院考查的原则任命。中心成员按教师的当前研究领域和研究兴趣自由选择中心，鼓励全体教师参加。中心注重年龄结构和研究专长结合的合理性。</w:t>
      </w:r>
    </w:p>
    <w:p>
      <w:pPr>
        <w:pStyle w:val="107"/>
        <w:bidi w:val="0"/>
      </w:pPr>
      <w:r>
        <w:rPr>
          <w:rFonts w:hint="eastAsia"/>
        </w:rPr>
        <w:t>（三）中心建设周期为三年，建议中心人数为8-10人。</w:t>
      </w:r>
    </w:p>
    <w:p>
      <w:pPr>
        <w:pStyle w:val="107"/>
        <w:bidi w:val="0"/>
      </w:pPr>
      <w:r>
        <w:rPr>
          <w:rFonts w:hint="eastAsia"/>
        </w:rPr>
        <w:t>（四）中心建设的目标是组建相同研究领域的学术共同体，有利于中心成员的资源共享和相互协作，满足我院学科发展的实际需求。</w:t>
      </w:r>
    </w:p>
    <w:p>
      <w:pPr>
        <w:pStyle w:val="108"/>
        <w:bidi w:val="0"/>
      </w:pPr>
      <w:r>
        <w:rPr>
          <w:rFonts w:hint="eastAsia"/>
        </w:rPr>
        <w:t>二、科研中心的运营</w:t>
      </w:r>
    </w:p>
    <w:p>
      <w:pPr>
        <w:pStyle w:val="107"/>
        <w:bidi w:val="0"/>
      </w:pPr>
      <w:r>
        <w:rPr>
          <w:rFonts w:hint="eastAsia"/>
        </w:rPr>
        <w:t>（一）每个科研中心获得一定的运营经费。由中心负责人统筹使用，学院承担审核和监督职责。</w:t>
      </w:r>
    </w:p>
    <w:p>
      <w:pPr>
        <w:pStyle w:val="107"/>
        <w:bidi w:val="0"/>
      </w:pPr>
      <w:r>
        <w:rPr>
          <w:rFonts w:hint="eastAsia"/>
        </w:rPr>
        <w:t>（二）中心成员实行动态管理，可以根据科研任务的需求增加或减少中心成员。具体由中心负责人提出申请，由学院考察决定。</w:t>
      </w:r>
    </w:p>
    <w:p>
      <w:pPr>
        <w:pStyle w:val="107"/>
        <w:bidi w:val="0"/>
      </w:pPr>
      <w:r>
        <w:rPr>
          <w:rFonts w:hint="eastAsia"/>
        </w:rPr>
        <w:t>（三）在建设期内，由科研中心推荐的成员科研项目，学院将会在一定范围内予以培育。</w:t>
      </w:r>
    </w:p>
    <w:p>
      <w:pPr>
        <w:pStyle w:val="107"/>
        <w:bidi w:val="0"/>
      </w:pPr>
      <w:r>
        <w:rPr>
          <w:rFonts w:hint="eastAsia"/>
        </w:rPr>
        <w:t>（四）学院为</w:t>
      </w:r>
      <w:r>
        <w:t>6个</w:t>
      </w:r>
      <w:r>
        <w:rPr>
          <w:rFonts w:hint="eastAsia"/>
        </w:rPr>
        <w:t>科研中心配置专门的办公用房及设施。</w:t>
      </w:r>
    </w:p>
    <w:p>
      <w:pPr>
        <w:pStyle w:val="107"/>
        <w:bidi w:val="0"/>
      </w:pPr>
      <w:r>
        <w:rPr>
          <w:rFonts w:hint="eastAsia"/>
        </w:rPr>
        <w:t>（五）中心参与学院的各项科研活动，包括邀请研究领域内的国内外专家来学院讲座和科研合作、举办学术会议、联合申报课题等活动，学院经审核后承担其中相应的费用。</w:t>
      </w:r>
    </w:p>
    <w:p>
      <w:pPr>
        <w:pStyle w:val="107"/>
        <w:bidi w:val="0"/>
      </w:pPr>
      <w:r>
        <w:rPr>
          <w:rFonts w:hint="eastAsia"/>
        </w:rPr>
        <w:t>（六）在学院内涵建设和绩效考核中，对中心成员予以倾斜。</w:t>
      </w:r>
    </w:p>
    <w:p>
      <w:pPr>
        <w:pStyle w:val="108"/>
        <w:bidi w:val="0"/>
      </w:pPr>
      <w:r>
        <w:rPr>
          <w:rFonts w:hint="eastAsia"/>
        </w:rPr>
        <w:t>三、科研中心的考核和奖励</w:t>
      </w:r>
    </w:p>
    <w:p>
      <w:pPr>
        <w:pStyle w:val="107"/>
        <w:bidi w:val="0"/>
      </w:pPr>
      <w:r>
        <w:rPr>
          <w:rFonts w:hint="eastAsia"/>
        </w:rPr>
        <w:t>科研中心建设期满，将按照中心目标责任书，进行考核，考核结果为优、良、合格和不合格四个等级。对于考核结果为优和良的进行奖励。</w:t>
      </w:r>
    </w:p>
    <w:p>
      <w:pPr>
        <w:pStyle w:val="107"/>
        <w:bidi w:val="0"/>
      </w:pPr>
    </w:p>
    <w:p>
      <w:pPr>
        <w:pStyle w:val="107"/>
        <w:bidi w:val="0"/>
      </w:pPr>
      <w:r>
        <w:rPr>
          <w:rFonts w:hint="eastAsia"/>
        </w:rPr>
        <w:t xml:space="preserve">                                        </w:t>
      </w:r>
      <w:r>
        <w:rPr>
          <w:rFonts w:hint="eastAsia"/>
          <w:lang w:val="en-US" w:eastAsia="zh-CN"/>
        </w:rPr>
        <w:t xml:space="preserve">                 </w:t>
      </w:r>
      <w:r>
        <w:rPr>
          <w:rFonts w:hint="eastAsia"/>
        </w:rPr>
        <w:t>外国语学院</w:t>
      </w:r>
    </w:p>
    <w:p>
      <w:pPr>
        <w:pStyle w:val="107"/>
        <w:bidi w:val="0"/>
        <w:rPr>
          <w:rFonts w:hint="eastAsia"/>
        </w:rPr>
      </w:pPr>
      <w:r>
        <w:rPr>
          <w:rFonts w:hint="eastAsia"/>
        </w:rPr>
        <w:t xml:space="preserve">                                     </w:t>
      </w:r>
      <w:r>
        <w:rPr>
          <w:rFonts w:hint="eastAsia"/>
          <w:lang w:val="en-US" w:eastAsia="zh-CN"/>
        </w:rPr>
        <w:t xml:space="preserve">                 </w:t>
      </w:r>
      <w:r>
        <w:rPr>
          <w:rFonts w:hint="eastAsia"/>
        </w:rPr>
        <w:t xml:space="preserve">   2023年4月</w:t>
      </w:r>
    </w:p>
    <w:p>
      <w:pPr>
        <w:rPr>
          <w:rFonts w:ascii="仿宋" w:hAnsi="仿宋" w:eastAsia="仿宋" w:cs="Arial"/>
          <w:color w:val="333333"/>
          <w:kern w:val="0"/>
          <w:sz w:val="32"/>
          <w:szCs w:val="32"/>
        </w:rPr>
      </w:pPr>
      <w:r>
        <w:rPr>
          <w:rFonts w:hint="eastAsia"/>
        </w:rPr>
        <w:br w:type="page"/>
      </w:r>
    </w:p>
    <w:p>
      <w:pPr>
        <w:pStyle w:val="105"/>
        <w:bidi w:val="0"/>
      </w:pPr>
      <w:bookmarkStart w:id="153" w:name="_Toc29027"/>
      <w:r>
        <w:t>关于举办学术论坛、讲座（报告）的审批及管理暂行办法</w:t>
      </w:r>
      <w:bookmarkEnd w:id="153"/>
    </w:p>
    <w:p>
      <w:pPr>
        <w:spacing w:before="120" w:beforeLines="50" w:after="120" w:afterLines="50" w:line="480" w:lineRule="exact"/>
        <w:ind w:firstLine="640" w:firstLineChars="200"/>
        <w:rPr>
          <w:rFonts w:ascii="仿宋" w:hAnsi="仿宋" w:eastAsia="仿宋" w:cs="Arial"/>
          <w:color w:val="333333"/>
          <w:kern w:val="0"/>
          <w:sz w:val="32"/>
          <w:szCs w:val="32"/>
        </w:rPr>
      </w:pPr>
    </w:p>
    <w:p>
      <w:pPr>
        <w:pStyle w:val="107"/>
        <w:bidi w:val="0"/>
      </w:pPr>
      <w:r>
        <w:rPr>
          <w:rFonts w:hint="eastAsia"/>
        </w:rPr>
        <w:t>为进一步加强和规范学院</w:t>
      </w:r>
      <w:r>
        <w:t>举办学术论坛、讲座（报告）的</w:t>
      </w:r>
      <w:r>
        <w:rPr>
          <w:rFonts w:hint="eastAsia"/>
        </w:rPr>
        <w:t xml:space="preserve"> 管理，根据学校有关文件要求，结合学院实际，特制订本办法。</w:t>
      </w:r>
    </w:p>
    <w:p>
      <w:pPr>
        <w:pStyle w:val="107"/>
        <w:bidi w:val="0"/>
      </w:pPr>
      <w:r>
        <w:t>各专业系部</w:t>
      </w:r>
      <w:r>
        <w:rPr>
          <w:rFonts w:hint="eastAsia"/>
        </w:rPr>
        <w:t>组织</w:t>
      </w:r>
      <w:r>
        <w:t>学术论坛、讲座（报告）</w:t>
      </w:r>
      <w:r>
        <w:rPr>
          <w:rFonts w:hint="eastAsia"/>
        </w:rPr>
        <w:t xml:space="preserve"> 时，必须树立政治意识大局意识、责任意识，时刻保持清醒头脑，强化管理，确保坚持正确的政治导向，使其成为宣传科学理论、传播先进文化、弘扬社会正气、促进学术繁荣的阵地。</w:t>
      </w:r>
    </w:p>
    <w:p>
      <w:pPr>
        <w:pStyle w:val="107"/>
        <w:bidi w:val="0"/>
      </w:pPr>
      <w:r>
        <w:t>各系部申报举办学术论坛、讲座（报告）实行分级申批、分类归口由学院科研与外事办统一管理，实行申报、审批备案制度。</w:t>
      </w:r>
    </w:p>
    <w:p>
      <w:pPr>
        <w:pStyle w:val="107"/>
        <w:bidi w:val="0"/>
      </w:pPr>
      <w:r>
        <w:t>面向学校或学院师生举办的学术论坛、讲座（报告）</w:t>
      </w:r>
      <w:r>
        <w:rPr>
          <w:rFonts w:hint="eastAsia"/>
        </w:rPr>
        <w:t>时实行学院四级审批制度。须由主办人（邀请人）登录学校智慧理工在线发起申请，由所在系部负责人、科研与外事办负责人、学院科研与外事工作分管副院长、学院党委书记四级审批后提交学校相关部门审批。</w:t>
      </w:r>
      <w:r>
        <w:t>主办人（邀请人）所在系部须对主办人和被邀请人的思想政治倾向和报告主要内容进行了解和把关。</w:t>
      </w:r>
    </w:p>
    <w:p>
      <w:r>
        <w:br w:type="page"/>
      </w:r>
    </w:p>
    <w:p>
      <w:pPr>
        <w:pStyle w:val="105"/>
        <w:bidi w:val="0"/>
        <w:rPr>
          <w:rFonts w:ascii="黑体" w:hAnsi="黑体" w:eastAsia="黑体"/>
          <w:b/>
          <w:bCs/>
          <w:kern w:val="44"/>
          <w:sz w:val="44"/>
          <w:szCs w:val="44"/>
        </w:rPr>
      </w:pPr>
      <w:bookmarkStart w:id="154" w:name="_Toc1121"/>
      <w:r>
        <w:rPr>
          <w:rFonts w:hint="eastAsia"/>
        </w:rPr>
        <w:t>外国语学院科研工作管理办法</w:t>
      </w:r>
      <w:bookmarkEnd w:id="152"/>
      <w:bookmarkEnd w:id="154"/>
    </w:p>
    <w:p>
      <w:pPr>
        <w:pStyle w:val="108"/>
        <w:bidi w:val="0"/>
        <w:rPr>
          <w:rFonts w:hint="eastAsia"/>
        </w:rPr>
      </w:pPr>
    </w:p>
    <w:p>
      <w:pPr>
        <w:pStyle w:val="108"/>
        <w:bidi w:val="0"/>
      </w:pPr>
      <w:r>
        <w:rPr>
          <w:rFonts w:hint="eastAsia"/>
        </w:rPr>
        <w:t>一、科研活动申报</w:t>
      </w:r>
    </w:p>
    <w:p>
      <w:pPr>
        <w:pStyle w:val="107"/>
        <w:bidi w:val="0"/>
      </w:pPr>
      <w:r>
        <w:rPr>
          <w:rFonts w:hint="eastAsia"/>
        </w:rPr>
        <w:t>根据科发院和国际交流与合作处的相关规定，学术会议与学术讲座的申报与审批采取院内分级审批负责制。主讲人为外籍和港澳台的学术交流活动的申报与审批为五级制：申报人（邀请人）—申报人所在系部负责人—科研办—分管科研副院长—学院党委书记。主讲人为非外籍和港澳台的学术交流活动为四级制：申报人（邀请人）—申报人所在系部负责人—科研办—分管科研副院长。</w:t>
      </w:r>
    </w:p>
    <w:p>
      <w:pPr>
        <w:pStyle w:val="108"/>
        <w:bidi w:val="0"/>
      </w:pPr>
      <w:r>
        <w:rPr>
          <w:rFonts w:hint="eastAsia"/>
        </w:rPr>
        <w:t>二、项目和优秀成果奖的申报及审批</w:t>
      </w:r>
    </w:p>
    <w:p>
      <w:pPr>
        <w:pStyle w:val="107"/>
        <w:bidi w:val="0"/>
      </w:pPr>
      <w:r>
        <w:rPr>
          <w:rFonts w:hint="eastAsia"/>
        </w:rPr>
        <w:t>按照科发院和科技合作与转化中心的规定流程进行项目的申报与审批等过程管理。</w:t>
      </w:r>
    </w:p>
    <w:p>
      <w:pPr>
        <w:pStyle w:val="108"/>
        <w:bidi w:val="0"/>
      </w:pPr>
      <w:r>
        <w:rPr>
          <w:rFonts w:hint="eastAsia"/>
        </w:rPr>
        <w:t>三、科研文档管理</w:t>
      </w:r>
    </w:p>
    <w:p>
      <w:pPr>
        <w:pStyle w:val="107"/>
        <w:bidi w:val="0"/>
      </w:pPr>
      <w:r>
        <w:rPr>
          <w:rFonts w:hint="eastAsia"/>
        </w:rPr>
        <w:t>根据科发院和学院要求，定期收集整理学院教师科研成果文档并进行时效管理。</w:t>
      </w:r>
    </w:p>
    <w:p>
      <w:pPr>
        <w:pStyle w:val="108"/>
        <w:bidi w:val="0"/>
      </w:pPr>
      <w:r>
        <w:rPr>
          <w:rFonts w:hint="eastAsia"/>
        </w:rPr>
        <w:t>四、科研数据的信息填报</w:t>
      </w:r>
    </w:p>
    <w:p>
      <w:pPr>
        <w:pStyle w:val="107"/>
        <w:bidi w:val="0"/>
      </w:pPr>
      <w:r>
        <w:rPr>
          <w:rFonts w:hint="eastAsia"/>
        </w:rPr>
        <w:t>根据科发院相关要求进行教育部国家社科网等各级平台的年度科研数据录入。</w:t>
      </w:r>
    </w:p>
    <w:p>
      <w:pPr>
        <w:spacing w:line="480" w:lineRule="exact"/>
        <w:rPr>
          <w:rFonts w:ascii="黑体" w:hAnsi="黑体" w:eastAsia="黑体"/>
          <w:sz w:val="32"/>
          <w:szCs w:val="32"/>
        </w:rPr>
      </w:pPr>
      <w:r>
        <w:rPr>
          <w:rFonts w:hint="eastAsia" w:ascii="黑体" w:hAnsi="黑体" w:eastAsia="黑体"/>
          <w:sz w:val="32"/>
          <w:szCs w:val="32"/>
        </w:rPr>
        <w:br w:type="page"/>
      </w:r>
    </w:p>
    <w:p>
      <w:pPr>
        <w:pStyle w:val="105"/>
        <w:bidi w:val="0"/>
        <w:rPr>
          <w:rFonts w:ascii="Calibri" w:hAnsi="Calibri"/>
          <w:b/>
          <w:sz w:val="28"/>
          <w:szCs w:val="28"/>
        </w:rPr>
      </w:pPr>
      <w:bookmarkStart w:id="155" w:name="_Toc123137783"/>
      <w:bookmarkStart w:id="156" w:name="_Toc10934"/>
      <w:r>
        <w:rPr>
          <w:rFonts w:hint="eastAsia"/>
        </w:rPr>
        <w:t>外国语学院国际学术交流与外事工作管理办法</w:t>
      </w:r>
      <w:bookmarkEnd w:id="155"/>
      <w:bookmarkEnd w:id="156"/>
    </w:p>
    <w:p>
      <w:pPr>
        <w:pStyle w:val="107"/>
        <w:bidi w:val="0"/>
      </w:pPr>
      <w:r>
        <w:rPr>
          <w:rFonts w:hint="eastAsia"/>
        </w:rPr>
        <w:t>为规范外国语学院国际学术交流和外事工作，有效组织和管理国际合作项目的实施，促进国际交流合作的开展，依据国家有关部门和武汉理工大学国际处国际合作相关管理规定，结合外国语学院的实际情况，特制订本管理办法。</w:t>
      </w:r>
    </w:p>
    <w:p>
      <w:pPr>
        <w:pStyle w:val="108"/>
        <w:bidi w:val="0"/>
      </w:pPr>
      <w:r>
        <w:rPr>
          <w:rFonts w:hint="eastAsia"/>
        </w:rPr>
        <w:t>一、外国语学院国际合作交流和外事活动的具体内容：</w:t>
      </w:r>
    </w:p>
    <w:p>
      <w:pPr>
        <w:pStyle w:val="107"/>
        <w:bidi w:val="0"/>
      </w:pPr>
      <w:r>
        <w:t>1</w:t>
      </w:r>
      <w:r>
        <w:rPr>
          <w:rFonts w:hint="eastAsia"/>
          <w:lang w:eastAsia="zh-CN"/>
        </w:rPr>
        <w:t>.</w:t>
      </w:r>
      <w:r>
        <w:rPr>
          <w:rFonts w:hint="eastAsia"/>
        </w:rPr>
        <w:t>公派学生及教师出国（境）留学和学术交流。</w:t>
      </w:r>
    </w:p>
    <w:p>
      <w:pPr>
        <w:pStyle w:val="107"/>
        <w:bidi w:val="0"/>
      </w:pPr>
      <w:r>
        <w:t>2</w:t>
      </w:r>
      <w:r>
        <w:rPr>
          <w:rFonts w:hint="eastAsia"/>
          <w:lang w:eastAsia="zh-CN"/>
        </w:rPr>
        <w:t>.</w:t>
      </w:r>
      <w:r>
        <w:rPr>
          <w:rFonts w:hint="eastAsia"/>
        </w:rPr>
        <w:t>召开或参加国际学术会议。</w:t>
      </w:r>
    </w:p>
    <w:p>
      <w:pPr>
        <w:pStyle w:val="107"/>
        <w:bidi w:val="0"/>
      </w:pPr>
      <w:r>
        <w:t>3</w:t>
      </w:r>
      <w:r>
        <w:rPr>
          <w:rFonts w:hint="eastAsia"/>
          <w:lang w:eastAsia="zh-CN"/>
        </w:rPr>
        <w:t>.</w:t>
      </w:r>
      <w:r>
        <w:rPr>
          <w:rFonts w:hint="eastAsia"/>
        </w:rPr>
        <w:t>邀请外籍专家来访、讲座和讲学。</w:t>
      </w:r>
    </w:p>
    <w:p>
      <w:pPr>
        <w:pStyle w:val="108"/>
        <w:bidi w:val="0"/>
      </w:pPr>
      <w:r>
        <w:rPr>
          <w:rFonts w:hint="eastAsia"/>
        </w:rPr>
        <w:t>二、外国语学院国际合作交流和外事活动申报和审批程序管理办法：</w:t>
      </w:r>
    </w:p>
    <w:p>
      <w:pPr>
        <w:pStyle w:val="107"/>
        <w:bidi w:val="0"/>
      </w:pPr>
      <w:r>
        <w:rPr>
          <w:rFonts w:hint="eastAsia"/>
        </w:rPr>
        <w:t>1 “公派学生及教师出国（境）留学和学术交流、召开或参加国际学术会议”的申报和审批均严格按照国家和学校国际处的相关规定实施和管理。</w:t>
      </w:r>
    </w:p>
    <w:p>
      <w:pPr>
        <w:pStyle w:val="107"/>
        <w:bidi w:val="0"/>
      </w:pPr>
      <w:r>
        <w:rPr>
          <w:rFonts w:hint="eastAsia"/>
        </w:rPr>
        <w:t>“邀请外籍专家来访、讲座、讲学”的申报和审批实行学院和学校两级审批制度。</w:t>
      </w:r>
    </w:p>
    <w:p>
      <w:pPr>
        <w:pStyle w:val="107"/>
        <w:bidi w:val="0"/>
      </w:pPr>
      <w:r>
        <w:rPr>
          <w:rFonts w:hint="eastAsia"/>
        </w:rPr>
        <w:t>（1）学院申报和审批设置四级审批制度：邀请教师本人书面申请（内容受邀外籍专家个人简介、讲座主题、内容和受众主体、交流目的）—系部书记（或主任）审批—学院外事办工作室负责人审批—学院分管外事副院长审批—学院党委书记审批。</w:t>
      </w:r>
    </w:p>
    <w:p>
      <w:pPr>
        <w:pStyle w:val="107"/>
        <w:bidi w:val="0"/>
      </w:pPr>
      <w:r>
        <w:rPr>
          <w:rFonts w:hint="eastAsia"/>
        </w:rPr>
        <w:t>（2）学校审批：按照国际处相关审批流程办理。</w:t>
      </w:r>
    </w:p>
    <w:p>
      <w:pPr>
        <w:pStyle w:val="108"/>
        <w:bidi w:val="0"/>
      </w:pPr>
      <w:r>
        <w:rPr>
          <w:rFonts w:hint="eastAsia"/>
        </w:rPr>
        <w:t>三、国际交流活动的总结和宣传</w:t>
      </w:r>
    </w:p>
    <w:p>
      <w:pPr>
        <w:pStyle w:val="107"/>
        <w:bidi w:val="0"/>
      </w:pPr>
      <w:r>
        <w:rPr>
          <w:rFonts w:hint="eastAsia"/>
        </w:rPr>
        <w:t>为了达到国际学术交流的目的，进行全面总结和时效性宣传报道。</w:t>
      </w:r>
    </w:p>
    <w:p>
      <w:pPr>
        <w:pStyle w:val="107"/>
        <w:bidi w:val="0"/>
      </w:pPr>
      <w:r>
        <w:rPr>
          <w:rFonts w:hint="eastAsia"/>
        </w:rPr>
        <w:t>四、国际交流活动的经费使用和报销</w:t>
      </w:r>
    </w:p>
    <w:p>
      <w:pPr>
        <w:pStyle w:val="107"/>
        <w:bidi w:val="0"/>
        <w:rPr>
          <w:rFonts w:hint="eastAsia"/>
        </w:rPr>
      </w:pPr>
      <w:r>
        <w:rPr>
          <w:rFonts w:hint="eastAsia"/>
        </w:rPr>
        <w:t>以上国际合作交流和外事三种活动的经费实用和报销均严格按照学校国际处的相关规定实行。</w:t>
      </w:r>
    </w:p>
    <w:p>
      <w:pPr>
        <w:rPr>
          <w:rFonts w:hint="eastAsia"/>
        </w:rPr>
      </w:pPr>
      <w:r>
        <w:rPr>
          <w:rFonts w:hint="eastAsia"/>
        </w:rPr>
        <w:br w:type="page"/>
      </w:r>
    </w:p>
    <w:p>
      <w:pPr>
        <w:pStyle w:val="105"/>
        <w:bidi w:val="0"/>
      </w:pPr>
      <w:bookmarkStart w:id="157" w:name="_Toc123137784"/>
      <w:bookmarkStart w:id="158" w:name="_Toc14910"/>
      <w:r>
        <w:rPr>
          <w:rFonts w:hint="eastAsia"/>
        </w:rPr>
        <w:t>外国语学院外籍教师工作管理办法</w:t>
      </w:r>
      <w:bookmarkEnd w:id="157"/>
      <w:bookmarkEnd w:id="158"/>
    </w:p>
    <w:p>
      <w:pPr>
        <w:pStyle w:val="107"/>
        <w:bidi w:val="0"/>
      </w:pPr>
    </w:p>
    <w:p>
      <w:pPr>
        <w:pStyle w:val="107"/>
        <w:bidi w:val="0"/>
      </w:pPr>
      <w:r>
        <w:rPr>
          <w:rFonts w:hint="eastAsia"/>
        </w:rPr>
        <w:t>一、有效配合国际处做好拟聘用外教的学历、工作经历等各项背景调查并根据个专业系部的课堂教学需做出适时评价。</w:t>
      </w:r>
    </w:p>
    <w:p>
      <w:pPr>
        <w:pStyle w:val="107"/>
        <w:bidi w:val="0"/>
      </w:pPr>
      <w:r>
        <w:rPr>
          <w:rFonts w:hint="eastAsia"/>
        </w:rPr>
        <w:t>二、对外教的日常管理实行两级负责制。</w:t>
      </w:r>
      <w:r>
        <w:t>学院分管外事工作副院长和外事秘书负责面向外教相</w:t>
      </w:r>
      <w:r>
        <w:rPr>
          <w:rFonts w:hint="eastAsia"/>
        </w:rPr>
        <w:t>关学校相关外事政策的宣传、岗前培训和日常管理。各</w:t>
      </w:r>
      <w:r>
        <w:t>系部级管理外教的日常业务管理。</w:t>
      </w:r>
    </w:p>
    <w:p>
      <w:pPr>
        <w:pStyle w:val="107"/>
        <w:bidi w:val="0"/>
      </w:pPr>
      <w:r>
        <w:rPr>
          <w:rFonts w:hint="eastAsia"/>
        </w:rPr>
        <w:t>三、</w:t>
      </w:r>
      <w:r>
        <w:t>合作教师配备。各系部应为外教配备思想素质好、业务水平</w:t>
      </w:r>
      <w:r>
        <w:rPr>
          <w:rFonts w:hint="eastAsia"/>
        </w:rPr>
        <w:t>高、责任感抢的合作教师，协助外教制定教学计划，选定教材，参加各项活动，加强其与有关管理部门和学生的联系和沟通。在对外交往中，未经授权，任何人不得向外教做出某种承诺或表示某种意向。如外教主动提出要求，可向学院分管负责人反映，协商一致后再予以答复。</w:t>
      </w:r>
    </w:p>
    <w:p>
      <w:pPr>
        <w:pStyle w:val="107"/>
        <w:bidi w:val="0"/>
      </w:pPr>
      <w:r>
        <w:rPr>
          <w:rFonts w:hint="eastAsia"/>
        </w:rPr>
        <w:t>四、外籍教师</w:t>
      </w:r>
      <w:r>
        <w:t>活动管理。外教使用原版教材以及为配合教学、科</w:t>
      </w:r>
      <w:r>
        <w:rPr>
          <w:rFonts w:hint="eastAsia"/>
        </w:rPr>
        <w:t>研等的需要，放映音像制品或举行一定规模的娱乐等活动时，须事先征得所在系部同意并以书面形式报备学院。</w:t>
      </w:r>
    </w:p>
    <w:p>
      <w:pPr>
        <w:pStyle w:val="107"/>
        <w:bidi w:val="0"/>
      </w:pPr>
      <w:r>
        <w:rPr>
          <w:rFonts w:hint="eastAsia"/>
        </w:rPr>
        <w:t>五、</w:t>
      </w:r>
      <w:r>
        <w:t>外教反映问题处理。各系部应充分重视外教工作的时效性和</w:t>
      </w:r>
      <w:r>
        <w:rPr>
          <w:rFonts w:hint="eastAsia"/>
        </w:rPr>
        <w:t>准确性，及时发现和处理外教反映的问题，按国际惯例办事，注意维护国家和学校的声誉。</w:t>
      </w:r>
    </w:p>
    <w:p>
      <w:pPr>
        <w:pStyle w:val="107"/>
        <w:bidi w:val="0"/>
      </w:pPr>
    </w:p>
    <w:p>
      <w:pPr>
        <w:pStyle w:val="107"/>
        <w:bidi w:val="0"/>
        <w:ind w:firstLine="6000" w:firstLineChars="2500"/>
      </w:pPr>
      <w:r>
        <w:rPr>
          <w:rFonts w:hint="eastAsia"/>
        </w:rPr>
        <w:t>武汉理工大学外国语学院</w:t>
      </w:r>
    </w:p>
    <w:p>
      <w:pPr>
        <w:pStyle w:val="107"/>
        <w:bidi w:val="0"/>
      </w:pPr>
      <w:r>
        <w:rPr>
          <w:rFonts w:hint="eastAsia"/>
        </w:rPr>
        <w:t xml:space="preserve"> </w:t>
      </w:r>
      <w:r>
        <w:t xml:space="preserve">                       </w:t>
      </w:r>
      <w:r>
        <w:rPr>
          <w:rFonts w:hint="eastAsia"/>
          <w:lang w:val="en-US" w:eastAsia="zh-CN"/>
        </w:rPr>
        <w:t xml:space="preserve">  </w:t>
      </w:r>
      <w:r>
        <w:t xml:space="preserve">           </w:t>
      </w:r>
      <w:r>
        <w:rPr>
          <w:rFonts w:hint="eastAsia"/>
          <w:lang w:val="en-US" w:eastAsia="zh-CN"/>
        </w:rPr>
        <w:t xml:space="preserve">    </w:t>
      </w:r>
      <w:r>
        <w:t xml:space="preserve">        2021</w:t>
      </w:r>
      <w:r>
        <w:rPr>
          <w:rFonts w:hint="eastAsia"/>
        </w:rPr>
        <w:t>年1</w:t>
      </w:r>
      <w:r>
        <w:t>1</w:t>
      </w:r>
      <w:r>
        <w:rPr>
          <w:rFonts w:hint="eastAsia"/>
        </w:rPr>
        <w:t>月3</w:t>
      </w:r>
      <w:r>
        <w:t>0</w:t>
      </w:r>
      <w:r>
        <w:rPr>
          <w:rFonts w:hint="eastAsia"/>
        </w:rPr>
        <w:t>日</w:t>
      </w:r>
    </w:p>
    <w:p>
      <w:pPr>
        <w:spacing w:line="276" w:lineRule="auto"/>
        <w:ind w:firstLine="480" w:firstLineChars="200"/>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05"/>
        <w:bidi w:val="0"/>
      </w:pPr>
      <w:bookmarkStart w:id="159" w:name="_Toc123137785"/>
      <w:bookmarkStart w:id="160" w:name="_Toc25278"/>
      <w:r>
        <w:rPr>
          <w:rFonts w:hint="eastAsia"/>
        </w:rPr>
        <w:t>外国语学院外籍教师工作管理机制</w:t>
      </w:r>
      <w:bookmarkEnd w:id="159"/>
      <w:bookmarkEnd w:id="160"/>
    </w:p>
    <w:p>
      <w:pPr>
        <w:widowControl/>
        <w:jc w:val="left"/>
        <w:rPr>
          <w:rFonts w:ascii="仿宋" w:hAnsi="仿宋" w:eastAsia="仿宋"/>
          <w:bCs/>
          <w:sz w:val="24"/>
        </w:rPr>
      </w:pPr>
    </w:p>
    <w:p>
      <w:pPr>
        <w:pStyle w:val="108"/>
        <w:bidi w:val="0"/>
      </w:pPr>
      <w:r>
        <w:rPr>
          <w:rFonts w:hint="eastAsia"/>
        </w:rPr>
        <w:t>一</w:t>
      </w:r>
      <w:r>
        <w:rPr>
          <w:rFonts w:hint="eastAsia"/>
          <w:lang w:eastAsia="zh-CN"/>
        </w:rPr>
        <w:t>、</w:t>
      </w:r>
      <w:r>
        <w:rPr>
          <w:rFonts w:hint="eastAsia"/>
        </w:rPr>
        <w:t>聘用前</w:t>
      </w:r>
    </w:p>
    <w:p>
      <w:pPr>
        <w:spacing w:line="520" w:lineRule="exact"/>
        <w:ind w:firstLine="480" w:firstLineChars="200"/>
        <w:rPr>
          <w:rFonts w:ascii="仿宋" w:hAnsi="仿宋" w:eastAsia="仿宋"/>
          <w:sz w:val="24"/>
        </w:rPr>
      </w:pPr>
      <w:r>
        <w:rPr>
          <w:rFonts w:hint="eastAsia" w:ascii="仿宋" w:hAnsi="仿宋" w:eastAsia="仿宋"/>
          <w:sz w:val="24"/>
        </w:rPr>
        <w:t>有效配合国际处做好拟聘用外教的学历、工作经历等各项背景调查并根据个专业系部的课堂教学需做出适时评价。</w:t>
      </w:r>
    </w:p>
    <w:p>
      <w:pPr>
        <w:pStyle w:val="108"/>
        <w:bidi w:val="0"/>
      </w:pPr>
      <w:r>
        <w:rPr>
          <w:rFonts w:hint="eastAsia"/>
        </w:rPr>
        <w:t>二</w:t>
      </w:r>
      <w:r>
        <w:rPr>
          <w:rFonts w:hint="eastAsia"/>
          <w:lang w:eastAsia="zh-CN"/>
        </w:rPr>
        <w:t>、</w:t>
      </w:r>
      <w:r>
        <w:rPr>
          <w:rFonts w:hint="eastAsia"/>
        </w:rPr>
        <w:t>聘用后：对外教的日常管理实行两级负责制。</w:t>
      </w:r>
    </w:p>
    <w:p>
      <w:pPr>
        <w:pStyle w:val="107"/>
        <w:bidi w:val="0"/>
      </w:pPr>
      <w:r>
        <w:rPr>
          <w:rFonts w:hint="eastAsia"/>
          <w:b/>
          <w:bCs/>
        </w:rPr>
        <w:t>1</w:t>
      </w:r>
      <w:r>
        <w:rPr>
          <w:rFonts w:hint="eastAsia"/>
          <w:b/>
          <w:bCs/>
          <w:lang w:eastAsia="zh-CN"/>
        </w:rPr>
        <w:t>.</w:t>
      </w:r>
      <w:r>
        <w:rPr>
          <w:rFonts w:hint="eastAsia"/>
          <w:b/>
          <w:bCs/>
        </w:rPr>
        <w:t>院级管理：</w:t>
      </w:r>
      <w:r>
        <w:rPr>
          <w:rFonts w:hint="eastAsia"/>
        </w:rPr>
        <w:t>学院分管外事工作副院长和外事秘书负责面向外教相关学校相关外事政策的宣传、岗前培训和日常管理。</w:t>
      </w:r>
    </w:p>
    <w:p>
      <w:pPr>
        <w:pStyle w:val="107"/>
        <w:bidi w:val="0"/>
        <w:rPr>
          <w:b/>
          <w:bCs/>
        </w:rPr>
      </w:pPr>
      <w:r>
        <w:rPr>
          <w:rFonts w:hint="eastAsia"/>
          <w:b/>
          <w:bCs/>
        </w:rPr>
        <w:t>2</w:t>
      </w:r>
      <w:r>
        <w:rPr>
          <w:rFonts w:hint="eastAsia"/>
          <w:b/>
          <w:bCs/>
          <w:lang w:eastAsia="zh-CN"/>
        </w:rPr>
        <w:t>.</w:t>
      </w:r>
      <w:r>
        <w:rPr>
          <w:rFonts w:hint="eastAsia"/>
          <w:b/>
          <w:bCs/>
        </w:rPr>
        <w:t>系部级管理：各系部外教的日常业务管理。</w:t>
      </w:r>
    </w:p>
    <w:p>
      <w:pPr>
        <w:pStyle w:val="107"/>
        <w:bidi w:val="0"/>
      </w:pPr>
      <w:r>
        <w:rPr>
          <w:rFonts w:hint="eastAsia"/>
          <w:b/>
          <w:bCs/>
        </w:rPr>
        <w:t>（1）合作教师配备。各</w:t>
      </w:r>
      <w:r>
        <w:rPr>
          <w:rFonts w:hint="eastAsia"/>
        </w:rPr>
        <w:t>系部应为外教配备思想素质好、业务水平高、责任感抢的合作教师，协助外教制定教学计划，选定教材，参加各项活动，加强其与有关管理部门和学生的联系和沟通。在对外交往中，未经授权，任何人不得向外教做出某种承诺或表示某种意向。如外教主动提出要求，可向学院分管负责人反映，协商一致后再予以答复。</w:t>
      </w:r>
    </w:p>
    <w:p>
      <w:pPr>
        <w:pStyle w:val="107"/>
        <w:bidi w:val="0"/>
      </w:pPr>
      <w:r>
        <w:rPr>
          <w:rFonts w:hint="eastAsia"/>
          <w:b/>
          <w:bCs/>
        </w:rPr>
        <w:t>（2）外教开展活动管理。</w:t>
      </w:r>
      <w:r>
        <w:rPr>
          <w:rFonts w:hint="eastAsia"/>
        </w:rPr>
        <w:t>外教使用原版教材以及为配合教学、科研等的需要，放映音像制品或举行一定规模的娱乐等活动时，须事先征得所在系部同意并以书面形式报备学院。</w:t>
      </w:r>
    </w:p>
    <w:p>
      <w:pPr>
        <w:pStyle w:val="107"/>
        <w:bidi w:val="0"/>
      </w:pPr>
      <w:r>
        <w:rPr>
          <w:rFonts w:hint="eastAsia"/>
          <w:b/>
          <w:bCs/>
        </w:rPr>
        <w:t>（3）外教反映问题处理。</w:t>
      </w:r>
      <w:r>
        <w:rPr>
          <w:rFonts w:hint="eastAsia"/>
        </w:rPr>
        <w:t>各系部应充分重视外教工作的时效性和准确性，及时发现和处理外教反映的问题，按国际惯例办事，注意维护国家和学校的声誉。</w:t>
      </w:r>
    </w:p>
    <w:p>
      <w:pPr>
        <w:pStyle w:val="107"/>
        <w:bidi w:val="0"/>
      </w:pPr>
    </w:p>
    <w:p>
      <w:pPr>
        <w:pStyle w:val="107"/>
        <w:bidi w:val="0"/>
      </w:pPr>
      <w:r>
        <w:rPr>
          <w:rFonts w:hint="eastAsia"/>
        </w:rPr>
        <w:t xml:space="preserve"> </w:t>
      </w:r>
      <w:r>
        <w:t xml:space="preserve">                                   </w:t>
      </w:r>
      <w:r>
        <w:rPr>
          <w:rFonts w:hint="eastAsia"/>
          <w:lang w:val="en-US" w:eastAsia="zh-CN"/>
        </w:rPr>
        <w:t xml:space="preserve">          </w:t>
      </w:r>
      <w:r>
        <w:t xml:space="preserve">   </w:t>
      </w:r>
      <w:r>
        <w:rPr>
          <w:rFonts w:hint="eastAsia"/>
        </w:rPr>
        <w:t>武汉理工大学外国语学院</w:t>
      </w:r>
    </w:p>
    <w:p>
      <w:pPr>
        <w:pStyle w:val="107"/>
        <w:bidi w:val="0"/>
      </w:pPr>
      <w:r>
        <w:rPr>
          <w:rFonts w:hint="eastAsia"/>
        </w:rPr>
        <w:t xml:space="preserve"> </w:t>
      </w:r>
      <w:r>
        <w:t xml:space="preserve">                                   </w:t>
      </w:r>
      <w:r>
        <w:rPr>
          <w:rFonts w:hint="eastAsia"/>
          <w:lang w:val="en-US" w:eastAsia="zh-CN"/>
        </w:rPr>
        <w:t xml:space="preserve">         </w:t>
      </w:r>
      <w:r>
        <w:t xml:space="preserve">       2021</w:t>
      </w:r>
      <w:r>
        <w:rPr>
          <w:rFonts w:hint="eastAsia"/>
        </w:rPr>
        <w:t>年1</w:t>
      </w:r>
      <w:r>
        <w:t>1</w:t>
      </w:r>
      <w:r>
        <w:rPr>
          <w:rFonts w:hint="eastAsia"/>
        </w:rPr>
        <w:t>月3</w:t>
      </w:r>
      <w:r>
        <w:t>0</w:t>
      </w:r>
      <w:r>
        <w:rPr>
          <w:rFonts w:hint="eastAsia"/>
        </w:rPr>
        <w:t>日</w:t>
      </w:r>
    </w:p>
    <w:p>
      <w:pPr>
        <w:spacing w:line="276" w:lineRule="auto"/>
        <w:ind w:firstLine="480" w:firstLineChars="200"/>
        <w:rPr>
          <w:rFonts w:ascii="仿宋" w:hAnsi="仿宋" w:eastAsia="仿宋"/>
          <w:bCs/>
          <w:sz w:val="24"/>
        </w:rPr>
      </w:pPr>
      <w:r>
        <w:rPr>
          <w:rFonts w:ascii="仿宋" w:hAnsi="仿宋" w:eastAsia="仿宋"/>
          <w:bCs/>
          <w:sz w:val="24"/>
        </w:rPr>
        <w:br w:type="page"/>
      </w:r>
    </w:p>
    <w:p>
      <w:pPr>
        <w:pStyle w:val="105"/>
        <w:bidi w:val="0"/>
      </w:pPr>
      <w:bookmarkStart w:id="161" w:name="_Toc123137786"/>
      <w:bookmarkStart w:id="162" w:name="_Toc2021"/>
      <w:r>
        <w:rPr>
          <w:rFonts w:hint="eastAsia"/>
        </w:rPr>
        <w:t>外国语学院教授、外教、科研团队工作室管理规定</w:t>
      </w:r>
      <w:bookmarkEnd w:id="161"/>
      <w:bookmarkEnd w:id="162"/>
    </w:p>
    <w:p>
      <w:pPr>
        <w:adjustRightInd w:val="0"/>
        <w:spacing w:line="60" w:lineRule="auto"/>
        <w:ind w:firstLine="560" w:firstLineChars="200"/>
        <w:rPr>
          <w:rFonts w:ascii="宋体" w:hAnsi="宋体"/>
          <w:color w:val="000000"/>
          <w:sz w:val="28"/>
          <w:szCs w:val="28"/>
        </w:rPr>
      </w:pPr>
    </w:p>
    <w:p>
      <w:pPr>
        <w:pStyle w:val="107"/>
        <w:bidi w:val="0"/>
      </w:pPr>
      <w:r>
        <w:t>为维护好日常的办公秩序</w:t>
      </w:r>
      <w:r>
        <w:rPr>
          <w:rFonts w:hint="eastAsia"/>
        </w:rPr>
        <w:t>，</w:t>
      </w:r>
      <w:r>
        <w:t>提高工作效率，努力</w:t>
      </w:r>
      <w:r>
        <w:rPr>
          <w:rFonts w:hint="eastAsia"/>
        </w:rPr>
        <w:t>为学院教师、外籍教师、科研团队</w:t>
      </w:r>
      <w:r>
        <w:t>创造一个安全、舒适、健康的办公环境</w:t>
      </w:r>
      <w:r>
        <w:rPr>
          <w:rFonts w:hint="eastAsia"/>
        </w:rPr>
        <w:t>，外国语学院</w:t>
      </w:r>
      <w:r>
        <w:t>特制定</w:t>
      </w:r>
      <w:r>
        <w:rPr>
          <w:rFonts w:hint="eastAsia"/>
        </w:rPr>
        <w:t>教授、外教、科研团队工作室</w:t>
      </w:r>
      <w:r>
        <w:t>管理制度</w:t>
      </w:r>
      <w:r>
        <w:rPr>
          <w:rFonts w:hint="eastAsia"/>
        </w:rPr>
        <w:t>：</w:t>
      </w:r>
    </w:p>
    <w:p>
      <w:pPr>
        <w:pStyle w:val="107"/>
        <w:bidi w:val="0"/>
      </w:pPr>
      <w:r>
        <w:rPr>
          <w:rFonts w:hint="eastAsia"/>
        </w:rPr>
        <w:t>一、</w:t>
      </w:r>
      <w:r>
        <w:t>维护办公场所清洁卫生，保持地面、门窗、办公家具、办公设备等清洁整齐</w:t>
      </w:r>
      <w:r>
        <w:rPr>
          <w:rFonts w:hint="eastAsia"/>
        </w:rPr>
        <w:t>。</w:t>
      </w:r>
    </w:p>
    <w:p>
      <w:pPr>
        <w:pStyle w:val="107"/>
        <w:bidi w:val="0"/>
      </w:pPr>
      <w:r>
        <w:rPr>
          <w:rFonts w:hint="eastAsia"/>
        </w:rPr>
        <w:t>二、</w:t>
      </w:r>
      <w:r>
        <w:t>爱护</w:t>
      </w:r>
      <w:r>
        <w:rPr>
          <w:rFonts w:hint="eastAsia"/>
        </w:rPr>
        <w:t>公共</w:t>
      </w:r>
      <w:r>
        <w:t>财产，</w:t>
      </w:r>
      <w:r>
        <w:rPr>
          <w:rFonts w:hint="eastAsia"/>
        </w:rPr>
        <w:t>工作间的设备设施若发生损坏或丢失应立即告知学院行政办，因责任事故造成的设备丢失和损坏按《武汉理工大学设备器材损坏丢失赔偿处理办法》执行。</w:t>
      </w:r>
    </w:p>
    <w:p>
      <w:pPr>
        <w:pStyle w:val="107"/>
        <w:bidi w:val="0"/>
      </w:pPr>
      <w:r>
        <w:rPr>
          <w:rFonts w:hint="eastAsia"/>
        </w:rPr>
        <w:t>三、规范使用电脑，正确开启、关闭电脑，以确保电脑能良好运行。不随意改动电脑内的系统文件，电脑桌面上尽量不要存放文件，重要文件不要存放在</w:t>
      </w:r>
      <w:r>
        <w:t>C</w:t>
      </w:r>
      <w:r>
        <w:rPr>
          <w:rFonts w:hint="eastAsia"/>
        </w:rPr>
        <w:t>盘，以防在系统崩溃的时候资料丢失。请及时更新病毒库并定期杀毒，以确保电脑使用安全。同时请注意做好文档资料的管理，注意保密。</w:t>
      </w:r>
    </w:p>
    <w:p>
      <w:pPr>
        <w:pStyle w:val="107"/>
        <w:bidi w:val="0"/>
      </w:pPr>
      <w:r>
        <w:rPr>
          <w:rFonts w:hint="eastAsia"/>
        </w:rPr>
        <w:t>四、严格执行消防安全制度，若发现安全隐患及时告知行政办并提出整改意见实施整改。</w:t>
      </w:r>
    </w:p>
    <w:p>
      <w:pPr>
        <w:pStyle w:val="107"/>
        <w:bidi w:val="0"/>
      </w:pPr>
      <w:r>
        <w:rPr>
          <w:rFonts w:hint="eastAsia"/>
        </w:rPr>
        <w:t>五、一旦发生盗窃火灾等紧急情况，除采取相应措施外，要立即告知有关部门。</w:t>
      </w:r>
    </w:p>
    <w:p>
      <w:pPr>
        <w:pStyle w:val="107"/>
        <w:bidi w:val="0"/>
      </w:pPr>
      <w:r>
        <w:rPr>
          <w:rFonts w:hint="eastAsia"/>
        </w:rPr>
        <w:t>六、工作间的钥匙不得复制或随意转借他人（包括学生），只限教授本人使用。</w:t>
      </w:r>
    </w:p>
    <w:p>
      <w:pPr>
        <w:pStyle w:val="107"/>
        <w:bidi w:val="0"/>
      </w:pPr>
      <w:r>
        <w:rPr>
          <w:rFonts w:hint="eastAsia"/>
        </w:rPr>
        <w:t>七、下班时请注意关闭电脑、空调和照明等电源，并随手关窗锁门。</w:t>
      </w:r>
    </w:p>
    <w:p>
      <w:pPr>
        <w:widowControl/>
        <w:spacing w:line="520" w:lineRule="exact"/>
        <w:jc w:val="left"/>
        <w:rPr>
          <w:rFonts w:ascii="仿宋" w:hAnsi="仿宋" w:eastAsia="仿宋" w:cs="Arial"/>
          <w:color w:val="000000"/>
          <w:kern w:val="0"/>
          <w:sz w:val="24"/>
        </w:rPr>
      </w:pPr>
      <w:r>
        <w:rPr>
          <w:rFonts w:ascii="仿宋" w:hAnsi="仿宋" w:eastAsia="仿宋" w:cs="Arial"/>
          <w:color w:val="000000"/>
          <w:kern w:val="0"/>
          <w:sz w:val="24"/>
        </w:rPr>
        <w:br w:type="page"/>
      </w:r>
    </w:p>
    <w:p>
      <w:pPr>
        <w:pStyle w:val="105"/>
        <w:bidi w:val="0"/>
      </w:pPr>
      <w:bookmarkStart w:id="163" w:name="_Toc123137787"/>
      <w:bookmarkStart w:id="164" w:name="_Toc4266"/>
      <w:r>
        <w:rPr>
          <w:rFonts w:hint="eastAsia"/>
        </w:rPr>
        <w:t>外国语学院</w:t>
      </w:r>
      <w:bookmarkStart w:id="165" w:name="_Hlk6325380"/>
      <w:r>
        <w:rPr>
          <w:rFonts w:hint="eastAsia"/>
        </w:rPr>
        <w:t>党员教师定向联系学生宿舍</w:t>
      </w:r>
      <w:bookmarkEnd w:id="165"/>
      <w:r>
        <w:rPr>
          <w:rFonts w:hint="eastAsia"/>
        </w:rPr>
        <w:t>制度</w:t>
      </w:r>
      <w:bookmarkEnd w:id="163"/>
      <w:bookmarkEnd w:id="164"/>
    </w:p>
    <w:p>
      <w:pPr>
        <w:spacing w:line="480" w:lineRule="exact"/>
        <w:ind w:firstLine="561"/>
        <w:rPr>
          <w:rFonts w:ascii="宋体" w:hAnsi="宋体"/>
          <w:sz w:val="24"/>
        </w:rPr>
      </w:pPr>
    </w:p>
    <w:p>
      <w:pPr>
        <w:pStyle w:val="107"/>
        <w:bidi w:val="0"/>
      </w:pPr>
      <w:r>
        <w:rPr>
          <w:rFonts w:hint="eastAsia"/>
        </w:rPr>
        <w:t>为深入贯彻全国高校思政工作会议、全国高等教育大会精神,围绕立德树人根本任务，根据校党委“旗帜领航·争创先锋” 的要求，持续推进新时代“旗帜领航卓越人生”工程，结合《关于全面深化新时代教师队伍建设改革的意见》（中发〔2018〕4号）和《武汉理工大学师德建设规范》（</w:t>
      </w:r>
      <w:r>
        <w:fldChar w:fldCharType="begin"/>
      </w:r>
      <w:r>
        <w:instrText xml:space="preserve"> HYPERLINK "http://anonymous.whut.edu.cn/keryec/gzzd.nsf/JavaScript:OpenNewWindow('D2CA724F80A1895E48257C4D002B4031')" </w:instrText>
      </w:r>
      <w:r>
        <w:fldChar w:fldCharType="separate"/>
      </w:r>
      <w:r>
        <w:rPr>
          <w:rFonts w:hint="eastAsia"/>
        </w:rPr>
        <w:t>校党宣字〔2004〕3号</w:t>
      </w:r>
      <w:r>
        <w:rPr>
          <w:rFonts w:hint="eastAsia"/>
        </w:rPr>
        <w:fldChar w:fldCharType="end"/>
      </w:r>
      <w:r>
        <w:rPr>
          <w:rFonts w:hint="eastAsia"/>
        </w:rPr>
        <w:t>），结合我院实际情况，建立学院党员教师联系学生宿舍制度。</w:t>
      </w:r>
    </w:p>
    <w:p>
      <w:pPr>
        <w:pStyle w:val="108"/>
        <w:numPr>
          <w:ilvl w:val="0"/>
          <w:numId w:val="7"/>
        </w:numPr>
        <w:bidi w:val="0"/>
      </w:pPr>
      <w:r>
        <w:rPr>
          <w:rFonts w:hint="eastAsia"/>
        </w:rPr>
        <w:t>指导思想</w:t>
      </w:r>
    </w:p>
    <w:p>
      <w:pPr>
        <w:pStyle w:val="107"/>
        <w:bidi w:val="0"/>
        <w:rPr>
          <w:rFonts w:ascii="仿宋" w:hAnsi="仿宋" w:eastAsia="仿宋"/>
        </w:rPr>
      </w:pPr>
      <w:r>
        <w:rPr>
          <w:rFonts w:hint="eastAsia"/>
        </w:rPr>
        <w:t>高举新时代中国特色社会主义伟大旗帜，学习贯彻落实习近平总书记系列重要讲话精神，特别是在全国高校思想政治工作会议、全国高等教育大会上的讲话精神，强化全体教工党员的政治意识、大局意识、核心意识和看齐意识，以构建全程育人、全方位育人、全员育人格局为抓手，以提高教工队伍思想政治素质和育人能力为基础，以提升学院思想政治教育引导管理水平为目标，以健全体制机制为保障，全面落实立德树人根本任务，为中国特色社会主义事业培养合格建设者和可靠接班人。</w:t>
      </w:r>
    </w:p>
    <w:p>
      <w:pPr>
        <w:pStyle w:val="108"/>
        <w:numPr>
          <w:ilvl w:val="0"/>
          <w:numId w:val="7"/>
        </w:numPr>
        <w:bidi w:val="0"/>
      </w:pPr>
      <w:r>
        <w:rPr>
          <w:rFonts w:hint="eastAsia"/>
        </w:rPr>
        <w:t>组织领导</w:t>
      </w:r>
    </w:p>
    <w:p>
      <w:pPr>
        <w:pStyle w:val="107"/>
        <w:bidi w:val="0"/>
      </w:pPr>
      <w:r>
        <w:rPr>
          <w:rFonts w:hint="eastAsia"/>
          <w:b/>
          <w:bCs/>
        </w:rPr>
        <w:t xml:space="preserve">组 </w:t>
      </w:r>
      <w:r>
        <w:rPr>
          <w:b/>
          <w:bCs/>
        </w:rPr>
        <w:t xml:space="preserve"> </w:t>
      </w:r>
      <w:r>
        <w:rPr>
          <w:rFonts w:hint="eastAsia"/>
          <w:b/>
          <w:bCs/>
        </w:rPr>
        <w:t>长：</w:t>
      </w:r>
      <w:r>
        <w:rPr>
          <w:rFonts w:hint="eastAsia"/>
        </w:rPr>
        <w:t xml:space="preserve"> 院党委书记、院长</w:t>
      </w:r>
    </w:p>
    <w:p>
      <w:pPr>
        <w:pStyle w:val="107"/>
        <w:bidi w:val="0"/>
      </w:pPr>
      <w:r>
        <w:rPr>
          <w:rFonts w:hint="eastAsia"/>
          <w:b/>
          <w:bCs/>
        </w:rPr>
        <w:t>副组长：</w:t>
      </w:r>
      <w:r>
        <w:rPr>
          <w:rFonts w:hint="eastAsia"/>
        </w:rPr>
        <w:t xml:space="preserve"> 院党委副书记</w:t>
      </w:r>
    </w:p>
    <w:p>
      <w:pPr>
        <w:pStyle w:val="107"/>
        <w:bidi w:val="0"/>
      </w:pPr>
      <w:r>
        <w:rPr>
          <w:rFonts w:hint="eastAsia"/>
          <w:b/>
          <w:bCs/>
        </w:rPr>
        <w:t xml:space="preserve">成 </w:t>
      </w:r>
      <w:r>
        <w:rPr>
          <w:b/>
          <w:bCs/>
        </w:rPr>
        <w:t xml:space="preserve"> </w:t>
      </w:r>
      <w:r>
        <w:rPr>
          <w:rFonts w:hint="eastAsia"/>
          <w:b/>
          <w:bCs/>
        </w:rPr>
        <w:t>员：</w:t>
      </w:r>
      <w:r>
        <w:rPr>
          <w:rFonts w:hint="eastAsia"/>
        </w:rPr>
        <w:t xml:space="preserve"> 院党委委员、各教工党支部书记</w:t>
      </w:r>
    </w:p>
    <w:p>
      <w:pPr>
        <w:pStyle w:val="108"/>
        <w:bidi w:val="0"/>
      </w:pPr>
      <w:r>
        <w:rPr>
          <w:rFonts w:hint="eastAsia"/>
        </w:rPr>
        <w:t>三、工作目标</w:t>
      </w:r>
    </w:p>
    <w:p>
      <w:pPr>
        <w:pStyle w:val="107"/>
        <w:bidi w:val="0"/>
      </w:pPr>
      <w:r>
        <w:rPr>
          <w:rFonts w:hint="eastAsia"/>
        </w:rPr>
        <w:t>促进党员教师了解学生的思想、学习、生活状况，增强服务学生意识，发挥党员教师的先锋模范作用，加强学院党员教师队伍建设，促进学院党建工作，将党员教师作为学院“学思行”外语+思政育人体系的重要组成部分，落实学院全员育人、全过程育人、全方位育人，立德树人同向同行。</w:t>
      </w:r>
    </w:p>
    <w:p>
      <w:pPr>
        <w:pStyle w:val="108"/>
        <w:bidi w:val="0"/>
      </w:pPr>
      <w:r>
        <w:rPr>
          <w:rFonts w:hint="eastAsia"/>
        </w:rPr>
        <w:t>四、配备与选聘</w:t>
      </w:r>
    </w:p>
    <w:p>
      <w:pPr>
        <w:pStyle w:val="107"/>
        <w:bidi w:val="0"/>
      </w:pPr>
      <w:r>
        <w:rPr>
          <w:rFonts w:hint="eastAsia"/>
        </w:rPr>
        <w:t>1</w:t>
      </w:r>
      <w:r>
        <w:rPr>
          <w:rFonts w:hint="eastAsia"/>
          <w:lang w:eastAsia="zh-CN"/>
        </w:rPr>
        <w:t>.</w:t>
      </w:r>
      <w:r>
        <w:rPr>
          <w:rFonts w:hint="eastAsia"/>
        </w:rPr>
        <w:t>选聘工作在学院党委统一领导下，由学院各教工党支部按照政治强、业务精、纪律严、作风正的标准，采取自愿报名、组织推荐相结合的方式，集体讨论研究确定人选。</w:t>
      </w:r>
    </w:p>
    <w:p>
      <w:pPr>
        <w:pStyle w:val="107"/>
        <w:bidi w:val="0"/>
      </w:pPr>
      <w:r>
        <w:rPr>
          <w:rFonts w:hint="eastAsia"/>
        </w:rPr>
        <w:t>2</w:t>
      </w:r>
      <w:r>
        <w:rPr>
          <w:rFonts w:hint="eastAsia"/>
          <w:lang w:eastAsia="zh-CN"/>
        </w:rPr>
        <w:t>.</w:t>
      </w:r>
      <w:r>
        <w:rPr>
          <w:rFonts w:hint="eastAsia"/>
        </w:rPr>
        <w:t>思想素质好，业务水平高，奉献意识强，热爱大学生思想政治教育事业，具有较强组织管理能力。</w:t>
      </w:r>
    </w:p>
    <w:p>
      <w:pPr>
        <w:pStyle w:val="107"/>
        <w:bidi w:val="0"/>
      </w:pPr>
      <w:r>
        <w:rPr>
          <w:rFonts w:hint="eastAsia"/>
        </w:rPr>
        <w:t>3</w:t>
      </w:r>
      <w:r>
        <w:rPr>
          <w:rFonts w:hint="eastAsia"/>
          <w:lang w:eastAsia="zh-CN"/>
        </w:rPr>
        <w:t>.</w:t>
      </w:r>
      <w:r>
        <w:rPr>
          <w:rFonts w:hint="eastAsia"/>
        </w:rPr>
        <w:t>原则上既是党员教师又是班主任或与所负责宿舍的学生专业相同或具有相近的学科知识背景，善于把指导学生的专业学习同思想政治教育及管理工作有效结合。</w:t>
      </w:r>
    </w:p>
    <w:p>
      <w:pPr>
        <w:pStyle w:val="107"/>
        <w:bidi w:val="0"/>
      </w:pPr>
      <w:r>
        <w:t>4</w:t>
      </w:r>
      <w:r>
        <w:rPr>
          <w:rFonts w:hint="eastAsia"/>
          <w:lang w:eastAsia="zh-CN"/>
        </w:rPr>
        <w:t>.</w:t>
      </w:r>
      <w:r>
        <w:rPr>
          <w:rFonts w:hint="eastAsia"/>
        </w:rPr>
        <w:t>以年度为单位公布党员教师定向联系学生宿舍安排。</w:t>
      </w:r>
    </w:p>
    <w:p>
      <w:pPr>
        <w:pStyle w:val="108"/>
        <w:bidi w:val="0"/>
      </w:pPr>
      <w:r>
        <w:rPr>
          <w:rFonts w:hint="eastAsia"/>
        </w:rPr>
        <w:t>五、工作内容</w:t>
      </w:r>
    </w:p>
    <w:p>
      <w:pPr>
        <w:pStyle w:val="107"/>
        <w:bidi w:val="0"/>
      </w:pPr>
      <w:r>
        <w:t>1</w:t>
      </w:r>
      <w:r>
        <w:rPr>
          <w:rFonts w:hint="eastAsia"/>
          <w:lang w:eastAsia="zh-CN"/>
        </w:rPr>
        <w:t>.</w:t>
      </w:r>
      <w:r>
        <w:rPr>
          <w:rFonts w:hint="eastAsia"/>
        </w:rPr>
        <w:t>开展思想引导。了解学生生活中存在的困难和困惑，在自己力所能及的范围内做好学生的思想教育、学习帮助、成才成人引导及答疑解惑等工作。开展“责任·诚信·成才”主题教育，引导学生在奉献社会过程中成就自身成长成才。</w:t>
      </w:r>
    </w:p>
    <w:p>
      <w:pPr>
        <w:pStyle w:val="107"/>
        <w:bidi w:val="0"/>
      </w:pPr>
      <w:r>
        <w:rPr>
          <w:rFonts w:hint="eastAsia"/>
        </w:rPr>
        <w:t>2</w:t>
      </w:r>
      <w:r>
        <w:rPr>
          <w:rFonts w:hint="eastAsia"/>
          <w:lang w:eastAsia="zh-CN"/>
        </w:rPr>
        <w:t>.</w:t>
      </w:r>
      <w:r>
        <w:rPr>
          <w:rFonts w:hint="eastAsia"/>
        </w:rPr>
        <w:t>开展学习指导。指导学生做好学业规划，引导学生明确学习目的、端正学习态度，帮助学生掌握专业学习规律、改进学生方法、提高学习效率。对学习存在困难的学生，进行学业帮扶。对学生在创新创业、专业学习实践过程中遇到的困难，提供帮扶和指导，必要时及时向学院反映，协调解决。</w:t>
      </w:r>
    </w:p>
    <w:p>
      <w:pPr>
        <w:pStyle w:val="107"/>
        <w:bidi w:val="0"/>
      </w:pPr>
      <w:r>
        <w:t>3</w:t>
      </w:r>
      <w:r>
        <w:rPr>
          <w:rFonts w:hint="eastAsia"/>
          <w:lang w:eastAsia="zh-CN"/>
        </w:rPr>
        <w:t>.</w:t>
      </w:r>
      <w:r>
        <w:rPr>
          <w:rFonts w:hint="eastAsia"/>
        </w:rPr>
        <w:t>开展职业引导。指导学生树立正确的就业观念，培养创新创业意识，提升创新创业能力，帮助学生了解专业发展情况、专业发展前沿、专业就业前景。对低年级学生进行职业规划，帮助学生合理规划自身发展。对高年级学生进行就业指导和帮扶，帮助就业学生更好就业择业。</w:t>
      </w:r>
    </w:p>
    <w:p>
      <w:pPr>
        <w:pStyle w:val="107"/>
        <w:bidi w:val="0"/>
      </w:pPr>
      <w:r>
        <w:rPr>
          <w:rFonts w:hint="eastAsia"/>
        </w:rPr>
        <w:t>4</w:t>
      </w:r>
      <w:r>
        <w:rPr>
          <w:rFonts w:hint="eastAsia"/>
          <w:lang w:eastAsia="zh-CN"/>
        </w:rPr>
        <w:t>.</w:t>
      </w:r>
      <w:r>
        <w:rPr>
          <w:rFonts w:hint="eastAsia"/>
        </w:rPr>
        <w:t>加强信息沟通。收集到学生在学习、生活中的意见和建议，就意见和建议、宿舍安全隐患问题、学生情绪状况等，及时反馈给党支部书记或相关的辅导员。</w:t>
      </w:r>
    </w:p>
    <w:p>
      <w:pPr>
        <w:pStyle w:val="108"/>
        <w:bidi w:val="0"/>
      </w:pPr>
      <w:r>
        <w:rPr>
          <w:rFonts w:hint="eastAsia"/>
        </w:rPr>
        <w:t>六、工作要求</w:t>
      </w:r>
    </w:p>
    <w:p>
      <w:pPr>
        <w:pStyle w:val="107"/>
        <w:bidi w:val="0"/>
      </w:pPr>
      <w:r>
        <w:rPr>
          <w:rFonts w:hint="eastAsia"/>
        </w:rPr>
        <w:t>1</w:t>
      </w:r>
      <w:r>
        <w:rPr>
          <w:rFonts w:hint="eastAsia"/>
          <w:lang w:eastAsia="zh-CN"/>
        </w:rPr>
        <w:t>.</w:t>
      </w:r>
      <w:r>
        <w:rPr>
          <w:rFonts w:hint="eastAsia"/>
        </w:rPr>
        <w:t>党员教师与定向联系宿舍加强交流活动组织启动仪式，实现有效对接。</w:t>
      </w:r>
      <w:r>
        <w:t xml:space="preserve"> </w:t>
      </w:r>
    </w:p>
    <w:p>
      <w:pPr>
        <w:pStyle w:val="107"/>
        <w:bidi w:val="0"/>
      </w:pPr>
      <w:r>
        <w:t>2</w:t>
      </w:r>
      <w:r>
        <w:rPr>
          <w:rFonts w:hint="eastAsia"/>
          <w:lang w:eastAsia="zh-CN"/>
        </w:rPr>
        <w:t>.</w:t>
      </w:r>
      <w:r>
        <w:rPr>
          <w:rFonts w:hint="eastAsia"/>
        </w:rPr>
        <w:t>党员教师每学期至少主动深入联系的学生宿舍</w:t>
      </w:r>
      <w:r>
        <w:t>1-2</w:t>
      </w:r>
      <w:r>
        <w:rPr>
          <w:rFonts w:hint="eastAsia"/>
        </w:rPr>
        <w:t>次，全面了解并掌握寝室学生的基本情况，及时解决学生在学习、工作和生活中存在的各种问题，重点关注经济困难、学业困难、心理问题和违纪违规等类型学生，及时给予指导和教育，帮助其解决成长中的困难，养成良好的文明习惯、学习习惯、生活习惯，引导其健康成长。</w:t>
      </w:r>
    </w:p>
    <w:p>
      <w:pPr>
        <w:pStyle w:val="107"/>
        <w:bidi w:val="0"/>
      </w:pPr>
      <w:r>
        <w:t>3</w:t>
      </w:r>
      <w:r>
        <w:rPr>
          <w:rFonts w:hint="eastAsia"/>
          <w:lang w:eastAsia="zh-CN"/>
        </w:rPr>
        <w:t>.</w:t>
      </w:r>
      <w:r>
        <w:rPr>
          <w:rFonts w:hint="eastAsia"/>
        </w:rPr>
        <w:t>党员教师与宿舍学生见面沟通内容建议包括：学生近期的思想状态；学生往期以及近期的学习情况；宿舍中是否有生活困难的学生；宿舍学生对学院课程设置和课程教学方面的意见和建议；学生对任课教师的意见、建议、授课评价等方面情况；宿舍学生在校生活中其他方面遇到的困难和问题。</w:t>
      </w:r>
    </w:p>
    <w:p>
      <w:pPr>
        <w:pStyle w:val="107"/>
        <w:bidi w:val="0"/>
      </w:pPr>
      <w:r>
        <w:t>4</w:t>
      </w:r>
      <w:r>
        <w:rPr>
          <w:rFonts w:hint="eastAsia"/>
          <w:lang w:eastAsia="zh-CN"/>
        </w:rPr>
        <w:t>.</w:t>
      </w:r>
      <w:r>
        <w:rPr>
          <w:rFonts w:hint="eastAsia"/>
        </w:rPr>
        <w:t>党员教师每学期向所在党支部上交1</w:t>
      </w:r>
      <w:r>
        <w:t>-2</w:t>
      </w:r>
      <w:r>
        <w:rPr>
          <w:rFonts w:hint="eastAsia"/>
        </w:rPr>
        <w:t>次“党员教师定向联系学生宿舍工作记录表”。</w:t>
      </w:r>
    </w:p>
    <w:p>
      <w:pPr>
        <w:pStyle w:val="107"/>
        <w:bidi w:val="0"/>
      </w:pPr>
      <w:r>
        <w:rPr>
          <w:rFonts w:hint="eastAsia"/>
        </w:rPr>
        <w:t>5</w:t>
      </w:r>
      <w:r>
        <w:rPr>
          <w:rFonts w:hint="eastAsia"/>
          <w:lang w:eastAsia="zh-CN"/>
        </w:rPr>
        <w:t>.</w:t>
      </w:r>
      <w:r>
        <w:rPr>
          <w:rFonts w:hint="eastAsia"/>
        </w:rPr>
        <w:t>每学期进行不少于一场“党员教师定向联系学生宿舍”专题交流与座谈活动，作为党委中心组学习活动，提升学院三全育人力量。</w:t>
      </w:r>
    </w:p>
    <w:p>
      <w:pPr>
        <w:pStyle w:val="108"/>
        <w:bidi w:val="0"/>
      </w:pPr>
      <w:r>
        <w:rPr>
          <w:rFonts w:hint="eastAsia"/>
        </w:rPr>
        <w:t>七、管理与考核</w:t>
      </w:r>
    </w:p>
    <w:p>
      <w:pPr>
        <w:pStyle w:val="107"/>
        <w:bidi w:val="0"/>
      </w:pPr>
      <w:r>
        <w:rPr>
          <w:rFonts w:hint="eastAsia"/>
        </w:rPr>
        <w:t>“党员教师定向联系学生宿舍”工作由学院党委统一领导。工作考核每学年9月进行一次，凡结对寝室被评为校文明寝室、校标兵文明寝室，院文明寝室，宿舍学生满意度高等，推荐参评“院优秀党员教师”。年终考核予以适当奖励。</w:t>
      </w:r>
    </w:p>
    <w:p>
      <w:pPr>
        <w:pStyle w:val="107"/>
        <w:bidi w:val="0"/>
      </w:pPr>
    </w:p>
    <w:p>
      <w:pPr>
        <w:pStyle w:val="107"/>
        <w:bidi w:val="0"/>
        <w:jc w:val="right"/>
      </w:pPr>
      <w:r>
        <w:rPr>
          <w:rFonts w:hint="eastAsia"/>
        </w:rPr>
        <w:t>武汉理工大学外国语学院</w:t>
      </w:r>
    </w:p>
    <w:p>
      <w:pPr>
        <w:pStyle w:val="107"/>
        <w:bidi w:val="0"/>
        <w:jc w:val="right"/>
      </w:pPr>
      <w:r>
        <w:t>2022</w:t>
      </w:r>
      <w:r>
        <w:rPr>
          <w:rFonts w:hint="eastAsia"/>
        </w:rPr>
        <w:t>年</w:t>
      </w:r>
      <w:r>
        <w:t>3</w:t>
      </w:r>
      <w:r>
        <w:rPr>
          <w:rFonts w:hint="eastAsia"/>
        </w:rPr>
        <w:t>月</w:t>
      </w:r>
      <w:r>
        <w:t>20</w:t>
      </w:r>
      <w:r>
        <w:rPr>
          <w:rFonts w:hint="eastAsia"/>
        </w:rPr>
        <w:t>日</w:t>
      </w:r>
    </w:p>
    <w:p>
      <w:pPr>
        <w:spacing w:line="276" w:lineRule="auto"/>
        <w:ind w:firstLine="482" w:firstLineChars="200"/>
        <w:rPr>
          <w:rFonts w:ascii="仿宋" w:hAnsi="仿宋" w:eastAsia="仿宋"/>
          <w:b/>
          <w:sz w:val="24"/>
        </w:rPr>
      </w:pPr>
    </w:p>
    <w:p>
      <w:pPr>
        <w:jc w:val="center"/>
        <w:rPr>
          <w:rFonts w:ascii="仿宋" w:hAnsi="仿宋" w:eastAsia="仿宋" w:cs="Arial"/>
          <w:color w:val="000000"/>
          <w:kern w:val="0"/>
          <w:sz w:val="24"/>
        </w:rPr>
      </w:pPr>
      <w:r>
        <w:rPr>
          <w:rFonts w:ascii="仿宋" w:hAnsi="仿宋" w:eastAsia="仿宋" w:cs="Arial"/>
          <w:color w:val="000000"/>
          <w:kern w:val="0"/>
          <w:sz w:val="24"/>
        </w:rPr>
        <w:br w:type="page"/>
      </w:r>
    </w:p>
    <w:p>
      <w:pPr>
        <w:pStyle w:val="107"/>
        <w:bidi w:val="0"/>
        <w:ind w:left="0" w:leftChars="0" w:firstLine="0" w:firstLineChars="0"/>
        <w:rPr>
          <w:b/>
          <w:bCs/>
        </w:rPr>
      </w:pPr>
      <w:r>
        <w:rPr>
          <w:rFonts w:hint="eastAsia"/>
          <w:b/>
          <w:bCs/>
        </w:rPr>
        <w:t>附件：</w:t>
      </w:r>
    </w:p>
    <w:p>
      <w:pPr>
        <w:pStyle w:val="106"/>
        <w:bidi w:val="0"/>
      </w:pPr>
      <w:r>
        <w:rPr>
          <w:rFonts w:hint="eastAsia"/>
        </w:rPr>
        <w:t>外国语学院党员教师定向联系宿舍工作记录表</w:t>
      </w:r>
    </w:p>
    <w:p>
      <w:pPr>
        <w:pStyle w:val="107"/>
        <w:bidi w:val="0"/>
      </w:pPr>
    </w:p>
    <w:tbl>
      <w:tblPr>
        <w:tblStyle w:val="21"/>
        <w:tblW w:w="9209" w:type="dxa"/>
        <w:jc w:val="center"/>
        <w:tblLayout w:type="autofit"/>
        <w:tblCellMar>
          <w:top w:w="0" w:type="dxa"/>
          <w:left w:w="108" w:type="dxa"/>
          <w:bottom w:w="0" w:type="dxa"/>
          <w:right w:w="108" w:type="dxa"/>
        </w:tblCellMar>
      </w:tblPr>
      <w:tblGrid>
        <w:gridCol w:w="2074"/>
        <w:gridCol w:w="2174"/>
        <w:gridCol w:w="4961"/>
      </w:tblGrid>
      <w:tr>
        <w:trPr>
          <w:trHeight w:val="680" w:hRule="atLeast"/>
          <w:jc w:val="center"/>
        </w:trPr>
        <w:tc>
          <w:tcPr>
            <w:tcW w:w="2074" w:type="dxa"/>
          </w:tcPr>
          <w:p>
            <w:pPr>
              <w:pStyle w:val="107"/>
              <w:bidi w:val="0"/>
            </w:pPr>
            <w:r>
              <w:rPr>
                <w:rFonts w:hint="eastAsia"/>
                <w:b/>
                <w:bCs/>
              </w:rPr>
              <w:t>联系对象</w:t>
            </w:r>
          </w:p>
        </w:tc>
        <w:tc>
          <w:tcPr>
            <w:tcW w:w="2174" w:type="dxa"/>
          </w:tcPr>
          <w:p>
            <w:pPr>
              <w:pStyle w:val="107"/>
              <w:bidi w:val="0"/>
            </w:pPr>
            <w:r>
              <w:rPr>
                <w:rFonts w:hint="eastAsia"/>
                <w:b/>
                <w:bCs/>
              </w:rPr>
              <w:t>党员教师：</w:t>
            </w:r>
          </w:p>
        </w:tc>
        <w:tc>
          <w:tcPr>
            <w:tcW w:w="4961" w:type="dxa"/>
          </w:tcPr>
          <w:p>
            <w:pPr>
              <w:pStyle w:val="107"/>
              <w:bidi w:val="0"/>
            </w:pPr>
            <w:r>
              <w:rPr>
                <w:rFonts w:hint="eastAsia"/>
                <w:b/>
                <w:bCs/>
              </w:rPr>
              <w:t>学生宿舍（楼栋、寝室号）：</w:t>
            </w:r>
          </w:p>
        </w:tc>
      </w:tr>
      <w:tr>
        <w:tblPrEx>
          <w:tblCellMar>
            <w:top w:w="0" w:type="dxa"/>
            <w:left w:w="108" w:type="dxa"/>
            <w:bottom w:w="0" w:type="dxa"/>
            <w:right w:w="108" w:type="dxa"/>
          </w:tblCellMar>
        </w:tblPrEx>
        <w:trPr>
          <w:trHeight w:val="680" w:hRule="atLeast"/>
          <w:jc w:val="center"/>
        </w:trPr>
        <w:tc>
          <w:tcPr>
            <w:tcW w:w="4248" w:type="dxa"/>
            <w:gridSpan w:val="2"/>
          </w:tcPr>
          <w:p>
            <w:pPr>
              <w:pStyle w:val="107"/>
              <w:bidi w:val="0"/>
            </w:pPr>
            <w:r>
              <w:rPr>
                <w:rFonts w:hint="eastAsia"/>
                <w:b/>
                <w:bCs/>
              </w:rPr>
              <w:t>时间：</w:t>
            </w:r>
          </w:p>
        </w:tc>
        <w:tc>
          <w:tcPr>
            <w:tcW w:w="4961" w:type="dxa"/>
          </w:tcPr>
          <w:p>
            <w:pPr>
              <w:pStyle w:val="107"/>
              <w:bidi w:val="0"/>
            </w:pPr>
            <w:r>
              <w:rPr>
                <w:rFonts w:hint="eastAsia"/>
                <w:b/>
                <w:bCs/>
              </w:rPr>
              <w:t>地点</w:t>
            </w:r>
            <w:r>
              <w:rPr>
                <w:rFonts w:hint="eastAsia"/>
              </w:rPr>
              <w:t>：</w:t>
            </w:r>
          </w:p>
        </w:tc>
      </w:tr>
      <w:tr>
        <w:tblPrEx>
          <w:tblCellMar>
            <w:top w:w="0" w:type="dxa"/>
            <w:left w:w="108" w:type="dxa"/>
            <w:bottom w:w="0" w:type="dxa"/>
            <w:right w:w="108" w:type="dxa"/>
          </w:tblCellMar>
        </w:tblPrEx>
        <w:trPr>
          <w:trHeight w:val="680" w:hRule="atLeast"/>
          <w:jc w:val="center"/>
        </w:trPr>
        <w:tc>
          <w:tcPr>
            <w:tcW w:w="9209" w:type="dxa"/>
            <w:gridSpan w:val="3"/>
          </w:tcPr>
          <w:p>
            <w:pPr>
              <w:pStyle w:val="107"/>
              <w:bidi w:val="0"/>
            </w:pPr>
            <w:r>
              <w:rPr>
                <w:rFonts w:hint="eastAsia"/>
                <w:b/>
                <w:bCs/>
              </w:rPr>
              <w:t xml:space="preserve">联系形式： 座谈 </w:t>
            </w:r>
            <w:r>
              <w:rPr>
                <w:b/>
                <w:bCs/>
              </w:rPr>
              <w:t xml:space="preserve"> </w:t>
            </w:r>
            <w:r>
              <w:rPr>
                <w:rFonts w:hint="eastAsia"/>
                <w:b/>
                <w:bCs/>
              </w:rPr>
              <w:t xml:space="preserve">电话 </w:t>
            </w:r>
            <w:r>
              <w:rPr>
                <w:b/>
                <w:bCs/>
              </w:rPr>
              <w:t xml:space="preserve"> </w:t>
            </w:r>
            <w:r>
              <w:rPr>
                <w:rFonts w:hint="eastAsia"/>
                <w:b/>
                <w:bCs/>
              </w:rPr>
              <w:t xml:space="preserve">短信 </w:t>
            </w:r>
            <w:r>
              <w:rPr>
                <w:b/>
                <w:bCs/>
              </w:rPr>
              <w:t xml:space="preserve"> </w:t>
            </w:r>
            <w:r>
              <w:rPr>
                <w:rFonts w:hint="eastAsia"/>
                <w:b/>
                <w:bCs/>
              </w:rPr>
              <w:t xml:space="preserve">网络 </w:t>
            </w:r>
            <w:r>
              <w:rPr>
                <w:b/>
                <w:bCs/>
              </w:rPr>
              <w:t xml:space="preserve"> </w:t>
            </w:r>
            <w:r>
              <w:rPr>
                <w:rFonts w:hint="eastAsia"/>
                <w:b/>
                <w:bCs/>
              </w:rPr>
              <w:t xml:space="preserve">邮箱 </w:t>
            </w:r>
            <w:r>
              <w:rPr>
                <w:b/>
                <w:bCs/>
              </w:rPr>
              <w:t xml:space="preserve"> </w:t>
            </w:r>
            <w:r>
              <w:rPr>
                <w:rFonts w:hint="eastAsia"/>
                <w:b/>
                <w:bCs/>
              </w:rPr>
              <w:t xml:space="preserve">组织或参加活动 </w:t>
            </w:r>
            <w:r>
              <w:rPr>
                <w:b/>
                <w:bCs/>
              </w:rPr>
              <w:t xml:space="preserve"> </w:t>
            </w:r>
            <w:r>
              <w:rPr>
                <w:rFonts w:hint="eastAsia"/>
                <w:b/>
                <w:bCs/>
              </w:rPr>
              <w:t>其他</w:t>
            </w:r>
          </w:p>
        </w:tc>
      </w:tr>
      <w:tr>
        <w:tblPrEx>
          <w:tblCellMar>
            <w:top w:w="0" w:type="dxa"/>
            <w:left w:w="108" w:type="dxa"/>
            <w:bottom w:w="0" w:type="dxa"/>
            <w:right w:w="108" w:type="dxa"/>
          </w:tblCellMar>
        </w:tblPrEx>
        <w:trPr>
          <w:trHeight w:val="680" w:hRule="atLeast"/>
          <w:jc w:val="center"/>
        </w:trPr>
        <w:tc>
          <w:tcPr>
            <w:tcW w:w="9209" w:type="dxa"/>
            <w:gridSpan w:val="3"/>
          </w:tcPr>
          <w:p>
            <w:pPr>
              <w:pStyle w:val="107"/>
              <w:bidi w:val="0"/>
            </w:pPr>
          </w:p>
          <w:p>
            <w:pPr>
              <w:pStyle w:val="107"/>
              <w:bidi w:val="0"/>
              <w:rPr>
                <w:b/>
                <w:bCs/>
              </w:rPr>
            </w:pPr>
            <w:r>
              <w:rPr>
                <w:rFonts w:hint="eastAsia"/>
                <w:b/>
                <w:bCs/>
              </w:rPr>
              <w:t>联系内容及工作结果：</w:t>
            </w: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pPr>
          </w:p>
          <w:p>
            <w:pPr>
              <w:pStyle w:val="107"/>
              <w:bidi w:val="0"/>
              <w:ind w:left="0" w:leftChars="0" w:firstLine="0" w:firstLineChars="0"/>
            </w:pPr>
          </w:p>
        </w:tc>
      </w:tr>
      <w:tr>
        <w:tblPrEx>
          <w:tblCellMar>
            <w:top w:w="0" w:type="dxa"/>
            <w:left w:w="108" w:type="dxa"/>
            <w:bottom w:w="0" w:type="dxa"/>
            <w:right w:w="108" w:type="dxa"/>
          </w:tblCellMar>
        </w:tblPrEx>
        <w:trPr>
          <w:trHeight w:val="680" w:hRule="atLeast"/>
          <w:jc w:val="center"/>
        </w:trPr>
        <w:tc>
          <w:tcPr>
            <w:tcW w:w="9209" w:type="dxa"/>
            <w:gridSpan w:val="3"/>
          </w:tcPr>
          <w:p>
            <w:pPr>
              <w:pStyle w:val="107"/>
              <w:bidi w:val="0"/>
            </w:pPr>
            <w:r>
              <w:rPr>
                <w:rFonts w:hint="eastAsia"/>
              </w:rPr>
              <w:t xml:space="preserve">学生签名： </w:t>
            </w:r>
            <w:r>
              <w:t xml:space="preserve">                           </w:t>
            </w:r>
            <w:r>
              <w:rPr>
                <w:rFonts w:hint="eastAsia"/>
              </w:rPr>
              <w:t>党员教师签名：</w:t>
            </w:r>
          </w:p>
        </w:tc>
      </w:tr>
      <w:tr>
        <w:tblPrEx>
          <w:tblCellMar>
            <w:top w:w="0" w:type="dxa"/>
            <w:left w:w="108" w:type="dxa"/>
            <w:bottom w:w="0" w:type="dxa"/>
            <w:right w:w="108" w:type="dxa"/>
          </w:tblCellMar>
        </w:tblPrEx>
        <w:trPr>
          <w:trHeight w:val="680" w:hRule="atLeast"/>
          <w:jc w:val="center"/>
        </w:trPr>
        <w:tc>
          <w:tcPr>
            <w:tcW w:w="9209" w:type="dxa"/>
            <w:gridSpan w:val="3"/>
          </w:tcPr>
          <w:p>
            <w:pPr>
              <w:pStyle w:val="107"/>
              <w:bidi w:val="0"/>
            </w:pPr>
            <w:r>
              <w:rPr>
                <w:rFonts w:hint="eastAsia"/>
              </w:rPr>
              <w:t>备注：</w:t>
            </w:r>
          </w:p>
          <w:p>
            <w:pPr>
              <w:pStyle w:val="107"/>
              <w:bidi w:val="0"/>
              <w:ind w:left="0" w:leftChars="0" w:firstLine="0" w:firstLineChars="0"/>
            </w:pPr>
          </w:p>
        </w:tc>
      </w:tr>
    </w:tbl>
    <w:p>
      <w:pPr>
        <w:widowControl/>
        <w:jc w:val="left"/>
        <w:rPr>
          <w:rFonts w:ascii="仿宋" w:hAnsi="仿宋" w:eastAsia="仿宋" w:cs="Arial"/>
          <w:color w:val="000000"/>
          <w:kern w:val="0"/>
          <w:sz w:val="24"/>
        </w:rPr>
      </w:pPr>
    </w:p>
    <w:p>
      <w:pPr>
        <w:widowControl/>
        <w:jc w:val="left"/>
        <w:rPr>
          <w:rFonts w:ascii="仿宋" w:hAnsi="仿宋" w:eastAsia="仿宋" w:cs="Arial"/>
          <w:color w:val="000000"/>
          <w:kern w:val="0"/>
          <w:sz w:val="24"/>
        </w:rPr>
      </w:pPr>
      <w:r>
        <w:rPr>
          <w:rFonts w:ascii="仿宋" w:hAnsi="仿宋" w:eastAsia="仿宋" w:cs="Arial"/>
          <w:color w:val="000000"/>
          <w:kern w:val="0"/>
          <w:sz w:val="24"/>
        </w:rPr>
        <w:br w:type="page"/>
      </w:r>
    </w:p>
    <w:p>
      <w:pPr>
        <w:pStyle w:val="105"/>
        <w:bidi w:val="0"/>
        <w:rPr>
          <w:b/>
          <w:sz w:val="32"/>
          <w:szCs w:val="32"/>
        </w:rPr>
      </w:pPr>
      <w:bookmarkStart w:id="166" w:name="_Toc123137788"/>
      <w:bookmarkStart w:id="167" w:name="_Toc20766"/>
      <w:r>
        <w:rPr>
          <w:rFonts w:hint="eastAsia"/>
        </w:rPr>
        <w:t>外国语学院社会奖学金评选细则（试行）</w:t>
      </w:r>
      <w:bookmarkEnd w:id="166"/>
      <w:bookmarkEnd w:id="167"/>
    </w:p>
    <w:p>
      <w:pPr>
        <w:pStyle w:val="106"/>
        <w:bidi w:val="0"/>
      </w:pPr>
      <w:r>
        <w:rPr>
          <w:rFonts w:hint="eastAsia"/>
        </w:rPr>
        <w:t>第一章  总则</w:t>
      </w:r>
    </w:p>
    <w:p>
      <w:pPr>
        <w:pStyle w:val="107"/>
        <w:bidi w:val="0"/>
      </w:pPr>
      <w:r>
        <w:rPr>
          <w:rFonts w:hint="eastAsia"/>
          <w:b/>
          <w:bCs/>
        </w:rPr>
        <w:t>第一条</w:t>
      </w:r>
      <w:r>
        <w:rPr>
          <w:rFonts w:hint="eastAsia"/>
        </w:rPr>
        <w:t xml:space="preserve"> </w:t>
      </w:r>
      <w:r>
        <w:t>为贯彻党</w:t>
      </w:r>
      <w:r>
        <w:rPr>
          <w:rFonts w:hint="eastAsia"/>
        </w:rPr>
        <w:t>和国家</w:t>
      </w:r>
      <w:r>
        <w:t>的教育方针，充分调动学生奋发向上、刻苦学习的积极性，</w:t>
      </w:r>
      <w:r>
        <w:rPr>
          <w:rFonts w:hint="eastAsia"/>
        </w:rPr>
        <w:t>培养具有时代精神和创新能力的社会主义事业建设者和接班人，促进学生综合素质的提高，鼓励学生在各个方面做出显著成绩，增强学生的竞争意识和成才意识，根据武汉理工大学学生奖学金评选条例（试行），结合我院实际，特制定本评选细则。</w:t>
      </w:r>
    </w:p>
    <w:p>
      <w:pPr>
        <w:pStyle w:val="107"/>
        <w:bidi w:val="0"/>
      </w:pPr>
      <w:r>
        <w:rPr>
          <w:rFonts w:hint="eastAsia"/>
          <w:b/>
          <w:bCs/>
        </w:rPr>
        <w:t>第二条</w:t>
      </w:r>
      <w:r>
        <w:rPr>
          <w:rFonts w:hint="eastAsia"/>
        </w:rPr>
        <w:t xml:space="preserve"> 外国语学院社会奖学金包含如下奖项：梁亮胜</w:t>
      </w:r>
      <w:r>
        <w:t>奖学金</w:t>
      </w:r>
      <w:r>
        <w:rPr>
          <w:rFonts w:hint="eastAsia"/>
        </w:rPr>
        <w:t>、湖北移动奖学金、住友电工集团奖学金、武汉联通奖学金、新丰泰奖学金，以上奖学金可以与校级兼得。</w:t>
      </w:r>
    </w:p>
    <w:p>
      <w:pPr>
        <w:pStyle w:val="106"/>
        <w:bidi w:val="0"/>
      </w:pPr>
      <w:r>
        <w:rPr>
          <w:rFonts w:hint="eastAsia"/>
        </w:rPr>
        <w:t>第二章  申报条件</w:t>
      </w:r>
    </w:p>
    <w:p>
      <w:pPr>
        <w:pStyle w:val="107"/>
        <w:bidi w:val="0"/>
      </w:pPr>
      <w:r>
        <w:rPr>
          <w:rFonts w:hint="eastAsia"/>
          <w:b/>
          <w:bCs/>
        </w:rPr>
        <w:t>第三条</w:t>
      </w:r>
      <w:r>
        <w:rPr>
          <w:rFonts w:hint="eastAsia"/>
        </w:rPr>
        <w:t xml:space="preserve"> 在奖项评选学期内有下列情形之一者，不得参加奖学金评选：</w:t>
      </w:r>
    </w:p>
    <w:p>
      <w:pPr>
        <w:pStyle w:val="107"/>
        <w:bidi w:val="0"/>
      </w:pPr>
      <w:r>
        <w:rPr>
          <w:rFonts w:hint="eastAsia"/>
        </w:rPr>
        <w:t>1</w:t>
      </w:r>
      <w:r>
        <w:rPr>
          <w:rFonts w:hint="eastAsia"/>
          <w:lang w:val="en-US" w:eastAsia="zh-CN"/>
        </w:rPr>
        <w:t>.</w:t>
      </w:r>
      <w:r>
        <w:rPr>
          <w:rFonts w:hint="eastAsia"/>
        </w:rPr>
        <w:t xml:space="preserve">未办理学籍注册手续者。  </w:t>
      </w:r>
    </w:p>
    <w:p>
      <w:pPr>
        <w:pStyle w:val="107"/>
        <w:bidi w:val="0"/>
      </w:pPr>
      <w:r>
        <w:rPr>
          <w:rFonts w:hint="eastAsia"/>
        </w:rPr>
        <w:t>2</w:t>
      </w:r>
      <w:r>
        <w:rPr>
          <w:rFonts w:hint="eastAsia"/>
          <w:lang w:val="en-US" w:eastAsia="zh-CN"/>
        </w:rPr>
        <w:t>.</w:t>
      </w:r>
      <w:r>
        <w:rPr>
          <w:rFonts w:hint="eastAsia"/>
        </w:rPr>
        <w:t>一年内受到警告以上（含警告）处分者或者两次以上（含两次）通报批评者。</w:t>
      </w:r>
    </w:p>
    <w:p>
      <w:pPr>
        <w:pStyle w:val="107"/>
        <w:bidi w:val="0"/>
      </w:pPr>
      <w:r>
        <w:rPr>
          <w:rFonts w:hint="eastAsia"/>
        </w:rPr>
        <w:t>3</w:t>
      </w:r>
      <w:r>
        <w:rPr>
          <w:rFonts w:hint="eastAsia"/>
          <w:lang w:val="en-US" w:eastAsia="zh-CN"/>
        </w:rPr>
        <w:t>.</w:t>
      </w:r>
      <w:r>
        <w:rPr>
          <w:rFonts w:hint="eastAsia"/>
        </w:rPr>
        <w:t>在标准学制的年限内每学期低于学校规定的修读学分者或必修课程（含限选课）有不及格者。</w:t>
      </w:r>
    </w:p>
    <w:p>
      <w:pPr>
        <w:pStyle w:val="107"/>
        <w:bidi w:val="0"/>
      </w:pPr>
      <w:r>
        <w:rPr>
          <w:rFonts w:hint="eastAsia"/>
          <w:b/>
          <w:bCs/>
        </w:rPr>
        <w:t>第四条</w:t>
      </w:r>
      <w:r>
        <w:rPr>
          <w:rFonts w:hint="eastAsia"/>
        </w:rPr>
        <w:t xml:space="preserve"> 申请奖学金的学生必须具备以下基本条件：</w:t>
      </w:r>
    </w:p>
    <w:p>
      <w:pPr>
        <w:pStyle w:val="107"/>
        <w:bidi w:val="0"/>
      </w:pPr>
      <w:r>
        <w:rPr>
          <w:rFonts w:hint="eastAsia"/>
        </w:rPr>
        <w:t>1</w:t>
      </w:r>
      <w:r>
        <w:rPr>
          <w:rFonts w:hint="eastAsia"/>
          <w:lang w:val="en-US" w:eastAsia="zh-CN"/>
        </w:rPr>
        <w:t>.</w:t>
      </w:r>
      <w:r>
        <w:rPr>
          <w:rFonts w:hint="eastAsia"/>
        </w:rPr>
        <w:t>热爱祖国，遵守法律，遵守《普通高等学校学生管理规定》、《高等学校学生行为准则》和学校、学院各项规章制度。</w:t>
      </w:r>
    </w:p>
    <w:p>
      <w:pPr>
        <w:pStyle w:val="107"/>
        <w:bidi w:val="0"/>
      </w:pPr>
      <w:r>
        <w:rPr>
          <w:rFonts w:hint="eastAsia"/>
        </w:rPr>
        <w:t>2</w:t>
      </w:r>
      <w:r>
        <w:rPr>
          <w:rFonts w:hint="eastAsia"/>
          <w:lang w:val="en-US" w:eastAsia="zh-CN"/>
        </w:rPr>
        <w:t>.</w:t>
      </w:r>
      <w:r>
        <w:t>学习态度端正，</w:t>
      </w:r>
      <w:r>
        <w:rPr>
          <w:rFonts w:hint="eastAsia"/>
        </w:rPr>
        <w:t>尊敬师长，团结同学，关心集体，自觉维护集体利益，积极参加集体活动和公益活动。</w:t>
      </w:r>
    </w:p>
    <w:p>
      <w:pPr>
        <w:pStyle w:val="107"/>
        <w:bidi w:val="0"/>
      </w:pPr>
      <w:r>
        <w:rPr>
          <w:rFonts w:hint="eastAsia"/>
          <w:b/>
          <w:bCs/>
        </w:rPr>
        <w:t>第五条</w:t>
      </w:r>
      <w:r>
        <w:rPr>
          <w:rFonts w:hint="eastAsia"/>
        </w:rPr>
        <w:t xml:space="preserve"> 申请社会奖学金的学生，有参加学科竞赛等取得较好名次或担任主要学生干部者在同等条件下优先。</w:t>
      </w:r>
    </w:p>
    <w:p>
      <w:pPr>
        <w:pStyle w:val="106"/>
        <w:bidi w:val="0"/>
      </w:pPr>
      <w:r>
        <w:rPr>
          <w:rFonts w:hint="eastAsia"/>
        </w:rPr>
        <w:t>第三章  责任与义务</w:t>
      </w:r>
    </w:p>
    <w:p>
      <w:pPr>
        <w:pStyle w:val="107"/>
        <w:bidi w:val="0"/>
      </w:pPr>
      <w:r>
        <w:rPr>
          <w:rFonts w:hint="eastAsia"/>
          <w:b/>
          <w:bCs/>
        </w:rPr>
        <w:t>第六条</w:t>
      </w:r>
      <w:r>
        <w:rPr>
          <w:rFonts w:hint="eastAsia"/>
        </w:rPr>
        <w:t xml:space="preserve">  </w:t>
      </w:r>
      <w:r>
        <w:t>获得奖学金的学生，要遵纪守法，遵守教育部颁发的《高等学校学生行为准则》和《普通高等学校学生管理规定》及学校</w:t>
      </w:r>
      <w:r>
        <w:rPr>
          <w:rFonts w:hint="eastAsia"/>
        </w:rPr>
        <w:t>、学院</w:t>
      </w:r>
      <w:r>
        <w:t>的各项规章制度。刻苦学习，努力上进，全面提高自身素质</w:t>
      </w:r>
      <w:r>
        <w:rPr>
          <w:rFonts w:hint="eastAsia"/>
        </w:rPr>
        <w:t>，在同学中树立模范作用，并在学风建设中做出应有的贡献。</w:t>
      </w:r>
    </w:p>
    <w:p>
      <w:pPr>
        <w:pStyle w:val="107"/>
        <w:bidi w:val="0"/>
      </w:pPr>
      <w:r>
        <w:rPr>
          <w:rFonts w:hint="eastAsia"/>
          <w:b/>
          <w:bCs/>
        </w:rPr>
        <w:t>第七条</w:t>
      </w:r>
      <w:r>
        <w:rPr>
          <w:rFonts w:hint="eastAsia"/>
        </w:rPr>
        <w:t xml:space="preserve">  对已获奖的学生，凡发现有材料虚假、欺骗组织等行为，学校将撤销其所得奖项，追缴已发奖金，并予以相应的纪律处分。</w:t>
      </w:r>
    </w:p>
    <w:p>
      <w:pPr>
        <w:pStyle w:val="107"/>
        <w:bidi w:val="0"/>
      </w:pPr>
      <w:r>
        <w:rPr>
          <w:rFonts w:hint="eastAsia"/>
          <w:b/>
          <w:bCs/>
        </w:rPr>
        <w:t>第八条</w:t>
      </w:r>
      <w:r>
        <w:rPr>
          <w:rFonts w:hint="eastAsia"/>
        </w:rPr>
        <w:t xml:space="preserve">  </w:t>
      </w:r>
      <w:r>
        <w:t>获得奖学金的学生，有义务参加各项</w:t>
      </w:r>
      <w:r>
        <w:rPr>
          <w:rFonts w:hint="eastAsia"/>
        </w:rPr>
        <w:t>公益</w:t>
      </w:r>
      <w:r>
        <w:t>活动。</w:t>
      </w:r>
    </w:p>
    <w:p>
      <w:pPr>
        <w:pStyle w:val="107"/>
        <w:bidi w:val="0"/>
      </w:pPr>
    </w:p>
    <w:p>
      <w:pPr>
        <w:pStyle w:val="107"/>
        <w:bidi w:val="0"/>
        <w:jc w:val="right"/>
      </w:pPr>
      <w:r>
        <w:rPr>
          <w:rFonts w:hint="eastAsia"/>
        </w:rPr>
        <w:tab/>
      </w:r>
      <w:r>
        <w:rPr>
          <w:rFonts w:hint="eastAsia"/>
        </w:rPr>
        <w:t xml:space="preserve">                               武汉理工大学外国语学院</w:t>
      </w:r>
    </w:p>
    <w:p>
      <w:pPr>
        <w:pStyle w:val="107"/>
        <w:bidi w:val="0"/>
        <w:jc w:val="right"/>
      </w:pPr>
      <w:r>
        <w:rPr>
          <w:rFonts w:hint="eastAsia"/>
        </w:rPr>
        <w:tab/>
      </w:r>
      <w:r>
        <w:rPr>
          <w:rFonts w:hint="eastAsia"/>
        </w:rPr>
        <w:t xml:space="preserve">           2019年9月25日</w:t>
      </w:r>
    </w:p>
    <w:p>
      <w:pPr>
        <w:widowControl/>
        <w:jc w:val="left"/>
        <w:rPr>
          <w:rFonts w:ascii="仿宋" w:hAnsi="仿宋" w:eastAsia="仿宋"/>
          <w:bCs/>
          <w:sz w:val="24"/>
        </w:rPr>
      </w:pPr>
      <w:r>
        <w:rPr>
          <w:rFonts w:ascii="仿宋" w:hAnsi="仿宋" w:eastAsia="仿宋"/>
          <w:bCs/>
          <w:sz w:val="24"/>
        </w:rPr>
        <w:br w:type="page"/>
      </w:r>
    </w:p>
    <w:p>
      <w:pPr>
        <w:pStyle w:val="105"/>
        <w:bidi w:val="0"/>
        <w:rPr>
          <w:rFonts w:ascii="黑体" w:hAnsi="黑体" w:eastAsia="黑体"/>
          <w:bCs w:val="0"/>
          <w:szCs w:val="36"/>
        </w:rPr>
      </w:pPr>
      <w:bookmarkStart w:id="168" w:name="_Toc123137789"/>
      <w:bookmarkStart w:id="169" w:name="_Toc29997"/>
      <w:r>
        <w:rPr>
          <w:rFonts w:hint="eastAsia"/>
        </w:rPr>
        <w:t>外国语学院校友思源奖（助）学金募集办法（讨论稿）</w:t>
      </w:r>
      <w:bookmarkEnd w:id="168"/>
      <w:bookmarkEnd w:id="169"/>
    </w:p>
    <w:p>
      <w:pPr>
        <w:rPr>
          <w:rFonts w:ascii="仿宋" w:hAnsi="仿宋" w:eastAsia="仿宋"/>
          <w:bCs/>
          <w:sz w:val="24"/>
        </w:rPr>
      </w:pPr>
    </w:p>
    <w:p>
      <w:pPr>
        <w:pStyle w:val="107"/>
        <w:bidi w:val="0"/>
      </w:pPr>
      <w:r>
        <w:rPr>
          <w:rFonts w:hint="eastAsia"/>
          <w:b/>
          <w:bCs/>
        </w:rPr>
        <w:t>第一条</w:t>
      </w:r>
      <w:r>
        <w:rPr>
          <w:rFonts w:hint="eastAsia"/>
        </w:rPr>
        <w:t xml:space="preserve">  校友思源奖基金面向武汉理工大学外国语学院全体校友募集，捐助资金不限，悉数记录至学院官网且均用于资助外国语学院在读学生，旨在聚合校友的爱校力量，聚沙成塔，为贫困学子求学生活护航，为优秀学生留学深造助航，致力于开创前辈激励后辈接力跑新格局。</w:t>
      </w:r>
    </w:p>
    <w:p>
      <w:pPr>
        <w:pStyle w:val="107"/>
        <w:bidi w:val="0"/>
      </w:pPr>
      <w:r>
        <w:rPr>
          <w:rFonts w:hint="eastAsia"/>
          <w:b/>
          <w:bCs/>
        </w:rPr>
        <w:t>第二条</w:t>
      </w:r>
      <w:r>
        <w:rPr>
          <w:rFonts w:hint="eastAsia"/>
        </w:rPr>
        <w:t xml:space="preserve"> </w:t>
      </w:r>
      <w:r>
        <w:rPr>
          <w:rFonts w:hint="eastAsia"/>
          <w:lang w:val="en-US" w:eastAsia="zh-CN"/>
        </w:rPr>
        <w:t xml:space="preserve"> </w:t>
      </w:r>
      <w:r>
        <w:rPr>
          <w:rFonts w:hint="eastAsia"/>
        </w:rPr>
        <w:t>“校友思源奖（助）学金”包括两类:</w:t>
      </w:r>
    </w:p>
    <w:p>
      <w:pPr>
        <w:pStyle w:val="107"/>
        <w:bidi w:val="0"/>
      </w:pPr>
      <w:r>
        <w:rPr>
          <w:rFonts w:hint="eastAsia"/>
          <w:b/>
          <w:bCs/>
        </w:rPr>
        <w:t>（一）留学专项：</w:t>
      </w:r>
      <w:r>
        <w:rPr>
          <w:rFonts w:hint="eastAsia"/>
        </w:rPr>
        <w:t>用于专项奖励武汉理工大学外国语学院有强烈出国留学意向且成绩优异的家庭经济困难本科生。</w:t>
      </w:r>
    </w:p>
    <w:p>
      <w:pPr>
        <w:pStyle w:val="107"/>
        <w:bidi w:val="0"/>
      </w:pPr>
      <w:r>
        <w:rPr>
          <w:rFonts w:hint="eastAsia"/>
          <w:b/>
          <w:bCs/>
        </w:rPr>
        <w:t>（二）特困专项：</w:t>
      </w:r>
      <w:r>
        <w:rPr>
          <w:rFonts w:hint="eastAsia"/>
        </w:rPr>
        <w:t>用于专项资助武汉理工大学外国语学院遭受重大突发变故的家庭经济困难学生。</w:t>
      </w:r>
    </w:p>
    <w:p>
      <w:pPr>
        <w:pStyle w:val="107"/>
        <w:bidi w:val="0"/>
      </w:pPr>
      <w:r>
        <w:rPr>
          <w:rFonts w:hint="eastAsia"/>
        </w:rPr>
        <w:t>“校友思源奖（助）学金”委托武汉理工大学教育发展基金会管理与监督，评选工作委托武汉理工大学外国语学院组织进行。</w:t>
      </w:r>
    </w:p>
    <w:p>
      <w:pPr>
        <w:pStyle w:val="107"/>
        <w:bidi w:val="0"/>
      </w:pPr>
      <w:r>
        <w:rPr>
          <w:rFonts w:hint="eastAsia"/>
          <w:b/>
          <w:bCs/>
        </w:rPr>
        <w:t>第三条</w:t>
      </w:r>
      <w:r>
        <w:rPr>
          <w:rFonts w:hint="eastAsia"/>
        </w:rPr>
        <w:t xml:space="preserve"> </w:t>
      </w:r>
      <w:r>
        <w:rPr>
          <w:rFonts w:hint="eastAsia"/>
          <w:lang w:val="en-US" w:eastAsia="zh-CN"/>
        </w:rPr>
        <w:t xml:space="preserve"> </w:t>
      </w:r>
      <w:r>
        <w:rPr>
          <w:rFonts w:hint="eastAsia"/>
        </w:rPr>
        <w:t>对于“校友思源奖（助）学金”的申请条件或资助要求如下：</w:t>
      </w:r>
    </w:p>
    <w:p>
      <w:pPr>
        <w:pStyle w:val="107"/>
        <w:bidi w:val="0"/>
        <w:rPr>
          <w:b/>
          <w:bCs/>
        </w:rPr>
      </w:pPr>
      <w:r>
        <w:rPr>
          <w:rFonts w:hint="eastAsia"/>
          <w:b/>
          <w:bCs/>
        </w:rPr>
        <w:t>（一）留学专项：</w:t>
      </w:r>
    </w:p>
    <w:p>
      <w:pPr>
        <w:pStyle w:val="107"/>
        <w:bidi w:val="0"/>
      </w:pPr>
      <w:r>
        <w:rPr>
          <w:rFonts w:hint="eastAsia"/>
        </w:rPr>
        <w:t>1</w:t>
      </w:r>
      <w:r>
        <w:t>.</w:t>
      </w:r>
      <w:r>
        <w:rPr>
          <w:rFonts w:hint="eastAsia"/>
        </w:rPr>
        <w:t>被资助对象一般为参加学校和学院出国交换项目的本科生；</w:t>
      </w:r>
    </w:p>
    <w:p>
      <w:pPr>
        <w:pStyle w:val="107"/>
        <w:bidi w:val="0"/>
      </w:pPr>
      <w:r>
        <w:rPr>
          <w:rFonts w:hint="eastAsia"/>
        </w:rPr>
        <w:t>2</w:t>
      </w:r>
      <w:r>
        <w:t>.</w:t>
      </w:r>
      <w:r>
        <w:rPr>
          <w:rFonts w:hint="eastAsia"/>
        </w:rPr>
        <w:t>被资助对象须符合学校一等奖学金的评选条件；</w:t>
      </w:r>
    </w:p>
    <w:p>
      <w:pPr>
        <w:pStyle w:val="107"/>
        <w:bidi w:val="0"/>
      </w:pPr>
      <w:r>
        <w:t>3.</w:t>
      </w:r>
      <w:r>
        <w:rPr>
          <w:rFonts w:hint="eastAsia"/>
        </w:rPr>
        <w:t>被资助对象须为学校认定的家庭经济困难学生；</w:t>
      </w:r>
    </w:p>
    <w:p>
      <w:pPr>
        <w:pStyle w:val="107"/>
        <w:bidi w:val="0"/>
      </w:pPr>
      <w:r>
        <w:rPr>
          <w:rFonts w:hint="eastAsia"/>
        </w:rPr>
        <w:t>4</w:t>
      </w:r>
      <w:r>
        <w:t>.</w:t>
      </w:r>
      <w:r>
        <w:rPr>
          <w:rFonts w:hint="eastAsia"/>
        </w:rPr>
        <w:t>担任学院内主要学生干部一年及以上且成绩突出的学生优先；</w:t>
      </w:r>
    </w:p>
    <w:p>
      <w:pPr>
        <w:pStyle w:val="107"/>
        <w:bidi w:val="0"/>
      </w:pPr>
      <w:r>
        <w:rPr>
          <w:rFonts w:hint="eastAsia"/>
        </w:rPr>
        <w:t>5</w:t>
      </w:r>
      <w:r>
        <w:t>.</w:t>
      </w:r>
      <w:r>
        <w:rPr>
          <w:rFonts w:hint="eastAsia"/>
        </w:rPr>
        <w:t>被资助对象需签订《校友思源奖（助）学金承诺书》。</w:t>
      </w:r>
    </w:p>
    <w:p>
      <w:pPr>
        <w:pStyle w:val="107"/>
        <w:bidi w:val="0"/>
        <w:rPr>
          <w:b/>
          <w:bCs/>
          <w:i w:val="0"/>
          <w:iCs w:val="0"/>
        </w:rPr>
      </w:pPr>
      <w:r>
        <w:rPr>
          <w:rFonts w:hint="eastAsia"/>
          <w:b/>
          <w:bCs/>
          <w:i w:val="0"/>
          <w:iCs w:val="0"/>
        </w:rPr>
        <w:t>（二）</w:t>
      </w:r>
      <w:bookmarkStart w:id="170" w:name="_Hlk51502340"/>
      <w:r>
        <w:rPr>
          <w:rFonts w:hint="eastAsia"/>
          <w:b/>
          <w:bCs/>
          <w:i w:val="0"/>
          <w:iCs w:val="0"/>
        </w:rPr>
        <w:t>特困专项</w:t>
      </w:r>
      <w:bookmarkEnd w:id="170"/>
      <w:r>
        <w:rPr>
          <w:rFonts w:hint="eastAsia"/>
          <w:b/>
          <w:bCs/>
          <w:i w:val="0"/>
          <w:iCs w:val="0"/>
        </w:rPr>
        <w:t>：</w:t>
      </w:r>
    </w:p>
    <w:p>
      <w:pPr>
        <w:pStyle w:val="107"/>
        <w:bidi w:val="0"/>
      </w:pPr>
      <w:r>
        <w:rPr>
          <w:rFonts w:hint="eastAsia"/>
        </w:rPr>
        <w:t>1</w:t>
      </w:r>
      <w:r>
        <w:t>.</w:t>
      </w:r>
      <w:r>
        <w:rPr>
          <w:rFonts w:hint="eastAsia"/>
        </w:rPr>
        <w:t>被资助对象须为学校认定的家庭经济困难学生；</w:t>
      </w:r>
    </w:p>
    <w:p>
      <w:pPr>
        <w:pStyle w:val="107"/>
        <w:bidi w:val="0"/>
      </w:pPr>
      <w:r>
        <w:t>2.</w:t>
      </w:r>
      <w:r>
        <w:rPr>
          <w:rFonts w:hint="eastAsia"/>
        </w:rPr>
        <w:t>被资助对象须符合学校助学金评选条件；</w:t>
      </w:r>
    </w:p>
    <w:p>
      <w:pPr>
        <w:pStyle w:val="107"/>
        <w:bidi w:val="0"/>
      </w:pPr>
      <w:r>
        <w:rPr>
          <w:rFonts w:hint="eastAsia"/>
        </w:rPr>
        <w:t>3</w:t>
      </w:r>
      <w:r>
        <w:t>.</w:t>
      </w:r>
      <w:r>
        <w:rPr>
          <w:rFonts w:hint="eastAsia"/>
        </w:rPr>
        <w:t>被资助对象需签订《校友思源奖（助）学金承诺书》。</w:t>
      </w:r>
    </w:p>
    <w:p>
      <w:pPr>
        <w:pStyle w:val="107"/>
        <w:bidi w:val="0"/>
      </w:pPr>
      <w:r>
        <w:rPr>
          <w:rFonts w:hint="eastAsia"/>
          <w:b/>
          <w:bCs/>
        </w:rPr>
        <w:t>第四条</w:t>
      </w:r>
      <w:r>
        <w:rPr>
          <w:rFonts w:hint="eastAsia"/>
        </w:rPr>
        <w:t xml:space="preserve">  “校友思源奖（助）学金”资助额度为：</w:t>
      </w:r>
    </w:p>
    <w:p>
      <w:pPr>
        <w:pStyle w:val="107"/>
        <w:bidi w:val="0"/>
      </w:pPr>
      <w:r>
        <w:rPr>
          <w:rFonts w:hint="eastAsia"/>
        </w:rPr>
        <w:t>（一）留学专项：每年</w:t>
      </w:r>
      <w:r>
        <w:t>10,</w:t>
      </w:r>
      <w:r>
        <w:rPr>
          <w:rFonts w:hint="eastAsia"/>
        </w:rPr>
        <w:t>000元/人；</w:t>
      </w:r>
    </w:p>
    <w:p>
      <w:pPr>
        <w:pStyle w:val="107"/>
        <w:bidi w:val="0"/>
      </w:pPr>
      <w:r>
        <w:rPr>
          <w:rFonts w:hint="eastAsia"/>
        </w:rPr>
        <w:t>（二）特困专项：根据情况评定，每年3</w:t>
      </w:r>
      <w:r>
        <w:t>,000</w:t>
      </w:r>
      <w:r>
        <w:rPr>
          <w:rFonts w:hint="eastAsia"/>
        </w:rPr>
        <w:t>—5</w:t>
      </w:r>
      <w:r>
        <w:t>,000</w:t>
      </w:r>
      <w:r>
        <w:rPr>
          <w:rFonts w:hint="eastAsia"/>
        </w:rPr>
        <w:t>元/人。</w:t>
      </w:r>
    </w:p>
    <w:p>
      <w:pPr>
        <w:pStyle w:val="107"/>
        <w:bidi w:val="0"/>
      </w:pPr>
      <w:r>
        <w:rPr>
          <w:rFonts w:hint="eastAsia"/>
          <w:b/>
          <w:bCs/>
        </w:rPr>
        <w:t>第五条</w:t>
      </w:r>
      <w:r>
        <w:rPr>
          <w:rFonts w:hint="eastAsia"/>
        </w:rPr>
        <w:t xml:space="preserve">  捐赠校友和校友分会理事会成员有权监督并了解学院对捐赠财产的使用，并获得相关文件。</w:t>
      </w:r>
    </w:p>
    <w:p>
      <w:pPr>
        <w:pStyle w:val="107"/>
        <w:bidi w:val="0"/>
      </w:pPr>
      <w:r>
        <w:rPr>
          <w:rFonts w:hint="eastAsia"/>
          <w:b/>
          <w:bCs/>
        </w:rPr>
        <w:t>第六条</w:t>
      </w:r>
      <w:r>
        <w:rPr>
          <w:rFonts w:hint="eastAsia"/>
        </w:rPr>
        <w:t xml:space="preserve">  学院接受捐赠财产全部用于捐赠协议规定的用途，不得用于购买股票、资金拆借等投资性活动。</w:t>
      </w:r>
    </w:p>
    <w:p>
      <w:pPr>
        <w:pStyle w:val="107"/>
        <w:bidi w:val="0"/>
      </w:pPr>
      <w:r>
        <w:rPr>
          <w:rFonts w:hint="eastAsia"/>
          <w:b/>
          <w:bCs/>
        </w:rPr>
        <w:t>第七条</w:t>
      </w:r>
      <w:r>
        <w:rPr>
          <w:rFonts w:hint="eastAsia"/>
        </w:rPr>
        <w:t xml:space="preserve">  《校友思源奖（助）学金募集办法》经学院校友分会全体讨论后通过，最终解释权归武汉理工大学外国语学院校友分会所有。</w:t>
      </w:r>
    </w:p>
    <w:p>
      <w:pPr>
        <w:pStyle w:val="107"/>
        <w:bidi w:val="0"/>
      </w:pPr>
    </w:p>
    <w:p>
      <w:pPr>
        <w:pStyle w:val="107"/>
        <w:bidi w:val="0"/>
      </w:pPr>
    </w:p>
    <w:p>
      <w:pPr>
        <w:pStyle w:val="107"/>
        <w:bidi w:val="0"/>
        <w:jc w:val="right"/>
      </w:pPr>
      <w:r>
        <w:rPr>
          <w:rFonts w:hint="eastAsia"/>
        </w:rPr>
        <w:t>武汉理工大学外国语学院校友分会</w:t>
      </w:r>
    </w:p>
    <w:p>
      <w:pPr>
        <w:pStyle w:val="107"/>
        <w:bidi w:val="0"/>
        <w:jc w:val="center"/>
      </w:pPr>
      <w:r>
        <w:rPr>
          <w:rFonts w:hint="eastAsia"/>
          <w:lang w:val="en-US" w:eastAsia="zh-CN"/>
        </w:rPr>
        <w:t xml:space="preserve">                                            </w:t>
      </w:r>
      <w:r>
        <w:rPr>
          <w:rFonts w:hint="eastAsia"/>
        </w:rPr>
        <w:t>2020年10月4日</w:t>
      </w:r>
    </w:p>
    <w:p>
      <w:pPr>
        <w:rPr>
          <w:rFonts w:ascii="仿宋" w:hAnsi="仿宋" w:eastAsia="仿宋"/>
          <w:bCs/>
          <w:sz w:val="24"/>
        </w:rPr>
      </w:pPr>
    </w:p>
    <w:p>
      <w:pPr>
        <w:widowControl/>
        <w:jc w:val="left"/>
        <w:rPr>
          <w:rFonts w:ascii="仿宋" w:hAnsi="仿宋" w:eastAsia="仿宋"/>
          <w:bCs/>
          <w:sz w:val="24"/>
        </w:rPr>
      </w:pPr>
      <w:r>
        <w:rPr>
          <w:rFonts w:ascii="仿宋" w:hAnsi="仿宋" w:eastAsia="仿宋"/>
          <w:bCs/>
          <w:sz w:val="24"/>
        </w:rPr>
        <w:br w:type="page"/>
      </w:r>
    </w:p>
    <w:p>
      <w:pPr>
        <w:pStyle w:val="105"/>
        <w:bidi w:val="0"/>
      </w:pPr>
      <w:bookmarkStart w:id="171" w:name="_Toc123137790"/>
      <w:bookmarkStart w:id="172" w:name="_Toc14255"/>
      <w:r>
        <w:rPr>
          <w:rFonts w:hint="eastAsia"/>
        </w:rPr>
        <w:t>外国语学院本科生学业帮扶管理办法</w:t>
      </w:r>
      <w:bookmarkEnd w:id="171"/>
      <w:bookmarkEnd w:id="172"/>
    </w:p>
    <w:p>
      <w:pPr>
        <w:spacing w:line="460" w:lineRule="exact"/>
        <w:rPr>
          <w:rFonts w:ascii="宋体" w:hAnsi="宋体"/>
          <w:sz w:val="28"/>
          <w:szCs w:val="28"/>
        </w:rPr>
      </w:pPr>
    </w:p>
    <w:p>
      <w:pPr>
        <w:pStyle w:val="107"/>
        <w:bidi w:val="0"/>
      </w:pPr>
      <w:r>
        <w:rPr>
          <w:rFonts w:hint="eastAsia"/>
        </w:rPr>
        <w:t>为进一步促进学生学习，加强对本科学生学习过程管理，充分发挥学院、学生、家庭三结合教育的功能，根据《中华人民共和国教育部令第</w:t>
      </w:r>
      <w:r>
        <w:t>41 号》（2017 年 2 月 4 日）和《</w:t>
      </w:r>
      <w:r>
        <w:rPr>
          <w:rFonts w:hint="eastAsia"/>
        </w:rPr>
        <w:t>武汉理工大学普通全日制本科学生学籍管理规定</w:t>
      </w:r>
      <w:r>
        <w:t>》（</w:t>
      </w:r>
      <w:r>
        <w:rPr>
          <w:rFonts w:hint="eastAsia"/>
        </w:rPr>
        <w:t>校教字 [</w:t>
      </w:r>
      <w:r>
        <w:t>2017] 68号）等规定，结合我校</w:t>
      </w:r>
      <w:r>
        <w:rPr>
          <w:rFonts w:hint="eastAsia"/>
        </w:rPr>
        <w:t>外语教学</w:t>
      </w:r>
      <w:r>
        <w:t>工作的特点和学院实际，制定本</w:t>
      </w:r>
      <w:r>
        <w:rPr>
          <w:rFonts w:hint="eastAsia"/>
        </w:rPr>
        <w:t>帮扶</w:t>
      </w:r>
      <w:r>
        <w:t>管理办法。</w:t>
      </w:r>
    </w:p>
    <w:p>
      <w:pPr>
        <w:pStyle w:val="107"/>
        <w:bidi w:val="0"/>
      </w:pPr>
      <w:r>
        <w:rPr>
          <w:rFonts w:hint="eastAsia"/>
          <w:b/>
          <w:bCs/>
        </w:rPr>
        <w:t>第一条</w:t>
      </w:r>
      <w:r>
        <w:t xml:space="preserve"> </w:t>
      </w:r>
      <w:r>
        <w:rPr>
          <w:rFonts w:hint="eastAsia"/>
          <w:lang w:val="en-US" w:eastAsia="zh-CN"/>
        </w:rPr>
        <w:t xml:space="preserve"> </w:t>
      </w:r>
      <w:r>
        <w:t>学业</w:t>
      </w:r>
      <w:r>
        <w:rPr>
          <w:rFonts w:hint="eastAsia"/>
        </w:rPr>
        <w:t>帮扶</w:t>
      </w:r>
      <w:r>
        <w:t>指依据学生管理规定、学籍管理办法及各专业培养计划的要求，通过对学生每学期的学习情况进行分析，对可能</w:t>
      </w:r>
      <w:r>
        <w:rPr>
          <w:rFonts w:hint="eastAsia"/>
        </w:rPr>
        <w:t>存在</w:t>
      </w:r>
      <w:r>
        <w:t>或已经</w:t>
      </w:r>
      <w:r>
        <w:rPr>
          <w:rFonts w:hint="eastAsia"/>
        </w:rPr>
        <w:t>形成</w:t>
      </w:r>
      <w:r>
        <w:t>学业困难的学生进行</w:t>
      </w:r>
      <w:r>
        <w:rPr>
          <w:rFonts w:hint="eastAsia"/>
        </w:rPr>
        <w:t>帮扶</w:t>
      </w:r>
      <w:r>
        <w:t>，告知学生本人及家长可能产生的不良后果，并针对性地采取相应补救和帮扶措施，帮助学生顺利完成学业的一种危机干预制度。</w:t>
      </w:r>
    </w:p>
    <w:p>
      <w:pPr>
        <w:pStyle w:val="107"/>
        <w:bidi w:val="0"/>
      </w:pPr>
      <w:r>
        <w:rPr>
          <w:rFonts w:hint="eastAsia"/>
          <w:b/>
          <w:bCs/>
        </w:rPr>
        <w:t>第二条</w:t>
      </w:r>
      <w:r>
        <w:t xml:space="preserve"> </w:t>
      </w:r>
      <w:r>
        <w:rPr>
          <w:rFonts w:hint="eastAsia"/>
          <w:lang w:val="en-US" w:eastAsia="zh-CN"/>
        </w:rPr>
        <w:t xml:space="preserve"> </w:t>
      </w:r>
      <w:r>
        <w:t>学业帮扶分为三级，帮扶程度由低到高依次为：一级帮扶、二级帮扶、三级帮扶。学业帮扶工作按学期进行，每学期开学后 4 周内由学院根据学生学业情况，采取相应帮扶办法。</w:t>
      </w:r>
    </w:p>
    <w:p>
      <w:pPr>
        <w:pStyle w:val="107"/>
        <w:bidi w:val="0"/>
      </w:pPr>
      <w:r>
        <w:rPr>
          <w:rFonts w:hint="eastAsia"/>
          <w:b/>
          <w:bCs/>
        </w:rPr>
        <w:t>一级帮扶：</w:t>
      </w:r>
      <w:r>
        <w:rPr>
          <w:rFonts w:hint="eastAsia"/>
        </w:rPr>
        <w:t>在校学习上一个学期（即上一学期），考核不合格（含缺考、缓考、重修、重考）的必修、选修课程达3门以下者（不包括3门）</w:t>
      </w:r>
      <w:r>
        <w:t>。帮扶办法：由学院给学生下达《学业帮扶通知单》，辅导员与学生谈话，进行警示教育，填写《帮扶学生谈话记录表》。</w:t>
      </w:r>
    </w:p>
    <w:p>
      <w:pPr>
        <w:pStyle w:val="107"/>
        <w:bidi w:val="0"/>
      </w:pPr>
      <w:r>
        <w:rPr>
          <w:rFonts w:hint="eastAsia"/>
          <w:b/>
          <w:bCs/>
        </w:rPr>
        <w:t>二级帮扶：</w:t>
      </w:r>
      <w:r>
        <w:rPr>
          <w:rFonts w:hint="eastAsia"/>
        </w:rPr>
        <w:t>在校学习上一个学期（即上一学期），考核不合格（含缺考、缓考、重修、重考）的必修、选修课程达3门</w:t>
      </w:r>
      <w:r>
        <w:t>及以上者。帮扶办法：由学院给学生下达《学业帮扶通知单》并通知家长，</w:t>
      </w:r>
      <w:r>
        <w:rPr>
          <w:rFonts w:hint="eastAsia"/>
        </w:rPr>
        <w:t>班主任</w:t>
      </w:r>
      <w:r>
        <w:t>、辅导员均与学生谈话，进行警示教育，并与家长沟通后填写《帮扶学生谈话记录表》。</w:t>
      </w:r>
      <w:r>
        <w:rPr>
          <w:rFonts w:hint="eastAsia"/>
        </w:rPr>
        <w:t>拟定具体帮扶办法，确定参与学生帮扶骨干，学生党员至少一名，本人撰写学业提升计划等。</w:t>
      </w:r>
    </w:p>
    <w:p>
      <w:pPr>
        <w:pStyle w:val="107"/>
        <w:bidi w:val="0"/>
      </w:pPr>
      <w:r>
        <w:rPr>
          <w:rFonts w:hint="eastAsia"/>
          <w:b/>
          <w:bCs/>
        </w:rPr>
        <w:t>三级帮扶：</w:t>
      </w:r>
      <w:r>
        <w:rPr>
          <w:rFonts w:hint="eastAsia"/>
        </w:rPr>
        <w:t>学生取得的主修专业学年总分数（不含课外学分）低于30学分（2017年及以后入学的学生，低于27分）将被给予学业警示者，学校对学生实行学业警示制度。拟定具体帮扶办法，确定参与学生帮扶骨干，学生党员至少一名，本人撰写学业提升计划等。</w:t>
      </w:r>
    </w:p>
    <w:p>
      <w:pPr>
        <w:pStyle w:val="107"/>
        <w:bidi w:val="0"/>
      </w:pPr>
      <w:r>
        <w:rPr>
          <w:rFonts w:hint="eastAsia"/>
        </w:rPr>
        <w:t>学院给学生下达《学业帮扶通知单》，班主任、辅导员与学生谈话后填写《帮扶学生谈话记录表》，党委副书记或辅导员邀请家长面谈并做记录，填写《学业帮扶家长谈话记录表》。</w:t>
      </w:r>
    </w:p>
    <w:p>
      <w:pPr>
        <w:pStyle w:val="107"/>
        <w:bidi w:val="0"/>
      </w:pPr>
      <w:r>
        <w:rPr>
          <w:rFonts w:hint="eastAsia"/>
          <w:b/>
          <w:bCs/>
        </w:rPr>
        <w:t>第三条</w:t>
      </w:r>
      <w:r>
        <w:t xml:space="preserve"> </w:t>
      </w:r>
      <w:r>
        <w:rPr>
          <w:rFonts w:hint="eastAsia"/>
          <w:lang w:val="en-US" w:eastAsia="zh-CN"/>
        </w:rPr>
        <w:t xml:space="preserve"> </w:t>
      </w:r>
      <w:r>
        <w:rPr>
          <w:rFonts w:hint="eastAsia"/>
        </w:rPr>
        <w:t>学院成立学业帮扶工作组，</w:t>
      </w:r>
      <w:r>
        <w:t>以院长、书记为</w:t>
      </w:r>
      <w:r>
        <w:rPr>
          <w:rFonts w:hint="eastAsia"/>
        </w:rPr>
        <w:t>组长</w:t>
      </w:r>
      <w:r>
        <w:t>，分管教学的副院长</w:t>
      </w:r>
      <w:r>
        <w:rPr>
          <w:rFonts w:hint="eastAsia"/>
        </w:rPr>
        <w:t>、党委副书记</w:t>
      </w:r>
      <w:r>
        <w:t>、</w:t>
      </w:r>
      <w:r>
        <w:rPr>
          <w:rFonts w:hint="eastAsia"/>
        </w:rPr>
        <w:t>班</w:t>
      </w:r>
      <w:r>
        <w:t>主任和辅导员具</w:t>
      </w:r>
      <w:r>
        <w:rPr>
          <w:rFonts w:hint="eastAsia"/>
        </w:rPr>
        <w:t>体负责本学院学生学业帮扶工作。</w:t>
      </w:r>
    </w:p>
    <w:p>
      <w:pPr>
        <w:pStyle w:val="107"/>
        <w:bidi w:val="0"/>
      </w:pPr>
      <w:r>
        <w:rPr>
          <w:rFonts w:hint="eastAsia"/>
          <w:b/>
          <w:bCs/>
        </w:rPr>
        <w:t>第四条</w:t>
      </w:r>
      <w:r>
        <w:rPr>
          <w:rFonts w:hint="eastAsia"/>
          <w:lang w:val="en-US" w:eastAsia="zh-CN"/>
        </w:rPr>
        <w:t xml:space="preserve"> </w:t>
      </w:r>
      <w:r>
        <w:t xml:space="preserve"> 学业帮扶工作程序</w:t>
      </w:r>
    </w:p>
    <w:p>
      <w:pPr>
        <w:pStyle w:val="107"/>
        <w:bidi w:val="0"/>
        <w:rPr>
          <w:b/>
          <w:bCs/>
        </w:rPr>
      </w:pPr>
      <w:r>
        <w:rPr>
          <w:rFonts w:hint="eastAsia"/>
          <w:b/>
          <w:bCs/>
        </w:rPr>
        <w:t>（一）确定学业帮扶学生名单</w:t>
      </w:r>
    </w:p>
    <w:p>
      <w:pPr>
        <w:pStyle w:val="107"/>
        <w:bidi w:val="0"/>
      </w:pPr>
      <w:r>
        <w:rPr>
          <w:rFonts w:hint="eastAsia"/>
        </w:rPr>
        <w:t>每学期开学</w:t>
      </w:r>
      <w:r>
        <w:t xml:space="preserve"> 4 周内，学院</w:t>
      </w:r>
      <w:r>
        <w:rPr>
          <w:rFonts w:hint="eastAsia"/>
        </w:rPr>
        <w:t>教学办公室</w:t>
      </w:r>
      <w:r>
        <w:t>依据专业培养计划对学生学业情况进行</w:t>
      </w:r>
      <w:r>
        <w:rPr>
          <w:rFonts w:hint="eastAsia"/>
        </w:rPr>
        <w:t>审核，确认学业帮扶学生名单并交给辅导员，由辅导员通知班主任。</w:t>
      </w:r>
    </w:p>
    <w:p>
      <w:pPr>
        <w:pStyle w:val="107"/>
        <w:bidi w:val="0"/>
        <w:rPr>
          <w:b/>
          <w:bCs/>
        </w:rPr>
      </w:pPr>
      <w:r>
        <w:rPr>
          <w:rFonts w:hint="eastAsia"/>
          <w:b/>
          <w:bCs/>
        </w:rPr>
        <w:t>（二）下达《学业帮扶通知单》</w:t>
      </w:r>
    </w:p>
    <w:p>
      <w:pPr>
        <w:pStyle w:val="107"/>
        <w:bidi w:val="0"/>
      </w:pPr>
      <w:r>
        <w:rPr>
          <w:rFonts w:hint="eastAsia"/>
        </w:rPr>
        <w:t>辅导员向被帮扶学生下达《学业帮扶通知单》（附件</w:t>
      </w:r>
      <w:r>
        <w:t xml:space="preserve"> 1），被帮扶学生</w:t>
      </w:r>
      <w:r>
        <w:rPr>
          <w:rFonts w:hint="eastAsia"/>
        </w:rPr>
        <w:t>本人签字确认。</w:t>
      </w:r>
    </w:p>
    <w:p>
      <w:pPr>
        <w:pStyle w:val="107"/>
        <w:bidi w:val="0"/>
        <w:rPr>
          <w:b/>
          <w:bCs/>
        </w:rPr>
      </w:pPr>
      <w:r>
        <w:rPr>
          <w:rFonts w:hint="eastAsia"/>
          <w:b/>
          <w:bCs/>
        </w:rPr>
        <w:t>（三）帮扶谈话</w:t>
      </w:r>
    </w:p>
    <w:p>
      <w:pPr>
        <w:pStyle w:val="107"/>
        <w:bidi w:val="0"/>
      </w:pPr>
      <w:r>
        <w:rPr>
          <w:rFonts w:hint="eastAsia"/>
        </w:rPr>
        <w:t>班主任或辅导员对被帮扶学生进行警示谈话，了解分析学生学习的问题与原因，协助其制定学习计划，填写《帮扶学生谈话记录表》（附件</w:t>
      </w:r>
      <w:r>
        <w:t xml:space="preserve"> 2）。</w:t>
      </w:r>
    </w:p>
    <w:p>
      <w:pPr>
        <w:pStyle w:val="107"/>
        <w:bidi w:val="0"/>
      </w:pPr>
      <w:r>
        <w:rPr>
          <w:rFonts w:hint="eastAsia"/>
          <w:b/>
          <w:bCs/>
        </w:rPr>
        <w:t>（四）通知家长</w:t>
      </w:r>
      <w:r>
        <w:tab/>
      </w:r>
    </w:p>
    <w:p>
      <w:pPr>
        <w:pStyle w:val="107"/>
        <w:bidi w:val="0"/>
      </w:pPr>
      <w:r>
        <w:t>辅导员告知被帮扶学生家长《学业帮扶通知单（致</w:t>
      </w:r>
      <w:r>
        <w:rPr>
          <w:rFonts w:hint="eastAsia"/>
        </w:rPr>
        <w:t>家长）》及《学业帮扶通知单（家长回执）》，留存通讯书面记录。对于达到三级帮扶的学生，党委副书记、班主任或辅导员要与家长联系，邀请家长来校就帮扶学生的学业情况进行面谈。面谈后，整理书面记录，填写《学业帮扶家长谈话记录表》（附件</w:t>
      </w:r>
      <w:r>
        <w:t>3），记录确切时间、地点及谈话内容，经家长确认、签字后存档。</w:t>
      </w:r>
    </w:p>
    <w:p>
      <w:pPr>
        <w:pStyle w:val="107"/>
        <w:bidi w:val="0"/>
        <w:rPr>
          <w:b/>
          <w:bCs/>
        </w:rPr>
      </w:pPr>
      <w:r>
        <w:rPr>
          <w:rFonts w:hint="eastAsia"/>
          <w:b/>
          <w:bCs/>
        </w:rPr>
        <w:t>（五）帮扶措施与执行</w:t>
      </w:r>
    </w:p>
    <w:p>
      <w:pPr>
        <w:pStyle w:val="107"/>
        <w:bidi w:val="0"/>
      </w:pPr>
      <w:r>
        <w:rPr>
          <w:rFonts w:hint="eastAsia"/>
        </w:rPr>
        <w:t>学生撰写学业提升计划，由学生、家长、老师、学校共同协商，制定针对性帮扶措施。选定优秀学生党员和学生干部（至少一名）协助开展工作，促进帮扶措施的执行。同时，家长与学院对学生的学业进展进行定期的沟通与交流。</w:t>
      </w:r>
    </w:p>
    <w:p>
      <w:pPr>
        <w:pStyle w:val="107"/>
        <w:bidi w:val="0"/>
      </w:pPr>
      <w:r>
        <w:rPr>
          <w:b/>
          <w:bCs/>
        </w:rPr>
        <w:t>第</w:t>
      </w:r>
      <w:r>
        <w:rPr>
          <w:rFonts w:hint="eastAsia"/>
          <w:b/>
          <w:bCs/>
        </w:rPr>
        <w:t>五</w:t>
      </w:r>
      <w:r>
        <w:rPr>
          <w:b/>
          <w:bCs/>
        </w:rPr>
        <w:t>条</w:t>
      </w:r>
      <w:r>
        <w:t xml:space="preserve"> </w:t>
      </w:r>
      <w:r>
        <w:rPr>
          <w:rFonts w:hint="eastAsia"/>
          <w:lang w:val="en-US" w:eastAsia="zh-CN"/>
        </w:rPr>
        <w:t xml:space="preserve"> </w:t>
      </w:r>
      <w:r>
        <w:t>建立学业帮扶管理档案</w:t>
      </w:r>
    </w:p>
    <w:p>
      <w:pPr>
        <w:pStyle w:val="107"/>
        <w:bidi w:val="0"/>
      </w:pPr>
      <w:r>
        <w:rPr>
          <w:rFonts w:hint="eastAsia"/>
        </w:rPr>
        <w:t>（一）帮扶教育过程必须有书面记录并经当事人签字存档</w:t>
      </w:r>
    </w:p>
    <w:p>
      <w:pPr>
        <w:pStyle w:val="107"/>
        <w:bidi w:val="0"/>
      </w:pPr>
      <w:r>
        <w:rPr>
          <w:rFonts w:hint="eastAsia"/>
        </w:rPr>
        <w:t>（二）学院归档保存每个帮扶学生的《学业帮扶通知单（存根）》、《帮扶学生谈话记录表》、《学业帮扶通知单（家长回执）》、《学业帮扶家长谈话记录表》、学生成绩单等材料。</w:t>
      </w:r>
    </w:p>
    <w:p>
      <w:pPr>
        <w:pStyle w:val="107"/>
        <w:bidi w:val="0"/>
      </w:pPr>
      <w:r>
        <w:rPr>
          <w:rFonts w:hint="eastAsia"/>
          <w:b/>
          <w:bCs/>
        </w:rPr>
        <w:t>第六条</w:t>
      </w:r>
      <w:r>
        <w:t xml:space="preserve"> </w:t>
      </w:r>
      <w:r>
        <w:rPr>
          <w:rFonts w:hint="eastAsia"/>
          <w:lang w:val="en-US" w:eastAsia="zh-CN"/>
        </w:rPr>
        <w:t xml:space="preserve"> </w:t>
      </w:r>
      <w:r>
        <w:t>学院</w:t>
      </w:r>
      <w:r>
        <w:rPr>
          <w:rFonts w:hint="eastAsia"/>
        </w:rPr>
        <w:t>在学期期中</w:t>
      </w:r>
      <w:r>
        <w:t>对本学期发出学业帮扶学生的学习情况进行检查，对学生进行动态管理，加强帮扶教育，督促学生完成学习任务。</w:t>
      </w:r>
    </w:p>
    <w:p>
      <w:pPr>
        <w:pStyle w:val="107"/>
        <w:bidi w:val="0"/>
      </w:pPr>
      <w:r>
        <w:rPr>
          <w:rFonts w:hint="eastAsia"/>
          <w:b/>
          <w:bCs/>
        </w:rPr>
        <w:t>第七条</w:t>
      </w:r>
      <w:r>
        <w:t xml:space="preserve"> </w:t>
      </w:r>
      <w:r>
        <w:rPr>
          <w:rFonts w:hint="eastAsia"/>
          <w:lang w:val="en-US" w:eastAsia="zh-CN"/>
        </w:rPr>
        <w:t xml:space="preserve"> </w:t>
      </w:r>
      <w:r>
        <w:t>学院分管教学的副院长、</w:t>
      </w:r>
      <w:r>
        <w:rPr>
          <w:rFonts w:hint="eastAsia"/>
        </w:rPr>
        <w:t>党委副书记、</w:t>
      </w:r>
      <w:r>
        <w:t>教学</w:t>
      </w:r>
      <w:r>
        <w:rPr>
          <w:rFonts w:hint="eastAsia"/>
        </w:rPr>
        <w:t>办公室、班主任和</w:t>
      </w:r>
      <w:r>
        <w:t>辅导员要组织分工明确、各司其职、密切配合，及时掌握学生的学习状况和学业完成情况，共同做好学业帮扶工作。</w:t>
      </w:r>
    </w:p>
    <w:p>
      <w:pPr>
        <w:pStyle w:val="107"/>
        <w:bidi w:val="0"/>
      </w:pPr>
      <w:r>
        <w:rPr>
          <w:rFonts w:hint="eastAsia"/>
          <w:b/>
          <w:bCs/>
        </w:rPr>
        <w:t>第八条</w:t>
      </w:r>
      <w:r>
        <w:t xml:space="preserve"> </w:t>
      </w:r>
      <w:r>
        <w:rPr>
          <w:rFonts w:hint="eastAsia"/>
          <w:lang w:val="en-US" w:eastAsia="zh-CN"/>
        </w:rPr>
        <w:t xml:space="preserve"> </w:t>
      </w:r>
      <w:r>
        <w:rPr>
          <w:rFonts w:hint="eastAsia"/>
        </w:rPr>
        <w:t>学业帮扶学生</w:t>
      </w:r>
      <w:r>
        <w:t>按所修专业、所在年级的正常教学进度，完成所有课程学习，予以解除学</w:t>
      </w:r>
      <w:r>
        <w:rPr>
          <w:rFonts w:hint="eastAsia"/>
        </w:rPr>
        <w:t>业帮扶</w:t>
      </w:r>
      <w:r>
        <w:t>处理。</w:t>
      </w:r>
    </w:p>
    <w:p>
      <w:pPr>
        <w:pStyle w:val="107"/>
        <w:bidi w:val="0"/>
      </w:pPr>
      <w:r>
        <w:rPr>
          <w:rFonts w:hint="eastAsia"/>
          <w:b/>
          <w:bCs/>
        </w:rPr>
        <w:t>第九条</w:t>
      </w:r>
      <w:r>
        <w:rPr>
          <w:rFonts w:hint="eastAsia"/>
          <w:lang w:val="en-US" w:eastAsia="zh-CN"/>
        </w:rPr>
        <w:t xml:space="preserve"> </w:t>
      </w:r>
      <w:r>
        <w:t xml:space="preserve"> 本办法自</w:t>
      </w:r>
      <w:r>
        <w:rPr>
          <w:rFonts w:hint="eastAsia"/>
        </w:rPr>
        <w:t>2019年9月16日</w:t>
      </w:r>
      <w:r>
        <w:t>起开始实施，适用于所有就读于武汉</w:t>
      </w:r>
      <w:r>
        <w:rPr>
          <w:rFonts w:hint="eastAsia"/>
        </w:rPr>
        <w:t>理工</w:t>
      </w:r>
      <w:r>
        <w:t>大学</w:t>
      </w:r>
      <w:r>
        <w:rPr>
          <w:rFonts w:hint="eastAsia"/>
        </w:rPr>
        <w:t>外国语学院的</w:t>
      </w:r>
      <w:r>
        <w:t>本科生，此条款由武汉</w:t>
      </w:r>
      <w:r>
        <w:rPr>
          <w:rFonts w:hint="eastAsia"/>
        </w:rPr>
        <w:t>理工</w:t>
      </w:r>
      <w:r>
        <w:t>大学</w:t>
      </w:r>
      <w:r>
        <w:rPr>
          <w:rFonts w:hint="eastAsia"/>
        </w:rPr>
        <w:t>外国语学院</w:t>
      </w:r>
      <w:r>
        <w:t>负责解释。</w:t>
      </w:r>
    </w:p>
    <w:p>
      <w:pPr>
        <w:spacing w:line="276" w:lineRule="auto"/>
        <w:rPr>
          <w:rFonts w:ascii="仿宋" w:hAnsi="仿宋" w:eastAsia="仿宋"/>
          <w:sz w:val="24"/>
        </w:rPr>
      </w:pPr>
    </w:p>
    <w:p>
      <w:pPr>
        <w:spacing w:line="276" w:lineRule="auto"/>
        <w:rPr>
          <w:rFonts w:ascii="仿宋" w:hAnsi="仿宋" w:eastAsia="仿宋"/>
          <w:sz w:val="24"/>
        </w:rPr>
      </w:pPr>
    </w:p>
    <w:p>
      <w:pPr>
        <w:pStyle w:val="107"/>
        <w:bidi w:val="0"/>
        <w:jc w:val="right"/>
      </w:pPr>
      <w:r>
        <w:rPr>
          <w:rFonts w:hint="eastAsia"/>
        </w:rPr>
        <w:t>武汉理工大学外国语学院</w:t>
      </w:r>
    </w:p>
    <w:p>
      <w:pPr>
        <w:pStyle w:val="107"/>
        <w:bidi w:val="0"/>
        <w:jc w:val="center"/>
      </w:pPr>
      <w:r>
        <w:rPr>
          <w:rFonts w:hint="eastAsia"/>
          <w:lang w:val="en-US" w:eastAsia="zh-CN"/>
        </w:rPr>
        <w:t xml:space="preserve">                                                  </w:t>
      </w:r>
      <w:r>
        <w:t>2019.</w:t>
      </w:r>
      <w:r>
        <w:rPr>
          <w:rFonts w:hint="eastAsia"/>
        </w:rPr>
        <w:t>9.16</w:t>
      </w:r>
    </w:p>
    <w:p>
      <w:pPr>
        <w:spacing w:line="276" w:lineRule="auto"/>
        <w:rPr>
          <w:rFonts w:ascii="仿宋" w:hAnsi="仿宋" w:eastAsia="仿宋"/>
          <w:sz w:val="24"/>
        </w:rPr>
      </w:pPr>
    </w:p>
    <w:p>
      <w:pPr>
        <w:pStyle w:val="107"/>
        <w:bidi w:val="0"/>
      </w:pPr>
      <w:r>
        <w:rPr>
          <w:rFonts w:hint="eastAsia"/>
        </w:rPr>
        <w:t>附件一：《学业帮扶通知单》</w:t>
      </w:r>
    </w:p>
    <w:p>
      <w:pPr>
        <w:pStyle w:val="107"/>
        <w:bidi w:val="0"/>
      </w:pPr>
      <w:r>
        <w:rPr>
          <w:rFonts w:hint="eastAsia"/>
        </w:rPr>
        <w:t>附件二：《帮扶学生谈话记录表》</w:t>
      </w:r>
    </w:p>
    <w:p>
      <w:pPr>
        <w:pStyle w:val="107"/>
        <w:bidi w:val="0"/>
      </w:pPr>
      <w:r>
        <w:rPr>
          <w:rFonts w:hint="eastAsia"/>
        </w:rPr>
        <w:t>附件三：《学业帮扶家长谈话记录表》</w:t>
      </w:r>
    </w:p>
    <w:p>
      <w:pPr>
        <w:pStyle w:val="107"/>
        <w:bidi w:val="0"/>
      </w:pPr>
      <w:r>
        <w:rPr>
          <w:rFonts w:hint="eastAsia"/>
        </w:rPr>
        <w:t>附件四：《本科生培养计划表》</w:t>
      </w:r>
    </w:p>
    <w:p>
      <w:pPr>
        <w:rPr>
          <w:rFonts w:ascii="仿宋" w:hAnsi="仿宋" w:eastAsia="仿宋"/>
          <w:sz w:val="24"/>
        </w:rPr>
      </w:pPr>
      <w:r>
        <w:rPr>
          <w:rFonts w:ascii="仿宋" w:hAnsi="仿宋" w:eastAsia="仿宋"/>
          <w:sz w:val="24"/>
        </w:rPr>
        <w:br w:type="page"/>
      </w:r>
    </w:p>
    <w:p>
      <w:pPr>
        <w:pStyle w:val="107"/>
        <w:keepNext w:val="0"/>
        <w:keepLines w:val="0"/>
        <w:pageBreakBefore w:val="0"/>
        <w:widowControl w:val="0"/>
        <w:kinsoku/>
        <w:wordWrap/>
        <w:overflowPunct/>
        <w:topLinePunct w:val="0"/>
        <w:autoSpaceDE/>
        <w:autoSpaceDN/>
        <w:bidi w:val="0"/>
        <w:adjustRightInd/>
        <w:snapToGrid/>
        <w:ind w:firstLine="0" w:firstLineChars="0"/>
        <w:textAlignment w:val="auto"/>
      </w:pPr>
      <w:r>
        <w:t>附件1：</w:t>
      </w:r>
    </w:p>
    <w:p>
      <w:pPr>
        <w:widowControl/>
        <w:spacing w:line="305" w:lineRule="exact"/>
        <w:jc w:val="left"/>
        <w:rPr>
          <w:rFonts w:ascii="宋体" w:hAnsi="宋体" w:cs="Arial"/>
          <w:kern w:val="0"/>
          <w:sz w:val="20"/>
          <w:szCs w:val="20"/>
        </w:rPr>
      </w:pPr>
    </w:p>
    <w:p>
      <w:pPr>
        <w:pStyle w:val="106"/>
        <w:bidi w:val="0"/>
      </w:pPr>
      <w:r>
        <w:t>武汉</w:t>
      </w:r>
      <w:r>
        <w:rPr>
          <w:rFonts w:hint="eastAsia"/>
        </w:rPr>
        <w:t>理工</w:t>
      </w:r>
      <w:r>
        <w:t>大学本科生学业帮扶通知单（一式</w:t>
      </w:r>
      <w:r>
        <w:rPr>
          <w:rFonts w:hint="eastAsia"/>
        </w:rPr>
        <w:t>三</w:t>
      </w:r>
      <w:r>
        <w:t>份）</w:t>
      </w:r>
    </w:p>
    <w:p>
      <w:pPr>
        <w:widowControl/>
        <w:spacing w:line="248" w:lineRule="exact"/>
        <w:jc w:val="left"/>
        <w:rPr>
          <w:rFonts w:ascii="宋体" w:hAnsi="宋体" w:cs="Arial"/>
          <w:kern w:val="0"/>
          <w:sz w:val="20"/>
          <w:szCs w:val="20"/>
        </w:rPr>
      </w:pPr>
    </w:p>
    <w:tbl>
      <w:tblPr>
        <w:tblStyle w:val="21"/>
        <w:tblpPr w:leftFromText="180" w:rightFromText="180" w:vertAnchor="text" w:tblpY="1"/>
        <w:tblOverlap w:val="never"/>
        <w:tblW w:w="8984" w:type="dxa"/>
        <w:tblInd w:w="0" w:type="dxa"/>
        <w:tblLayout w:type="fixed"/>
        <w:tblCellMar>
          <w:top w:w="0" w:type="dxa"/>
          <w:left w:w="0" w:type="dxa"/>
          <w:bottom w:w="0" w:type="dxa"/>
          <w:right w:w="0" w:type="dxa"/>
        </w:tblCellMar>
      </w:tblPr>
      <w:tblGrid>
        <w:gridCol w:w="419"/>
        <w:gridCol w:w="360"/>
        <w:gridCol w:w="360"/>
        <w:gridCol w:w="300"/>
        <w:gridCol w:w="180"/>
        <w:gridCol w:w="834"/>
        <w:gridCol w:w="597"/>
        <w:gridCol w:w="31"/>
        <w:gridCol w:w="1282"/>
        <w:gridCol w:w="1755"/>
        <w:gridCol w:w="903"/>
        <w:gridCol w:w="32"/>
        <w:gridCol w:w="77"/>
        <w:gridCol w:w="30"/>
        <w:gridCol w:w="725"/>
        <w:gridCol w:w="360"/>
        <w:gridCol w:w="739"/>
      </w:tblGrid>
      <w:tr>
        <w:tblPrEx>
          <w:tblCellMar>
            <w:top w:w="0" w:type="dxa"/>
            <w:left w:w="0" w:type="dxa"/>
            <w:bottom w:w="0" w:type="dxa"/>
            <w:right w:w="0" w:type="dxa"/>
          </w:tblCellMar>
        </w:tblPrEx>
        <w:trPr>
          <w:trHeight w:val="202" w:hRule="atLeast"/>
        </w:trPr>
        <w:tc>
          <w:tcPr>
            <w:tcW w:w="2453" w:type="dxa"/>
            <w:gridSpan w:val="6"/>
            <w:shd w:val="clear" w:color="auto" w:fill="auto"/>
            <w:vAlign w:val="bottom"/>
          </w:tcPr>
          <w:p>
            <w:pPr>
              <w:widowControl/>
              <w:spacing w:line="276" w:lineRule="exact"/>
              <w:ind w:left="180"/>
              <w:jc w:val="left"/>
              <w:rPr>
                <w:rFonts w:hint="eastAsia" w:ascii="仿宋" w:hAnsi="仿宋" w:eastAsia="仿宋" w:cs="仿宋"/>
                <w:w w:val="99"/>
                <w:kern w:val="0"/>
                <w:sz w:val="24"/>
                <w:szCs w:val="20"/>
              </w:rPr>
            </w:pPr>
            <w:r>
              <w:rPr>
                <w:rFonts w:hint="eastAsia" w:ascii="仿宋" w:hAnsi="仿宋" w:eastAsia="仿宋" w:cs="仿宋"/>
                <w:w w:val="99"/>
                <w:kern w:val="0"/>
                <w:sz w:val="24"/>
                <w:szCs w:val="20"/>
              </w:rPr>
              <w:t>20   -20    学年 第</w:t>
            </w:r>
          </w:p>
        </w:tc>
        <w:tc>
          <w:tcPr>
            <w:tcW w:w="597"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1"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82" w:type="dxa"/>
            <w:shd w:val="clear" w:color="auto" w:fill="auto"/>
            <w:vAlign w:val="bottom"/>
          </w:tcPr>
          <w:p>
            <w:pPr>
              <w:widowControl/>
              <w:spacing w:line="274" w:lineRule="exact"/>
              <w:jc w:val="left"/>
              <w:rPr>
                <w:rFonts w:hint="eastAsia" w:ascii="仿宋" w:hAnsi="仿宋" w:eastAsia="仿宋" w:cs="仿宋"/>
                <w:kern w:val="0"/>
                <w:sz w:val="24"/>
                <w:szCs w:val="20"/>
              </w:rPr>
            </w:pPr>
            <w:r>
              <w:rPr>
                <w:rFonts w:hint="eastAsia" w:ascii="仿宋" w:hAnsi="仿宋" w:eastAsia="仿宋" w:cs="仿宋"/>
                <w:kern w:val="0"/>
                <w:sz w:val="24"/>
                <w:szCs w:val="20"/>
              </w:rPr>
              <w:t>学期</w:t>
            </w:r>
          </w:p>
        </w:tc>
        <w:tc>
          <w:tcPr>
            <w:tcW w:w="1755"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90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192" w:type="dxa"/>
            <w:gridSpan w:val="4"/>
            <w:shd w:val="clear" w:color="auto" w:fill="auto"/>
            <w:vAlign w:val="center"/>
          </w:tcPr>
          <w:p>
            <w:pPr>
              <w:widowControl/>
              <w:spacing w:line="274" w:lineRule="exact"/>
              <w:rPr>
                <w:rFonts w:hint="eastAsia" w:ascii="仿宋" w:hAnsi="仿宋" w:eastAsia="仿宋" w:cs="仿宋"/>
                <w:kern w:val="0"/>
                <w:sz w:val="24"/>
                <w:szCs w:val="20"/>
              </w:rPr>
            </w:pPr>
          </w:p>
        </w:tc>
        <w:tc>
          <w:tcPr>
            <w:tcW w:w="739" w:type="dxa"/>
            <w:shd w:val="clear" w:color="auto" w:fill="auto"/>
            <w:vAlign w:val="center"/>
          </w:tcPr>
          <w:p>
            <w:pPr>
              <w:widowControl/>
              <w:spacing w:line="274" w:lineRule="exac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96" w:hRule="atLeast"/>
        </w:trPr>
        <w:tc>
          <w:tcPr>
            <w:tcW w:w="419"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60"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00"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80"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834"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597"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1"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28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p>
            <w:pPr>
              <w:widowControl/>
              <w:spacing w:line="0" w:lineRule="atLeast"/>
              <w:jc w:val="left"/>
              <w:rPr>
                <w:rFonts w:hint="eastAsia" w:ascii="仿宋" w:hAnsi="仿宋" w:eastAsia="仿宋" w:cs="仿宋"/>
                <w:kern w:val="0"/>
                <w:sz w:val="8"/>
                <w:szCs w:val="20"/>
              </w:rPr>
            </w:pPr>
          </w:p>
        </w:tc>
        <w:tc>
          <w:tcPr>
            <w:tcW w:w="1755"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90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832" w:type="dxa"/>
            <w:gridSpan w:val="3"/>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739"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r>
      <w:tr>
        <w:trPr>
          <w:trHeight w:val="343" w:hRule="atLeast"/>
        </w:trPr>
        <w:tc>
          <w:tcPr>
            <w:tcW w:w="1439" w:type="dxa"/>
            <w:gridSpan w:val="4"/>
            <w:vMerge w:val="restart"/>
            <w:tcBorders>
              <w:left w:val="single" w:color="auto" w:sz="8" w:space="0"/>
              <w:right w:val="single" w:color="auto" w:sz="8" w:space="0"/>
            </w:tcBorders>
            <w:shd w:val="clear" w:color="auto" w:fill="auto"/>
            <w:vAlign w:val="center"/>
          </w:tcPr>
          <w:p>
            <w:pPr>
              <w:widowControl/>
              <w:spacing w:line="274" w:lineRule="exact"/>
              <w:ind w:right="420"/>
              <w:jc w:val="center"/>
              <w:rPr>
                <w:rFonts w:hint="eastAsia" w:ascii="仿宋" w:hAnsi="仿宋" w:eastAsia="仿宋" w:cs="仿宋"/>
                <w:w w:val="99"/>
                <w:kern w:val="0"/>
                <w:sz w:val="24"/>
                <w:szCs w:val="20"/>
              </w:rPr>
            </w:pPr>
            <w:r>
              <w:rPr>
                <w:rFonts w:hint="eastAsia" w:ascii="仿宋" w:hAnsi="仿宋" w:eastAsia="仿宋" w:cs="仿宋"/>
                <w:w w:val="99"/>
                <w:kern w:val="0"/>
                <w:sz w:val="24"/>
                <w:szCs w:val="20"/>
              </w:rPr>
              <w:t xml:space="preserve">   学号</w:t>
            </w:r>
          </w:p>
        </w:tc>
        <w:tc>
          <w:tcPr>
            <w:tcW w:w="1611" w:type="dxa"/>
            <w:gridSpan w:val="3"/>
            <w:vMerge w:val="restart"/>
            <w:tcBorders>
              <w:left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1"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82" w:type="dxa"/>
            <w:vMerge w:val="restart"/>
            <w:tcBorders>
              <w:right w:val="single" w:color="auto" w:sz="8" w:space="0"/>
            </w:tcBorders>
            <w:shd w:val="clear" w:color="auto" w:fill="auto"/>
            <w:vAlign w:val="center"/>
          </w:tcPr>
          <w:p>
            <w:pPr>
              <w:widowControl/>
              <w:spacing w:line="274" w:lineRule="exact"/>
              <w:ind w:left="260"/>
              <w:jc w:val="left"/>
              <w:rPr>
                <w:rFonts w:hint="eastAsia" w:ascii="仿宋" w:hAnsi="仿宋" w:eastAsia="仿宋" w:cs="仿宋"/>
                <w:kern w:val="0"/>
                <w:sz w:val="24"/>
                <w:szCs w:val="20"/>
              </w:rPr>
            </w:pPr>
            <w:r>
              <w:rPr>
                <w:rFonts w:hint="eastAsia" w:ascii="仿宋" w:hAnsi="仿宋" w:eastAsia="仿宋" w:cs="仿宋"/>
                <w:kern w:val="0"/>
                <w:sz w:val="24"/>
                <w:szCs w:val="20"/>
              </w:rPr>
              <w:t>姓名</w:t>
            </w:r>
          </w:p>
        </w:tc>
        <w:tc>
          <w:tcPr>
            <w:tcW w:w="1755" w:type="dxa"/>
            <w:vMerge w:val="restart"/>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903" w:type="dxa"/>
            <w:vMerge w:val="restart"/>
            <w:tcBorders>
              <w:right w:val="single" w:color="auto" w:sz="8" w:space="0"/>
            </w:tcBorders>
            <w:shd w:val="clear" w:color="auto" w:fill="auto"/>
            <w:vAlign w:val="center"/>
          </w:tcPr>
          <w:p>
            <w:pPr>
              <w:widowControl/>
              <w:spacing w:line="274" w:lineRule="exact"/>
              <w:ind w:left="260"/>
              <w:jc w:val="left"/>
              <w:rPr>
                <w:rFonts w:hint="eastAsia" w:ascii="仿宋" w:hAnsi="仿宋" w:eastAsia="仿宋" w:cs="仿宋"/>
                <w:kern w:val="0"/>
                <w:sz w:val="24"/>
                <w:szCs w:val="20"/>
              </w:rPr>
            </w:pPr>
            <w:r>
              <w:rPr>
                <w:rFonts w:hint="eastAsia" w:ascii="仿宋" w:hAnsi="仿宋" w:eastAsia="仿宋" w:cs="仿宋"/>
                <w:kern w:val="0"/>
                <w:sz w:val="24"/>
                <w:szCs w:val="20"/>
              </w:rPr>
              <w:t>学院</w:t>
            </w:r>
          </w:p>
        </w:tc>
        <w:tc>
          <w:tcPr>
            <w:tcW w:w="3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931" w:type="dxa"/>
            <w:gridSpan w:val="5"/>
            <w:vMerge w:val="restart"/>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317" w:hRule="atLeast"/>
        </w:trPr>
        <w:tc>
          <w:tcPr>
            <w:tcW w:w="1439" w:type="dxa"/>
            <w:gridSpan w:val="4"/>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611" w:type="dxa"/>
            <w:gridSpan w:val="3"/>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1" w:type="dxa"/>
            <w:tcBorders>
              <w:left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282"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55"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903"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931" w:type="dxa"/>
            <w:gridSpan w:val="5"/>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1439" w:type="dxa"/>
            <w:gridSpan w:val="4"/>
            <w:vMerge w:val="restart"/>
            <w:tcBorders>
              <w:left w:val="single" w:color="auto" w:sz="8" w:space="0"/>
              <w:right w:val="single" w:color="auto" w:sz="8" w:space="0"/>
            </w:tcBorders>
            <w:shd w:val="clear" w:color="auto" w:fill="auto"/>
            <w:vAlign w:val="center"/>
          </w:tcPr>
          <w:p>
            <w:pPr>
              <w:widowControl/>
              <w:spacing w:line="274" w:lineRule="exact"/>
              <w:ind w:right="420"/>
              <w:jc w:val="center"/>
              <w:rPr>
                <w:rFonts w:hint="eastAsia" w:ascii="仿宋" w:hAnsi="仿宋" w:eastAsia="仿宋" w:cs="仿宋"/>
                <w:w w:val="99"/>
                <w:kern w:val="0"/>
                <w:sz w:val="24"/>
                <w:szCs w:val="20"/>
              </w:rPr>
            </w:pPr>
            <w:r>
              <w:rPr>
                <w:rFonts w:hint="eastAsia" w:ascii="仿宋" w:hAnsi="仿宋" w:eastAsia="仿宋" w:cs="仿宋"/>
                <w:w w:val="99"/>
                <w:kern w:val="0"/>
                <w:sz w:val="24"/>
                <w:szCs w:val="20"/>
              </w:rPr>
              <w:t xml:space="preserve">   年级</w:t>
            </w:r>
          </w:p>
        </w:tc>
        <w:tc>
          <w:tcPr>
            <w:tcW w:w="1611" w:type="dxa"/>
            <w:gridSpan w:val="3"/>
            <w:vMerge w:val="restart"/>
            <w:tcBorders>
              <w:left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1"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82" w:type="dxa"/>
            <w:vMerge w:val="restart"/>
            <w:tcBorders>
              <w:right w:val="single" w:color="auto" w:sz="8" w:space="0"/>
            </w:tcBorders>
            <w:shd w:val="clear" w:color="auto" w:fill="auto"/>
            <w:vAlign w:val="center"/>
          </w:tcPr>
          <w:p>
            <w:pPr>
              <w:widowControl/>
              <w:spacing w:line="274" w:lineRule="exact"/>
              <w:ind w:left="260"/>
              <w:jc w:val="left"/>
              <w:rPr>
                <w:rFonts w:hint="eastAsia" w:ascii="仿宋" w:hAnsi="仿宋" w:eastAsia="仿宋" w:cs="仿宋"/>
                <w:kern w:val="0"/>
                <w:sz w:val="24"/>
                <w:szCs w:val="20"/>
              </w:rPr>
            </w:pPr>
            <w:r>
              <w:rPr>
                <w:rFonts w:hint="eastAsia" w:ascii="仿宋" w:hAnsi="仿宋" w:eastAsia="仿宋" w:cs="仿宋"/>
                <w:kern w:val="0"/>
                <w:sz w:val="24"/>
                <w:szCs w:val="20"/>
              </w:rPr>
              <w:t>班级</w:t>
            </w:r>
          </w:p>
        </w:tc>
        <w:tc>
          <w:tcPr>
            <w:tcW w:w="1755" w:type="dxa"/>
            <w:tcBorders>
              <w:right w:val="single" w:color="auto" w:sz="8" w:space="0"/>
            </w:tcBorders>
            <w:shd w:val="clear" w:color="auto" w:fill="auto"/>
            <w:vAlign w:val="center"/>
          </w:tcPr>
          <w:p>
            <w:pPr>
              <w:widowControl/>
              <w:spacing w:line="0" w:lineRule="atLeast"/>
              <w:jc w:val="left"/>
              <w:rPr>
                <w:rFonts w:hint="eastAsia" w:ascii="仿宋" w:hAnsi="仿宋" w:eastAsia="仿宋" w:cs="仿宋"/>
                <w:kern w:val="0"/>
                <w:sz w:val="24"/>
                <w:szCs w:val="20"/>
              </w:rPr>
            </w:pPr>
          </w:p>
        </w:tc>
        <w:tc>
          <w:tcPr>
            <w:tcW w:w="903" w:type="dxa"/>
            <w:vMerge w:val="restart"/>
            <w:tcBorders>
              <w:right w:val="single" w:color="auto" w:sz="8" w:space="0"/>
            </w:tcBorders>
            <w:shd w:val="clear" w:color="auto" w:fill="auto"/>
            <w:vAlign w:val="center"/>
          </w:tcPr>
          <w:p>
            <w:pPr>
              <w:widowControl/>
              <w:spacing w:line="274" w:lineRule="exact"/>
              <w:ind w:left="260"/>
              <w:jc w:val="left"/>
              <w:rPr>
                <w:rFonts w:hint="eastAsia" w:ascii="仿宋" w:hAnsi="仿宋" w:eastAsia="仿宋" w:cs="仿宋"/>
                <w:kern w:val="0"/>
                <w:sz w:val="24"/>
                <w:szCs w:val="20"/>
              </w:rPr>
            </w:pPr>
            <w:r>
              <w:rPr>
                <w:rFonts w:hint="eastAsia" w:ascii="仿宋" w:hAnsi="仿宋" w:eastAsia="仿宋" w:cs="仿宋"/>
                <w:kern w:val="0"/>
                <w:sz w:val="24"/>
                <w:szCs w:val="20"/>
              </w:rPr>
              <w:t>专业</w:t>
            </w:r>
          </w:p>
        </w:tc>
        <w:tc>
          <w:tcPr>
            <w:tcW w:w="1963" w:type="dxa"/>
            <w:gridSpan w:val="6"/>
            <w:vMerge w:val="restart"/>
            <w:tcBorders>
              <w:right w:val="single" w:color="auto" w:sz="8" w:space="0"/>
            </w:tcBorders>
            <w:shd w:val="clear" w:color="auto" w:fill="auto"/>
            <w:vAlign w:val="center"/>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76" w:hRule="atLeast"/>
        </w:trPr>
        <w:tc>
          <w:tcPr>
            <w:tcW w:w="1439" w:type="dxa"/>
            <w:gridSpan w:val="4"/>
            <w:vMerge w:val="continue"/>
            <w:tcBorders>
              <w:left w:val="single" w:color="auto" w:sz="8" w:space="0"/>
              <w:bottom w:val="single" w:color="auto" w:sz="4" w:space="0"/>
              <w:right w:val="single" w:color="auto" w:sz="8" w:space="0"/>
            </w:tcBorders>
            <w:shd w:val="clear" w:color="auto" w:fill="auto"/>
            <w:vAlign w:val="bottom"/>
          </w:tcPr>
          <w:p>
            <w:pPr>
              <w:widowControl/>
              <w:spacing w:line="274" w:lineRule="exact"/>
              <w:ind w:right="420"/>
              <w:jc w:val="center"/>
              <w:rPr>
                <w:rFonts w:hint="eastAsia" w:ascii="仿宋" w:hAnsi="仿宋" w:eastAsia="仿宋" w:cs="仿宋"/>
                <w:w w:val="99"/>
                <w:kern w:val="0"/>
                <w:sz w:val="24"/>
                <w:szCs w:val="20"/>
              </w:rPr>
            </w:pPr>
          </w:p>
        </w:tc>
        <w:tc>
          <w:tcPr>
            <w:tcW w:w="1611" w:type="dxa"/>
            <w:gridSpan w:val="3"/>
            <w:vMerge w:val="continue"/>
            <w:tcBorders>
              <w:left w:val="single" w:color="auto" w:sz="8" w:space="0"/>
              <w:bottom w:val="single" w:color="auto" w:sz="4"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1" w:type="dxa"/>
            <w:tcBorders>
              <w:left w:val="single" w:color="auto" w:sz="8" w:space="0"/>
              <w:bottom w:val="single" w:color="auto" w:sz="4"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82" w:type="dxa"/>
            <w:vMerge w:val="continue"/>
            <w:tcBorders>
              <w:bottom w:val="single" w:color="auto" w:sz="4" w:space="0"/>
              <w:right w:val="single" w:color="auto" w:sz="8" w:space="0"/>
            </w:tcBorders>
            <w:shd w:val="clear" w:color="auto" w:fill="auto"/>
            <w:vAlign w:val="bottom"/>
          </w:tcPr>
          <w:p>
            <w:pPr>
              <w:widowControl/>
              <w:spacing w:line="274" w:lineRule="exact"/>
              <w:ind w:left="260"/>
              <w:jc w:val="left"/>
              <w:rPr>
                <w:rFonts w:hint="eastAsia" w:ascii="仿宋" w:hAnsi="仿宋" w:eastAsia="仿宋" w:cs="仿宋"/>
                <w:kern w:val="0"/>
                <w:sz w:val="24"/>
                <w:szCs w:val="20"/>
              </w:rPr>
            </w:pPr>
          </w:p>
        </w:tc>
        <w:tc>
          <w:tcPr>
            <w:tcW w:w="1755" w:type="dxa"/>
            <w:tcBorders>
              <w:bottom w:val="single" w:color="auto" w:sz="4" w:space="0"/>
              <w:right w:val="single" w:color="auto" w:sz="8" w:space="0"/>
            </w:tcBorders>
            <w:shd w:val="clear" w:color="auto" w:fill="auto"/>
            <w:vAlign w:val="center"/>
          </w:tcPr>
          <w:p>
            <w:pPr>
              <w:widowControl/>
              <w:spacing w:line="0" w:lineRule="atLeast"/>
              <w:jc w:val="left"/>
              <w:rPr>
                <w:rFonts w:hint="eastAsia" w:ascii="仿宋" w:hAnsi="仿宋" w:eastAsia="仿宋" w:cs="仿宋"/>
                <w:kern w:val="0"/>
                <w:sz w:val="24"/>
                <w:szCs w:val="20"/>
              </w:rPr>
            </w:pPr>
          </w:p>
        </w:tc>
        <w:tc>
          <w:tcPr>
            <w:tcW w:w="903" w:type="dxa"/>
            <w:vMerge w:val="continue"/>
            <w:tcBorders>
              <w:bottom w:val="single" w:color="auto" w:sz="4" w:space="0"/>
              <w:right w:val="single" w:color="auto" w:sz="8" w:space="0"/>
            </w:tcBorders>
            <w:shd w:val="clear" w:color="auto" w:fill="auto"/>
            <w:vAlign w:val="bottom"/>
          </w:tcPr>
          <w:p>
            <w:pPr>
              <w:widowControl/>
              <w:spacing w:line="274" w:lineRule="exact"/>
              <w:ind w:left="260"/>
              <w:jc w:val="left"/>
              <w:rPr>
                <w:rFonts w:hint="eastAsia" w:ascii="仿宋" w:hAnsi="仿宋" w:eastAsia="仿宋" w:cs="仿宋"/>
                <w:kern w:val="0"/>
                <w:sz w:val="24"/>
                <w:szCs w:val="20"/>
              </w:rPr>
            </w:pPr>
          </w:p>
        </w:tc>
        <w:tc>
          <w:tcPr>
            <w:tcW w:w="1963" w:type="dxa"/>
            <w:gridSpan w:val="6"/>
            <w:vMerge w:val="continue"/>
            <w:tcBorders>
              <w:bottom w:val="single" w:color="auto" w:sz="4" w:space="0"/>
              <w:right w:val="single" w:color="auto" w:sz="8" w:space="0"/>
            </w:tcBorders>
            <w:shd w:val="clear" w:color="auto" w:fill="auto"/>
            <w:vAlign w:val="center"/>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51" w:hRule="atLeast"/>
        </w:trPr>
        <w:tc>
          <w:tcPr>
            <w:tcW w:w="1439" w:type="dxa"/>
            <w:gridSpan w:val="4"/>
            <w:vMerge w:val="restart"/>
            <w:tcBorders>
              <w:top w:val="single" w:color="auto" w:sz="4" w:space="0"/>
              <w:left w:val="single" w:color="auto" w:sz="8" w:space="0"/>
              <w:right w:val="single" w:color="auto" w:sz="8" w:space="0"/>
            </w:tcBorders>
            <w:shd w:val="clear" w:color="auto" w:fill="auto"/>
            <w:vAlign w:val="center"/>
          </w:tcPr>
          <w:p>
            <w:pPr>
              <w:widowControl/>
              <w:spacing w:line="274" w:lineRule="exact"/>
              <w:ind w:right="184" w:firstLine="184" w:firstLineChars="78"/>
              <w:jc w:val="center"/>
              <w:rPr>
                <w:rFonts w:hint="eastAsia" w:ascii="仿宋" w:hAnsi="仿宋" w:eastAsia="仿宋" w:cs="仿宋"/>
                <w:w w:val="99"/>
                <w:kern w:val="0"/>
                <w:sz w:val="24"/>
                <w:szCs w:val="20"/>
              </w:rPr>
            </w:pPr>
            <w:r>
              <w:rPr>
                <w:rFonts w:hint="eastAsia" w:ascii="仿宋" w:hAnsi="仿宋" w:eastAsia="仿宋" w:cs="仿宋"/>
                <w:w w:val="99"/>
                <w:kern w:val="0"/>
                <w:sz w:val="24"/>
                <w:szCs w:val="20"/>
              </w:rPr>
              <w:t>应修学分</w:t>
            </w:r>
          </w:p>
        </w:tc>
        <w:tc>
          <w:tcPr>
            <w:tcW w:w="1611" w:type="dxa"/>
            <w:gridSpan w:val="3"/>
            <w:vMerge w:val="restart"/>
            <w:tcBorders>
              <w:top w:val="single" w:color="auto" w:sz="4" w:space="0"/>
              <w:left w:val="single" w:color="auto" w:sz="8" w:space="0"/>
              <w:right w:val="single" w:color="auto" w:sz="8" w:space="0"/>
            </w:tcBorders>
            <w:shd w:val="clear" w:color="auto" w:fill="auto"/>
            <w:vAlign w:val="center"/>
          </w:tcPr>
          <w:p>
            <w:pPr>
              <w:widowControl/>
              <w:spacing w:line="0" w:lineRule="atLeast"/>
              <w:rPr>
                <w:rFonts w:hint="eastAsia" w:ascii="仿宋" w:hAnsi="仿宋" w:eastAsia="仿宋" w:cs="仿宋"/>
                <w:kern w:val="0"/>
                <w:sz w:val="24"/>
                <w:szCs w:val="20"/>
              </w:rPr>
            </w:pPr>
          </w:p>
        </w:tc>
        <w:tc>
          <w:tcPr>
            <w:tcW w:w="31" w:type="dxa"/>
            <w:tcBorders>
              <w:top w:val="single" w:color="auto" w:sz="4" w:space="0"/>
              <w:left w:val="single" w:color="auto" w:sz="8" w:space="0"/>
            </w:tcBorders>
            <w:shd w:val="clear" w:color="auto" w:fill="auto"/>
            <w:vAlign w:val="center"/>
          </w:tcPr>
          <w:p>
            <w:pPr>
              <w:widowControl/>
              <w:spacing w:line="0" w:lineRule="atLeast"/>
              <w:rPr>
                <w:rFonts w:hint="eastAsia" w:ascii="仿宋" w:hAnsi="仿宋" w:eastAsia="仿宋" w:cs="仿宋"/>
                <w:kern w:val="0"/>
                <w:sz w:val="24"/>
                <w:szCs w:val="20"/>
              </w:rPr>
            </w:pPr>
          </w:p>
        </w:tc>
        <w:tc>
          <w:tcPr>
            <w:tcW w:w="1282" w:type="dxa"/>
            <w:vMerge w:val="restart"/>
            <w:tcBorders>
              <w:top w:val="single" w:color="auto" w:sz="4" w:space="0"/>
              <w:right w:val="single" w:color="auto" w:sz="8" w:space="0"/>
            </w:tcBorders>
            <w:shd w:val="clear" w:color="auto" w:fill="auto"/>
            <w:vAlign w:val="center"/>
          </w:tcPr>
          <w:p>
            <w:pPr>
              <w:widowControl/>
              <w:spacing w:line="274" w:lineRule="exact"/>
              <w:ind w:right="184"/>
              <w:rPr>
                <w:rFonts w:hint="eastAsia" w:ascii="仿宋" w:hAnsi="仿宋" w:eastAsia="仿宋" w:cs="仿宋"/>
                <w:kern w:val="0"/>
                <w:sz w:val="24"/>
              </w:rPr>
            </w:pPr>
            <w:r>
              <w:rPr>
                <w:rFonts w:hint="eastAsia" w:ascii="仿宋" w:hAnsi="仿宋" w:eastAsia="仿宋" w:cs="仿宋"/>
                <w:kern w:val="0"/>
                <w:sz w:val="24"/>
              </w:rPr>
              <w:t>已修学分</w:t>
            </w:r>
          </w:p>
        </w:tc>
        <w:tc>
          <w:tcPr>
            <w:tcW w:w="1755" w:type="dxa"/>
            <w:vMerge w:val="restart"/>
            <w:tcBorders>
              <w:top w:val="single" w:color="auto" w:sz="4" w:space="0"/>
              <w:right w:val="single" w:color="auto" w:sz="8" w:space="0"/>
            </w:tcBorders>
            <w:shd w:val="clear" w:color="auto" w:fill="auto"/>
            <w:vAlign w:val="center"/>
          </w:tcPr>
          <w:p>
            <w:pPr>
              <w:widowControl/>
              <w:spacing w:line="0" w:lineRule="atLeast"/>
              <w:rPr>
                <w:rFonts w:hint="eastAsia" w:ascii="仿宋" w:hAnsi="仿宋" w:eastAsia="仿宋" w:cs="仿宋"/>
                <w:kern w:val="0"/>
                <w:sz w:val="24"/>
                <w:szCs w:val="20"/>
              </w:rPr>
            </w:pPr>
          </w:p>
        </w:tc>
        <w:tc>
          <w:tcPr>
            <w:tcW w:w="903" w:type="dxa"/>
            <w:tcBorders>
              <w:top w:val="single" w:color="auto" w:sz="4" w:space="0"/>
              <w:right w:val="single" w:color="auto" w:sz="8" w:space="0"/>
            </w:tcBorders>
            <w:shd w:val="clear" w:color="auto" w:fill="auto"/>
            <w:vAlign w:val="bottom"/>
          </w:tcPr>
          <w:p>
            <w:pPr>
              <w:widowControl/>
              <w:spacing w:line="274" w:lineRule="exact"/>
              <w:ind w:left="260"/>
              <w:jc w:val="left"/>
              <w:rPr>
                <w:rFonts w:hint="eastAsia" w:ascii="仿宋" w:hAnsi="仿宋" w:eastAsia="仿宋" w:cs="仿宋"/>
                <w:kern w:val="0"/>
                <w:sz w:val="24"/>
                <w:szCs w:val="20"/>
              </w:rPr>
            </w:pPr>
            <w:r>
              <w:rPr>
                <w:rFonts w:hint="eastAsia" w:ascii="仿宋" w:hAnsi="仿宋" w:eastAsia="仿宋" w:cs="仿宋"/>
                <w:kern w:val="0"/>
                <w:sz w:val="24"/>
                <w:szCs w:val="20"/>
              </w:rPr>
              <w:t>未修学分</w:t>
            </w:r>
          </w:p>
        </w:tc>
        <w:tc>
          <w:tcPr>
            <w:tcW w:w="32" w:type="dxa"/>
            <w:tcBorders>
              <w:top w:val="single" w:color="auto" w:sz="4"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832" w:type="dxa"/>
            <w:gridSpan w:val="3"/>
            <w:tcBorders>
              <w:top w:val="single" w:color="auto" w:sz="4"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60" w:type="dxa"/>
            <w:tcBorders>
              <w:top w:val="single" w:color="auto" w:sz="4"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39" w:type="dxa"/>
            <w:tcBorders>
              <w:top w:val="single" w:color="auto" w:sz="4"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17" w:hRule="atLeast"/>
        </w:trPr>
        <w:tc>
          <w:tcPr>
            <w:tcW w:w="1439" w:type="dxa"/>
            <w:gridSpan w:val="4"/>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611" w:type="dxa"/>
            <w:gridSpan w:val="3"/>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1" w:type="dxa"/>
            <w:tcBorders>
              <w:left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282"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55"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903"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931" w:type="dxa"/>
            <w:gridSpan w:val="5"/>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1439" w:type="dxa"/>
            <w:gridSpan w:val="4"/>
            <w:vMerge w:val="restart"/>
            <w:tcBorders>
              <w:left w:val="single" w:color="auto" w:sz="8" w:space="0"/>
              <w:right w:val="single" w:color="auto" w:sz="8" w:space="0"/>
            </w:tcBorders>
            <w:shd w:val="clear" w:color="auto" w:fill="auto"/>
            <w:vAlign w:val="bottom"/>
          </w:tcPr>
          <w:p>
            <w:pPr>
              <w:widowControl/>
              <w:spacing w:line="274" w:lineRule="exact"/>
              <w:jc w:val="center"/>
              <w:rPr>
                <w:rFonts w:hint="eastAsia" w:ascii="仿宋" w:hAnsi="仿宋" w:eastAsia="仿宋" w:cs="仿宋"/>
                <w:w w:val="99"/>
                <w:kern w:val="0"/>
                <w:sz w:val="24"/>
                <w:szCs w:val="20"/>
              </w:rPr>
            </w:pPr>
            <w:r>
              <w:rPr>
                <w:rFonts w:hint="eastAsia" w:ascii="仿宋" w:hAnsi="仿宋" w:eastAsia="仿宋" w:cs="仿宋"/>
                <w:w w:val="99"/>
                <w:kern w:val="0"/>
                <w:sz w:val="24"/>
                <w:szCs w:val="20"/>
              </w:rPr>
              <w:t>学业具体</w:t>
            </w:r>
          </w:p>
        </w:tc>
        <w:tc>
          <w:tcPr>
            <w:tcW w:w="5582" w:type="dxa"/>
            <w:gridSpan w:val="7"/>
            <w:vMerge w:val="restart"/>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2"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931" w:type="dxa"/>
            <w:gridSpan w:val="5"/>
            <w:tcBorders>
              <w:right w:val="single" w:color="auto" w:sz="8" w:space="0"/>
            </w:tcBorders>
            <w:shd w:val="clear" w:color="auto" w:fill="auto"/>
            <w:vAlign w:val="bottom"/>
          </w:tcPr>
          <w:p>
            <w:pPr>
              <w:widowControl/>
              <w:spacing w:line="291" w:lineRule="exact"/>
              <w:ind w:right="200"/>
              <w:jc w:val="center"/>
              <w:rPr>
                <w:rFonts w:hint="eastAsia" w:ascii="仿宋" w:hAnsi="仿宋" w:eastAsia="仿宋" w:cs="仿宋"/>
                <w:kern w:val="0"/>
                <w:sz w:val="24"/>
                <w:szCs w:val="20"/>
              </w:rPr>
            </w:pPr>
            <w:r>
              <w:rPr>
                <w:rFonts w:hint="eastAsia" w:ascii="仿宋" w:hAnsi="仿宋" w:eastAsia="仿宋" w:cs="仿宋"/>
                <w:kern w:val="0"/>
                <w:sz w:val="24"/>
                <w:szCs w:val="20"/>
              </w:rPr>
              <w:t>□一级帮扶</w:t>
            </w:r>
          </w:p>
        </w:tc>
      </w:tr>
      <w:tr>
        <w:tblPrEx>
          <w:tblCellMar>
            <w:top w:w="0" w:type="dxa"/>
            <w:left w:w="0" w:type="dxa"/>
            <w:bottom w:w="0" w:type="dxa"/>
            <w:right w:w="0" w:type="dxa"/>
          </w:tblCellMar>
        </w:tblPrEx>
        <w:trPr>
          <w:trHeight w:val="233" w:hRule="atLeast"/>
        </w:trPr>
        <w:tc>
          <w:tcPr>
            <w:tcW w:w="1439" w:type="dxa"/>
            <w:gridSpan w:val="4"/>
            <w:vMerge w:val="continue"/>
            <w:tcBorders>
              <w:left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5582" w:type="dxa"/>
            <w:gridSpan w:val="7"/>
            <w:vMerge w:val="continue"/>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2"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931" w:type="dxa"/>
            <w:gridSpan w:val="5"/>
            <w:vMerge w:val="restart"/>
            <w:tcBorders>
              <w:right w:val="single" w:color="auto" w:sz="8" w:space="0"/>
            </w:tcBorders>
            <w:shd w:val="clear" w:color="auto" w:fill="auto"/>
            <w:vAlign w:val="bottom"/>
          </w:tcPr>
          <w:p>
            <w:pPr>
              <w:widowControl/>
              <w:spacing w:line="291" w:lineRule="exact"/>
              <w:ind w:right="200"/>
              <w:jc w:val="center"/>
              <w:rPr>
                <w:rFonts w:hint="eastAsia" w:ascii="仿宋" w:hAnsi="仿宋" w:eastAsia="仿宋" w:cs="仿宋"/>
                <w:kern w:val="0"/>
                <w:sz w:val="24"/>
                <w:szCs w:val="20"/>
              </w:rPr>
            </w:pPr>
            <w:r>
              <w:rPr>
                <w:rFonts w:hint="eastAsia" w:ascii="仿宋" w:hAnsi="仿宋" w:eastAsia="仿宋" w:cs="仿宋"/>
                <w:kern w:val="0"/>
                <w:sz w:val="24"/>
                <w:szCs w:val="20"/>
              </w:rPr>
              <w:t>□二级帮扶</w:t>
            </w:r>
          </w:p>
        </w:tc>
      </w:tr>
      <w:tr>
        <w:tblPrEx>
          <w:tblCellMar>
            <w:top w:w="0" w:type="dxa"/>
            <w:left w:w="0" w:type="dxa"/>
            <w:bottom w:w="0" w:type="dxa"/>
            <w:right w:w="0" w:type="dxa"/>
          </w:tblCellMar>
        </w:tblPrEx>
        <w:trPr>
          <w:trHeight w:val="235" w:hRule="atLeast"/>
        </w:trPr>
        <w:tc>
          <w:tcPr>
            <w:tcW w:w="419"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020" w:type="dxa"/>
            <w:gridSpan w:val="3"/>
            <w:vMerge w:val="restart"/>
            <w:tcBorders>
              <w:right w:val="single" w:color="auto" w:sz="8" w:space="0"/>
            </w:tcBorders>
            <w:shd w:val="clear" w:color="auto" w:fill="auto"/>
            <w:vAlign w:val="bottom"/>
          </w:tcPr>
          <w:p>
            <w:pPr>
              <w:widowControl/>
              <w:spacing w:line="274" w:lineRule="exact"/>
              <w:ind w:right="420"/>
              <w:jc w:val="center"/>
              <w:rPr>
                <w:rFonts w:hint="eastAsia" w:ascii="仿宋" w:hAnsi="仿宋" w:eastAsia="仿宋" w:cs="仿宋"/>
                <w:w w:val="99"/>
                <w:kern w:val="0"/>
                <w:sz w:val="24"/>
                <w:szCs w:val="20"/>
              </w:rPr>
            </w:pPr>
            <w:r>
              <w:rPr>
                <w:rFonts w:hint="eastAsia" w:ascii="仿宋" w:hAnsi="仿宋" w:eastAsia="仿宋" w:cs="仿宋"/>
                <w:w w:val="99"/>
                <w:kern w:val="0"/>
                <w:sz w:val="24"/>
                <w:szCs w:val="20"/>
              </w:rPr>
              <w:t>情况</w:t>
            </w:r>
          </w:p>
        </w:tc>
        <w:tc>
          <w:tcPr>
            <w:tcW w:w="5582" w:type="dxa"/>
            <w:gridSpan w:val="7"/>
            <w:vMerge w:val="continue"/>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2"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931" w:type="dxa"/>
            <w:gridSpan w:val="5"/>
            <w:vMerge w:val="continue"/>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r>
      <w:tr>
        <w:tblPrEx>
          <w:tblCellMar>
            <w:top w:w="0" w:type="dxa"/>
            <w:left w:w="0" w:type="dxa"/>
            <w:bottom w:w="0" w:type="dxa"/>
            <w:right w:w="0" w:type="dxa"/>
          </w:tblCellMar>
        </w:tblPrEx>
        <w:trPr>
          <w:trHeight w:val="233" w:hRule="atLeast"/>
        </w:trPr>
        <w:tc>
          <w:tcPr>
            <w:tcW w:w="419"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020" w:type="dxa"/>
            <w:gridSpan w:val="3"/>
            <w:vMerge w:val="continue"/>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5582" w:type="dxa"/>
            <w:gridSpan w:val="7"/>
            <w:vMerge w:val="continue"/>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2"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931" w:type="dxa"/>
            <w:gridSpan w:val="5"/>
            <w:vMerge w:val="restart"/>
            <w:tcBorders>
              <w:right w:val="single" w:color="auto" w:sz="8" w:space="0"/>
            </w:tcBorders>
            <w:shd w:val="clear" w:color="auto" w:fill="auto"/>
            <w:vAlign w:val="bottom"/>
          </w:tcPr>
          <w:p>
            <w:pPr>
              <w:widowControl/>
              <w:spacing w:line="291" w:lineRule="exact"/>
              <w:ind w:right="200"/>
              <w:jc w:val="center"/>
              <w:rPr>
                <w:rFonts w:hint="eastAsia" w:ascii="仿宋" w:hAnsi="仿宋" w:eastAsia="仿宋" w:cs="仿宋"/>
                <w:kern w:val="0"/>
                <w:sz w:val="24"/>
                <w:szCs w:val="20"/>
              </w:rPr>
            </w:pPr>
            <w:r>
              <w:rPr>
                <w:rFonts w:hint="eastAsia" w:ascii="仿宋" w:hAnsi="仿宋" w:eastAsia="仿宋" w:cs="仿宋"/>
                <w:kern w:val="0"/>
                <w:sz w:val="24"/>
                <w:szCs w:val="20"/>
              </w:rPr>
              <w:t>□三级帮扶</w:t>
            </w:r>
          </w:p>
        </w:tc>
      </w:tr>
      <w:tr>
        <w:tblPrEx>
          <w:tblCellMar>
            <w:top w:w="0" w:type="dxa"/>
            <w:left w:w="0" w:type="dxa"/>
            <w:bottom w:w="0" w:type="dxa"/>
            <w:right w:w="0" w:type="dxa"/>
          </w:tblCellMar>
        </w:tblPrEx>
        <w:trPr>
          <w:trHeight w:val="236" w:hRule="atLeast"/>
        </w:trPr>
        <w:tc>
          <w:tcPr>
            <w:tcW w:w="419"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60"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60"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00"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5582" w:type="dxa"/>
            <w:gridSpan w:val="7"/>
            <w:vMerge w:val="continue"/>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2"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931" w:type="dxa"/>
            <w:gridSpan w:val="5"/>
            <w:vMerge w:val="continue"/>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r>
      <w:tr>
        <w:tblPrEx>
          <w:tblCellMar>
            <w:top w:w="0" w:type="dxa"/>
            <w:left w:w="0" w:type="dxa"/>
            <w:bottom w:w="0" w:type="dxa"/>
            <w:right w:w="0" w:type="dxa"/>
          </w:tblCellMar>
        </w:tblPrEx>
        <w:trPr>
          <w:trHeight w:val="117" w:hRule="atLeast"/>
        </w:trPr>
        <w:tc>
          <w:tcPr>
            <w:tcW w:w="1439" w:type="dxa"/>
            <w:gridSpan w:val="4"/>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5582" w:type="dxa"/>
            <w:gridSpan w:val="7"/>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2" w:type="dxa"/>
            <w:tcBorders>
              <w:left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832" w:type="dxa"/>
            <w:gridSpan w:val="3"/>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739"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1439" w:type="dxa"/>
            <w:gridSpan w:val="4"/>
            <w:vMerge w:val="restart"/>
            <w:tcBorders>
              <w:left w:val="single" w:color="auto" w:sz="8" w:space="0"/>
              <w:right w:val="single" w:color="auto" w:sz="8" w:space="0"/>
            </w:tcBorders>
            <w:shd w:val="clear" w:color="auto" w:fill="auto"/>
            <w:vAlign w:val="center"/>
          </w:tcPr>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学生电话</w:t>
            </w:r>
          </w:p>
        </w:tc>
        <w:tc>
          <w:tcPr>
            <w:tcW w:w="2924" w:type="dxa"/>
            <w:gridSpan w:val="5"/>
            <w:vMerge w:val="restart"/>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55" w:type="dxa"/>
            <w:vMerge w:val="restart"/>
            <w:tcBorders>
              <w:left w:val="single" w:color="auto" w:sz="8" w:space="0"/>
              <w:right w:val="single" w:color="auto" w:sz="8" w:space="0"/>
            </w:tcBorders>
            <w:shd w:val="clear" w:color="auto" w:fill="auto"/>
            <w:vAlign w:val="center"/>
          </w:tcPr>
          <w:p>
            <w:pPr>
              <w:widowControl/>
              <w:spacing w:line="274" w:lineRule="exact"/>
              <w:ind w:left="100"/>
              <w:jc w:val="left"/>
              <w:rPr>
                <w:rFonts w:hint="eastAsia" w:ascii="仿宋" w:hAnsi="仿宋" w:eastAsia="仿宋" w:cs="仿宋"/>
                <w:kern w:val="0"/>
                <w:sz w:val="24"/>
                <w:szCs w:val="20"/>
              </w:rPr>
            </w:pPr>
            <w:r>
              <w:rPr>
                <w:rFonts w:hint="eastAsia" w:ascii="仿宋" w:hAnsi="仿宋" w:eastAsia="仿宋" w:cs="仿宋"/>
                <w:kern w:val="0"/>
                <w:sz w:val="24"/>
                <w:szCs w:val="20"/>
              </w:rPr>
              <w:t>学生宿舍房号</w:t>
            </w:r>
          </w:p>
        </w:tc>
        <w:tc>
          <w:tcPr>
            <w:tcW w:w="935" w:type="dxa"/>
            <w:gridSpan w:val="2"/>
            <w:shd w:val="clear" w:color="auto" w:fill="auto"/>
            <w:vAlign w:val="bottom"/>
          </w:tcPr>
          <w:p>
            <w:pPr>
              <w:widowControl/>
              <w:spacing w:line="0" w:lineRule="atLeast"/>
              <w:jc w:val="left"/>
              <w:rPr>
                <w:rFonts w:hint="eastAsia" w:ascii="仿宋" w:hAnsi="仿宋" w:eastAsia="仿宋" w:cs="仿宋"/>
                <w:kern w:val="0"/>
                <w:sz w:val="24"/>
                <w:szCs w:val="20"/>
              </w:rPr>
            </w:pPr>
          </w:p>
        </w:tc>
        <w:tc>
          <w:tcPr>
            <w:tcW w:w="832" w:type="dxa"/>
            <w:gridSpan w:val="3"/>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6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39"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328" w:hRule="atLeast"/>
        </w:trPr>
        <w:tc>
          <w:tcPr>
            <w:tcW w:w="1439" w:type="dxa"/>
            <w:gridSpan w:val="4"/>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924" w:type="dxa"/>
            <w:gridSpan w:val="5"/>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55" w:type="dxa"/>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935" w:type="dxa"/>
            <w:gridSpan w:val="2"/>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832" w:type="dxa"/>
            <w:gridSpan w:val="3"/>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739"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1439" w:type="dxa"/>
            <w:gridSpan w:val="4"/>
            <w:vMerge w:val="restart"/>
            <w:tcBorders>
              <w:left w:val="single" w:color="auto" w:sz="8" w:space="0"/>
              <w:right w:val="single" w:color="auto" w:sz="8" w:space="0"/>
            </w:tcBorders>
            <w:shd w:val="clear" w:color="auto" w:fill="auto"/>
            <w:vAlign w:val="center"/>
          </w:tcPr>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父亲姓名</w:t>
            </w:r>
          </w:p>
        </w:tc>
        <w:tc>
          <w:tcPr>
            <w:tcW w:w="2924" w:type="dxa"/>
            <w:gridSpan w:val="5"/>
            <w:vMerge w:val="restart"/>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55" w:type="dxa"/>
            <w:vMerge w:val="restart"/>
            <w:tcBorders>
              <w:left w:val="single" w:color="auto" w:sz="8" w:space="0"/>
              <w:right w:val="single" w:color="auto" w:sz="8" w:space="0"/>
            </w:tcBorders>
            <w:shd w:val="clear" w:color="auto" w:fill="auto"/>
            <w:vAlign w:val="center"/>
          </w:tcPr>
          <w:p>
            <w:pPr>
              <w:widowControl/>
              <w:spacing w:line="274" w:lineRule="exact"/>
              <w:ind w:left="100"/>
              <w:jc w:val="left"/>
              <w:rPr>
                <w:rFonts w:hint="eastAsia" w:ascii="仿宋" w:hAnsi="仿宋" w:eastAsia="仿宋" w:cs="仿宋"/>
                <w:kern w:val="0"/>
                <w:sz w:val="24"/>
                <w:szCs w:val="20"/>
              </w:rPr>
            </w:pPr>
            <w:r>
              <w:rPr>
                <w:rFonts w:hint="eastAsia" w:ascii="仿宋" w:hAnsi="仿宋" w:eastAsia="仿宋" w:cs="仿宋"/>
                <w:kern w:val="0"/>
                <w:sz w:val="24"/>
                <w:szCs w:val="20"/>
              </w:rPr>
              <w:t>父亲联系电话</w:t>
            </w:r>
          </w:p>
        </w:tc>
        <w:tc>
          <w:tcPr>
            <w:tcW w:w="935" w:type="dxa"/>
            <w:gridSpan w:val="2"/>
            <w:shd w:val="clear" w:color="auto" w:fill="auto"/>
            <w:vAlign w:val="bottom"/>
          </w:tcPr>
          <w:p>
            <w:pPr>
              <w:widowControl/>
              <w:spacing w:line="0" w:lineRule="atLeast"/>
              <w:jc w:val="left"/>
              <w:rPr>
                <w:rFonts w:hint="eastAsia" w:ascii="仿宋" w:hAnsi="仿宋" w:eastAsia="仿宋" w:cs="仿宋"/>
                <w:kern w:val="0"/>
                <w:sz w:val="24"/>
                <w:szCs w:val="20"/>
              </w:rPr>
            </w:pPr>
          </w:p>
        </w:tc>
        <w:tc>
          <w:tcPr>
            <w:tcW w:w="832" w:type="dxa"/>
            <w:gridSpan w:val="3"/>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6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39"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351" w:hRule="atLeast"/>
        </w:trPr>
        <w:tc>
          <w:tcPr>
            <w:tcW w:w="1439" w:type="dxa"/>
            <w:gridSpan w:val="4"/>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924" w:type="dxa"/>
            <w:gridSpan w:val="5"/>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55" w:type="dxa"/>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935" w:type="dxa"/>
            <w:gridSpan w:val="2"/>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832" w:type="dxa"/>
            <w:gridSpan w:val="3"/>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739"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1439" w:type="dxa"/>
            <w:gridSpan w:val="4"/>
            <w:vMerge w:val="restart"/>
            <w:tcBorders>
              <w:left w:val="single" w:color="auto" w:sz="8" w:space="0"/>
              <w:right w:val="single" w:color="auto" w:sz="8" w:space="0"/>
            </w:tcBorders>
            <w:shd w:val="clear" w:color="auto" w:fill="auto"/>
            <w:vAlign w:val="center"/>
          </w:tcPr>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母亲姓名</w:t>
            </w:r>
          </w:p>
        </w:tc>
        <w:tc>
          <w:tcPr>
            <w:tcW w:w="2924" w:type="dxa"/>
            <w:gridSpan w:val="5"/>
            <w:vMerge w:val="restart"/>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55" w:type="dxa"/>
            <w:vMerge w:val="restart"/>
            <w:tcBorders>
              <w:left w:val="single" w:color="auto" w:sz="8" w:space="0"/>
              <w:right w:val="single" w:color="auto" w:sz="8" w:space="0"/>
            </w:tcBorders>
            <w:shd w:val="clear" w:color="auto" w:fill="auto"/>
            <w:vAlign w:val="center"/>
          </w:tcPr>
          <w:p>
            <w:pPr>
              <w:widowControl/>
              <w:spacing w:line="274" w:lineRule="exact"/>
              <w:ind w:left="100"/>
              <w:jc w:val="left"/>
              <w:rPr>
                <w:rFonts w:hint="eastAsia" w:ascii="仿宋" w:hAnsi="仿宋" w:eastAsia="仿宋" w:cs="仿宋"/>
                <w:kern w:val="0"/>
                <w:sz w:val="24"/>
                <w:szCs w:val="20"/>
              </w:rPr>
            </w:pPr>
            <w:r>
              <w:rPr>
                <w:rFonts w:hint="eastAsia" w:ascii="仿宋" w:hAnsi="仿宋" w:eastAsia="仿宋" w:cs="仿宋"/>
                <w:kern w:val="0"/>
                <w:sz w:val="24"/>
                <w:szCs w:val="20"/>
              </w:rPr>
              <w:t>母亲联系电话</w:t>
            </w:r>
          </w:p>
        </w:tc>
        <w:tc>
          <w:tcPr>
            <w:tcW w:w="935" w:type="dxa"/>
            <w:gridSpan w:val="2"/>
            <w:shd w:val="clear" w:color="auto" w:fill="auto"/>
            <w:vAlign w:val="bottom"/>
          </w:tcPr>
          <w:p>
            <w:pPr>
              <w:widowControl/>
              <w:spacing w:line="0" w:lineRule="atLeast"/>
              <w:jc w:val="left"/>
              <w:rPr>
                <w:rFonts w:hint="eastAsia" w:ascii="仿宋" w:hAnsi="仿宋" w:eastAsia="仿宋" w:cs="仿宋"/>
                <w:kern w:val="0"/>
                <w:sz w:val="24"/>
                <w:szCs w:val="20"/>
              </w:rPr>
            </w:pPr>
          </w:p>
        </w:tc>
        <w:tc>
          <w:tcPr>
            <w:tcW w:w="832" w:type="dxa"/>
            <w:gridSpan w:val="3"/>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6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39"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359" w:hRule="atLeast"/>
        </w:trPr>
        <w:tc>
          <w:tcPr>
            <w:tcW w:w="1439" w:type="dxa"/>
            <w:gridSpan w:val="4"/>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924" w:type="dxa"/>
            <w:gridSpan w:val="5"/>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55" w:type="dxa"/>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935" w:type="dxa"/>
            <w:gridSpan w:val="2"/>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832" w:type="dxa"/>
            <w:gridSpan w:val="3"/>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739"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3" w:hRule="atLeast"/>
        </w:trPr>
        <w:tc>
          <w:tcPr>
            <w:tcW w:w="1439" w:type="dxa"/>
            <w:gridSpan w:val="4"/>
            <w:vMerge w:val="restart"/>
            <w:tcBorders>
              <w:left w:val="single" w:color="auto" w:sz="8" w:space="0"/>
              <w:right w:val="single" w:color="auto" w:sz="8" w:space="0"/>
            </w:tcBorders>
            <w:shd w:val="clear" w:color="auto" w:fill="auto"/>
            <w:vAlign w:val="center"/>
          </w:tcPr>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家庭住址</w:t>
            </w:r>
          </w:p>
        </w:tc>
        <w:tc>
          <w:tcPr>
            <w:tcW w:w="4679" w:type="dxa"/>
            <w:gridSpan w:val="6"/>
            <w:vMerge w:val="restart"/>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12" w:type="dxa"/>
            <w:gridSpan w:val="3"/>
            <w:vMerge w:val="restart"/>
            <w:tcBorders>
              <w:left w:val="single" w:color="auto" w:sz="8" w:space="0"/>
              <w:right w:val="single" w:color="auto" w:sz="8" w:space="0"/>
            </w:tcBorders>
            <w:shd w:val="clear" w:color="auto" w:fill="auto"/>
            <w:vAlign w:val="center"/>
          </w:tcPr>
          <w:p>
            <w:pPr>
              <w:widowControl/>
              <w:spacing w:line="274" w:lineRule="exact"/>
              <w:ind w:left="80"/>
              <w:jc w:val="left"/>
              <w:rPr>
                <w:rFonts w:hint="eastAsia" w:ascii="仿宋" w:hAnsi="仿宋" w:eastAsia="仿宋" w:cs="仿宋"/>
                <w:kern w:val="0"/>
                <w:sz w:val="24"/>
                <w:szCs w:val="20"/>
              </w:rPr>
            </w:pPr>
            <w:r>
              <w:rPr>
                <w:rFonts w:hint="eastAsia" w:ascii="仿宋" w:hAnsi="仿宋" w:eastAsia="仿宋" w:cs="仿宋"/>
                <w:kern w:val="0"/>
                <w:sz w:val="24"/>
                <w:szCs w:val="20"/>
              </w:rPr>
              <w:t>邮编</w:t>
            </w:r>
          </w:p>
        </w:tc>
        <w:tc>
          <w:tcPr>
            <w:tcW w:w="3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824" w:type="dxa"/>
            <w:gridSpan w:val="3"/>
            <w:vMerge w:val="restart"/>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646" w:hRule="atLeast"/>
        </w:trPr>
        <w:tc>
          <w:tcPr>
            <w:tcW w:w="1439" w:type="dxa"/>
            <w:gridSpan w:val="4"/>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679" w:type="dxa"/>
            <w:gridSpan w:val="6"/>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012" w:type="dxa"/>
            <w:gridSpan w:val="3"/>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824" w:type="dxa"/>
            <w:gridSpan w:val="3"/>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1439" w:type="dxa"/>
            <w:gridSpan w:val="4"/>
            <w:vMerge w:val="restart"/>
            <w:tcBorders>
              <w:left w:val="single" w:color="auto" w:sz="8" w:space="0"/>
              <w:right w:val="single" w:color="auto" w:sz="8" w:space="0"/>
            </w:tcBorders>
            <w:shd w:val="clear" w:color="auto" w:fill="auto"/>
            <w:vAlign w:val="center"/>
          </w:tcPr>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学生确认收</w:t>
            </w:r>
          </w:p>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到学业帮扶</w:t>
            </w:r>
          </w:p>
          <w:p>
            <w:pPr>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通知单</w:t>
            </w:r>
          </w:p>
        </w:tc>
        <w:tc>
          <w:tcPr>
            <w:tcW w:w="1014" w:type="dxa"/>
            <w:gridSpan w:val="2"/>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97"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1"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8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55"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12" w:type="dxa"/>
            <w:gridSpan w:val="3"/>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25"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6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39"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468" w:hRule="atLeast"/>
        </w:trPr>
        <w:tc>
          <w:tcPr>
            <w:tcW w:w="1439" w:type="dxa"/>
            <w:gridSpan w:val="4"/>
            <w:vMerge w:val="continue"/>
            <w:tcBorders>
              <w:left w:val="single" w:color="auto" w:sz="8" w:space="0"/>
              <w:right w:val="single" w:color="auto" w:sz="8" w:space="0"/>
            </w:tcBorders>
            <w:shd w:val="clear" w:color="auto" w:fill="auto"/>
            <w:vAlign w:val="bottom"/>
          </w:tcPr>
          <w:p>
            <w:pPr>
              <w:spacing w:line="274" w:lineRule="exact"/>
              <w:ind w:left="120"/>
              <w:jc w:val="left"/>
              <w:rPr>
                <w:rFonts w:hint="eastAsia" w:ascii="仿宋" w:hAnsi="仿宋" w:eastAsia="仿宋" w:cs="仿宋"/>
                <w:kern w:val="0"/>
                <w:sz w:val="24"/>
                <w:szCs w:val="20"/>
              </w:rPr>
            </w:pPr>
          </w:p>
        </w:tc>
        <w:tc>
          <w:tcPr>
            <w:tcW w:w="1014" w:type="dxa"/>
            <w:gridSpan w:val="2"/>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97"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1"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8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55"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12" w:type="dxa"/>
            <w:gridSpan w:val="3"/>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25"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6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39"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468" w:hRule="atLeast"/>
        </w:trPr>
        <w:tc>
          <w:tcPr>
            <w:tcW w:w="1439" w:type="dxa"/>
            <w:gridSpan w:val="4"/>
            <w:vMerge w:val="continue"/>
            <w:tcBorders>
              <w:left w:val="single" w:color="auto" w:sz="8" w:space="0"/>
              <w:right w:val="single" w:color="auto" w:sz="8" w:space="0"/>
            </w:tcBorders>
            <w:shd w:val="clear" w:color="auto" w:fill="auto"/>
            <w:vAlign w:val="bottom"/>
          </w:tcPr>
          <w:p>
            <w:pPr>
              <w:widowControl/>
              <w:spacing w:line="274" w:lineRule="exact"/>
              <w:ind w:left="120"/>
              <w:jc w:val="left"/>
              <w:rPr>
                <w:rFonts w:hint="eastAsia" w:ascii="仿宋" w:hAnsi="仿宋" w:eastAsia="仿宋" w:cs="仿宋"/>
                <w:kern w:val="0"/>
                <w:sz w:val="24"/>
                <w:szCs w:val="20"/>
              </w:rPr>
            </w:pPr>
          </w:p>
        </w:tc>
        <w:tc>
          <w:tcPr>
            <w:tcW w:w="1014" w:type="dxa"/>
            <w:gridSpan w:val="2"/>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97"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1"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8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55" w:type="dxa"/>
            <w:shd w:val="clear" w:color="auto" w:fill="auto"/>
            <w:vAlign w:val="bottom"/>
          </w:tcPr>
          <w:p>
            <w:pPr>
              <w:widowControl/>
              <w:spacing w:line="0" w:lineRule="atLeast"/>
              <w:jc w:val="left"/>
              <w:rPr>
                <w:rFonts w:hint="eastAsia" w:ascii="仿宋" w:hAnsi="仿宋" w:eastAsia="仿宋" w:cs="仿宋"/>
                <w:kern w:val="0"/>
                <w:sz w:val="24"/>
                <w:szCs w:val="20"/>
              </w:rPr>
            </w:pPr>
          </w:p>
          <w:p>
            <w:pPr>
              <w:widowControl/>
              <w:spacing w:line="0" w:lineRule="atLeast"/>
              <w:jc w:val="left"/>
              <w:rPr>
                <w:rFonts w:hint="eastAsia" w:ascii="仿宋" w:hAnsi="仿宋" w:eastAsia="仿宋" w:cs="仿宋"/>
                <w:kern w:val="0"/>
                <w:sz w:val="24"/>
                <w:szCs w:val="20"/>
              </w:rPr>
            </w:pPr>
          </w:p>
        </w:tc>
        <w:tc>
          <w:tcPr>
            <w:tcW w:w="2866" w:type="dxa"/>
            <w:gridSpan w:val="7"/>
            <w:vMerge w:val="restart"/>
            <w:tcBorders>
              <w:right w:val="single" w:color="auto" w:sz="8" w:space="0"/>
            </w:tcBorders>
            <w:shd w:val="clear" w:color="auto" w:fill="auto"/>
            <w:vAlign w:val="bottom"/>
          </w:tcPr>
          <w:p>
            <w:pPr>
              <w:widowControl/>
              <w:spacing w:line="274" w:lineRule="exact"/>
              <w:jc w:val="left"/>
              <w:rPr>
                <w:rFonts w:hint="eastAsia" w:ascii="仿宋" w:hAnsi="仿宋" w:eastAsia="仿宋" w:cs="仿宋"/>
                <w:kern w:val="0"/>
                <w:sz w:val="24"/>
                <w:szCs w:val="20"/>
              </w:rPr>
            </w:pPr>
            <w:r>
              <w:rPr>
                <w:rFonts w:hint="eastAsia" w:ascii="仿宋" w:hAnsi="仿宋" w:eastAsia="仿宋" w:cs="仿宋"/>
                <w:kern w:val="0"/>
                <w:sz w:val="24"/>
                <w:szCs w:val="20"/>
              </w:rPr>
              <w:t>学生签名：</w:t>
            </w:r>
          </w:p>
          <w:p>
            <w:pPr>
              <w:widowControl/>
              <w:spacing w:line="274" w:lineRule="exact"/>
              <w:jc w:val="left"/>
              <w:rPr>
                <w:rFonts w:hint="eastAsia" w:ascii="仿宋" w:hAnsi="仿宋" w:eastAsia="仿宋" w:cs="仿宋"/>
                <w:kern w:val="0"/>
                <w:sz w:val="24"/>
                <w:szCs w:val="20"/>
              </w:rPr>
            </w:pPr>
          </w:p>
          <w:p>
            <w:pPr>
              <w:widowControl/>
              <w:spacing w:line="274" w:lineRule="exact"/>
              <w:ind w:left="20"/>
              <w:jc w:val="left"/>
              <w:rPr>
                <w:rFonts w:hint="eastAsia" w:ascii="仿宋" w:hAnsi="仿宋" w:eastAsia="仿宋" w:cs="仿宋"/>
                <w:w w:val="99"/>
                <w:kern w:val="0"/>
                <w:sz w:val="24"/>
                <w:szCs w:val="20"/>
              </w:rPr>
            </w:pPr>
            <w:r>
              <w:rPr>
                <w:rFonts w:hint="eastAsia" w:ascii="仿宋" w:hAnsi="仿宋" w:eastAsia="仿宋" w:cs="仿宋"/>
                <w:w w:val="99"/>
                <w:kern w:val="0"/>
                <w:sz w:val="24"/>
                <w:szCs w:val="20"/>
              </w:rPr>
              <w:t>年  月  日</w:t>
            </w:r>
          </w:p>
          <w:p>
            <w:pPr>
              <w:widowControl/>
              <w:spacing w:line="274" w:lineRule="exact"/>
              <w:jc w:val="center"/>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468" w:hRule="atLeast"/>
        </w:trPr>
        <w:tc>
          <w:tcPr>
            <w:tcW w:w="1439" w:type="dxa"/>
            <w:gridSpan w:val="4"/>
            <w:vMerge w:val="continue"/>
            <w:tcBorders>
              <w:left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80"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834"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97"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1"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8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55"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866" w:type="dxa"/>
            <w:gridSpan w:val="7"/>
            <w:vMerge w:val="continue"/>
            <w:tcBorders>
              <w:right w:val="single" w:color="auto" w:sz="8" w:space="0"/>
            </w:tcBorders>
            <w:shd w:val="clear" w:color="auto" w:fill="auto"/>
            <w:vAlign w:val="bottom"/>
          </w:tcPr>
          <w:p>
            <w:pPr>
              <w:widowControl/>
              <w:spacing w:line="274" w:lineRule="exact"/>
              <w:ind w:left="380"/>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231" w:hRule="atLeast"/>
        </w:trPr>
        <w:tc>
          <w:tcPr>
            <w:tcW w:w="1439" w:type="dxa"/>
            <w:gridSpan w:val="4"/>
            <w:vMerge w:val="continue"/>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80" w:type="dxa"/>
            <w:tcBorders>
              <w:left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834"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597"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1"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28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55"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866" w:type="dxa"/>
            <w:gridSpan w:val="7"/>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bl>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r>
        <w:rPr>
          <w:rFonts w:hint="eastAsia" w:ascii="仿宋" w:hAnsi="仿宋" w:eastAsia="仿宋" w:cs="仿宋"/>
          <w:kern w:val="0"/>
          <w:sz w:val="24"/>
        </w:rPr>
        <w:t>备注：帮扶通知单由班主任，学生家长及学生各执一份。</w:t>
      </w:r>
    </w:p>
    <w:p>
      <w:pPr>
        <w:widowControl/>
        <w:jc w:val="left"/>
        <w:rPr>
          <w:rFonts w:hint="eastAsia" w:ascii="宋体" w:hAnsi="宋体" w:cs="Arial"/>
          <w:kern w:val="0"/>
          <w:sz w:val="24"/>
        </w:rPr>
        <w:sectPr>
          <w:pgSz w:w="11900" w:h="16838"/>
          <w:pgMar w:top="1244" w:right="1440" w:bottom="1440" w:left="1420" w:header="0" w:footer="850" w:gutter="0"/>
          <w:pgBorders>
            <w:top w:val="none" w:sz="0" w:space="0"/>
            <w:left w:val="none" w:sz="0" w:space="0"/>
            <w:bottom w:val="none" w:sz="0" w:space="0"/>
            <w:right w:val="none" w:sz="0" w:space="0"/>
          </w:pgBorders>
          <w:pgNumType w:fmt="decimal"/>
          <w:cols w:equalWidth="0" w:num="1">
            <w:col w:w="9046"/>
          </w:cols>
          <w:docGrid w:linePitch="360" w:charSpace="0"/>
        </w:sectPr>
      </w:pPr>
    </w:p>
    <w:p>
      <w:pPr>
        <w:pStyle w:val="106"/>
        <w:bidi w:val="0"/>
      </w:pPr>
      <w:bookmarkStart w:id="173" w:name="page6"/>
      <w:bookmarkEnd w:id="173"/>
      <w:r>
        <w:t>武汉</w:t>
      </w:r>
      <w:r>
        <w:rPr>
          <w:rFonts w:hint="eastAsia"/>
        </w:rPr>
        <w:t>理工</w:t>
      </w:r>
      <w:r>
        <w:t>大学本科生学业帮扶通知单（致家长）</w:t>
      </w:r>
    </w:p>
    <w:p>
      <w:pPr>
        <w:widowControl/>
        <w:spacing w:line="320" w:lineRule="exact"/>
        <w:ind w:right="6" w:firstLine="240" w:firstLineChars="100"/>
        <w:rPr>
          <w:rFonts w:hint="eastAsia" w:ascii="仿宋" w:hAnsi="仿宋" w:eastAsia="仿宋" w:cs="仿宋"/>
          <w:bCs/>
          <w:kern w:val="0"/>
          <w:sz w:val="24"/>
          <w:szCs w:val="18"/>
        </w:rPr>
      </w:pPr>
      <w:r>
        <w:rPr>
          <w:rFonts w:hint="eastAsia" w:ascii="仿宋" w:hAnsi="仿宋" w:eastAsia="仿宋" w:cs="仿宋"/>
          <w:bCs/>
          <w:kern w:val="0"/>
          <w:sz w:val="24"/>
          <w:szCs w:val="18"/>
        </w:rPr>
        <w:t>20</w:t>
      </w: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- 20</w:t>
      </w:r>
      <w:r>
        <w:rPr>
          <w:rFonts w:hint="eastAsia" w:ascii="仿宋" w:hAnsi="仿宋" w:eastAsia="仿宋" w:cs="仿宋"/>
          <w:bCs/>
          <w:kern w:val="0"/>
          <w:sz w:val="24"/>
          <w:szCs w:val="18"/>
          <w:u w:val="single"/>
        </w:rPr>
        <w:tab/>
      </w: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 xml:space="preserve"> 学年 第</w:t>
      </w:r>
      <w:r>
        <w:rPr>
          <w:rFonts w:hint="eastAsia" w:ascii="仿宋" w:hAnsi="仿宋" w:eastAsia="仿宋" w:cs="仿宋"/>
          <w:bCs/>
          <w:kern w:val="0"/>
          <w:sz w:val="24"/>
          <w:szCs w:val="18"/>
          <w:u w:val="single"/>
        </w:rPr>
        <w:tab/>
      </w: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学期</w:t>
      </w:r>
    </w:p>
    <w:tbl>
      <w:tblPr>
        <w:tblStyle w:val="21"/>
        <w:tblW w:w="0" w:type="auto"/>
        <w:jc w:val="center"/>
        <w:tblLayout w:type="fixed"/>
        <w:tblCellMar>
          <w:top w:w="0" w:type="dxa"/>
          <w:left w:w="108" w:type="dxa"/>
          <w:bottom w:w="0" w:type="dxa"/>
          <w:right w:w="108" w:type="dxa"/>
        </w:tblCellMar>
      </w:tblPr>
      <w:tblGrid>
        <w:gridCol w:w="1503"/>
        <w:gridCol w:w="1501"/>
        <w:gridCol w:w="1502"/>
        <w:gridCol w:w="1502"/>
        <w:gridCol w:w="1502"/>
        <w:gridCol w:w="1502"/>
      </w:tblGrid>
      <w:tr>
        <w:tblPrEx>
          <w:tblCellMar>
            <w:top w:w="0" w:type="dxa"/>
            <w:left w:w="108" w:type="dxa"/>
            <w:bottom w:w="0" w:type="dxa"/>
            <w:right w:w="108" w:type="dxa"/>
          </w:tblCellMar>
        </w:tblPrEx>
        <w:trPr>
          <w:trHeight w:val="438"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hint="eastAsia" w:ascii="仿宋" w:hAnsi="仿宋" w:eastAsia="仿宋" w:cs="仿宋"/>
                <w:bCs/>
                <w:kern w:val="0"/>
                <w:sz w:val="24"/>
                <w:szCs w:val="18"/>
              </w:rPr>
            </w:pPr>
            <w:r>
              <w:rPr>
                <w:rFonts w:hint="eastAsia" w:ascii="仿宋" w:hAnsi="仿宋" w:eastAsia="仿宋" w:cs="仿宋"/>
                <w:bCs/>
                <w:kern w:val="0"/>
                <w:sz w:val="24"/>
                <w:szCs w:val="18"/>
              </w:rPr>
              <w:t>学号</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rPr>
                <w:rFonts w:hint="eastAsia" w:ascii="仿宋" w:hAnsi="仿宋" w:eastAsia="仿宋" w:cs="仿宋"/>
                <w:bCs/>
                <w:kern w:val="0"/>
                <w:sz w:val="24"/>
                <w:szCs w:val="18"/>
              </w:rPr>
            </w:pP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hint="eastAsia" w:ascii="仿宋" w:hAnsi="仿宋" w:eastAsia="仿宋" w:cs="仿宋"/>
                <w:bCs/>
                <w:kern w:val="0"/>
                <w:sz w:val="24"/>
                <w:szCs w:val="18"/>
              </w:rPr>
            </w:pPr>
            <w:r>
              <w:rPr>
                <w:rFonts w:hint="eastAsia" w:ascii="仿宋" w:hAnsi="仿宋" w:eastAsia="仿宋" w:cs="仿宋"/>
                <w:bCs/>
                <w:kern w:val="0"/>
                <w:sz w:val="24"/>
                <w:szCs w:val="18"/>
              </w:rPr>
              <w:t>姓名</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hint="eastAsia" w:ascii="仿宋" w:hAnsi="仿宋" w:eastAsia="仿宋" w:cs="仿宋"/>
                <w:bCs/>
                <w:kern w:val="0"/>
                <w:sz w:val="24"/>
                <w:szCs w:val="18"/>
              </w:rPr>
            </w:pP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hint="eastAsia" w:ascii="仿宋" w:hAnsi="仿宋" w:eastAsia="仿宋" w:cs="仿宋"/>
                <w:bCs/>
                <w:kern w:val="0"/>
                <w:sz w:val="24"/>
                <w:szCs w:val="18"/>
              </w:rPr>
            </w:pPr>
            <w:r>
              <w:rPr>
                <w:rFonts w:hint="eastAsia" w:ascii="仿宋" w:hAnsi="仿宋" w:eastAsia="仿宋" w:cs="仿宋"/>
                <w:bCs/>
                <w:kern w:val="0"/>
                <w:sz w:val="24"/>
                <w:szCs w:val="18"/>
              </w:rPr>
              <w:t>学院</w:t>
            </w:r>
          </w:p>
        </w:tc>
        <w:tc>
          <w:tcPr>
            <w:tcW w:w="1502" w:type="dxa"/>
            <w:tcBorders>
              <w:top w:val="single" w:color="auto" w:sz="4" w:space="0"/>
              <w:left w:val="single" w:color="auto" w:sz="4" w:space="0"/>
              <w:bottom w:val="single" w:color="auto" w:sz="4" w:space="0"/>
              <w:right w:val="single" w:color="auto" w:sz="4" w:space="0"/>
            </w:tcBorders>
          </w:tcPr>
          <w:p>
            <w:pPr>
              <w:widowControl/>
              <w:spacing w:line="320" w:lineRule="exact"/>
              <w:ind w:right="6"/>
              <w:rPr>
                <w:rFonts w:hint="eastAsia" w:ascii="仿宋" w:hAnsi="仿宋" w:eastAsia="仿宋" w:cs="仿宋"/>
                <w:bCs/>
                <w:kern w:val="0"/>
                <w:sz w:val="24"/>
                <w:szCs w:val="18"/>
              </w:rPr>
            </w:pPr>
          </w:p>
        </w:tc>
      </w:tr>
      <w:tr>
        <w:tblPrEx>
          <w:tblCellMar>
            <w:top w:w="0" w:type="dxa"/>
            <w:left w:w="108" w:type="dxa"/>
            <w:bottom w:w="0" w:type="dxa"/>
            <w:right w:w="108" w:type="dxa"/>
          </w:tblCellMar>
        </w:tblPrEx>
        <w:trPr>
          <w:trHeight w:val="415"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hint="eastAsia" w:ascii="仿宋" w:hAnsi="仿宋" w:eastAsia="仿宋" w:cs="仿宋"/>
                <w:bCs/>
                <w:kern w:val="0"/>
                <w:sz w:val="24"/>
                <w:szCs w:val="18"/>
              </w:rPr>
            </w:pPr>
            <w:r>
              <w:rPr>
                <w:rFonts w:hint="eastAsia" w:ascii="仿宋" w:hAnsi="仿宋" w:eastAsia="仿宋" w:cs="仿宋"/>
                <w:bCs/>
                <w:kern w:val="0"/>
                <w:sz w:val="24"/>
                <w:szCs w:val="18"/>
              </w:rPr>
              <w:t>年级</w:t>
            </w:r>
          </w:p>
        </w:tc>
        <w:tc>
          <w:tcPr>
            <w:tcW w:w="150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rPr>
                <w:rFonts w:hint="eastAsia" w:ascii="仿宋" w:hAnsi="仿宋" w:eastAsia="仿宋" w:cs="仿宋"/>
                <w:bCs/>
                <w:kern w:val="0"/>
                <w:sz w:val="24"/>
                <w:szCs w:val="18"/>
              </w:rPr>
            </w:pP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hint="eastAsia" w:ascii="仿宋" w:hAnsi="仿宋" w:eastAsia="仿宋" w:cs="仿宋"/>
                <w:bCs/>
                <w:kern w:val="0"/>
                <w:sz w:val="24"/>
                <w:szCs w:val="18"/>
              </w:rPr>
            </w:pPr>
            <w:r>
              <w:rPr>
                <w:rFonts w:hint="eastAsia" w:ascii="仿宋" w:hAnsi="仿宋" w:eastAsia="仿宋" w:cs="仿宋"/>
                <w:bCs/>
                <w:kern w:val="0"/>
                <w:sz w:val="24"/>
                <w:szCs w:val="18"/>
              </w:rPr>
              <w:t>班级</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hint="eastAsia" w:ascii="仿宋" w:hAnsi="仿宋" w:eastAsia="仿宋" w:cs="仿宋"/>
                <w:bCs/>
                <w:kern w:val="0"/>
                <w:sz w:val="24"/>
                <w:szCs w:val="18"/>
              </w:rPr>
            </w:pPr>
          </w:p>
        </w:tc>
        <w:tc>
          <w:tcPr>
            <w:tcW w:w="150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right="6"/>
              <w:jc w:val="center"/>
              <w:rPr>
                <w:rFonts w:hint="eastAsia" w:ascii="仿宋" w:hAnsi="仿宋" w:eastAsia="仿宋" w:cs="仿宋"/>
                <w:bCs/>
                <w:kern w:val="0"/>
                <w:sz w:val="24"/>
                <w:szCs w:val="18"/>
              </w:rPr>
            </w:pPr>
            <w:r>
              <w:rPr>
                <w:rFonts w:hint="eastAsia" w:ascii="仿宋" w:hAnsi="仿宋" w:eastAsia="仿宋" w:cs="仿宋"/>
                <w:bCs/>
                <w:kern w:val="0"/>
                <w:sz w:val="24"/>
                <w:szCs w:val="18"/>
              </w:rPr>
              <w:t>专业</w:t>
            </w:r>
          </w:p>
        </w:tc>
        <w:tc>
          <w:tcPr>
            <w:tcW w:w="1502" w:type="dxa"/>
            <w:tcBorders>
              <w:top w:val="single" w:color="auto" w:sz="4" w:space="0"/>
              <w:left w:val="single" w:color="auto" w:sz="4" w:space="0"/>
              <w:bottom w:val="single" w:color="auto" w:sz="4" w:space="0"/>
              <w:right w:val="single" w:color="auto" w:sz="4" w:space="0"/>
            </w:tcBorders>
          </w:tcPr>
          <w:p>
            <w:pPr>
              <w:widowControl/>
              <w:spacing w:line="320" w:lineRule="exact"/>
              <w:ind w:right="6"/>
              <w:rPr>
                <w:rFonts w:hint="eastAsia" w:ascii="仿宋" w:hAnsi="仿宋" w:eastAsia="仿宋" w:cs="仿宋"/>
                <w:bCs/>
                <w:kern w:val="0"/>
                <w:sz w:val="24"/>
                <w:szCs w:val="18"/>
              </w:rPr>
            </w:pPr>
          </w:p>
        </w:tc>
      </w:tr>
      <w:tr>
        <w:tblPrEx>
          <w:tblCellMar>
            <w:top w:w="0" w:type="dxa"/>
            <w:left w:w="108" w:type="dxa"/>
            <w:bottom w:w="0" w:type="dxa"/>
            <w:right w:w="108" w:type="dxa"/>
          </w:tblCellMar>
        </w:tblPrEx>
        <w:trPr>
          <w:trHeight w:val="4287" w:hRule="atLeast"/>
          <w:jc w:val="center"/>
        </w:trPr>
        <w:tc>
          <w:tcPr>
            <w:tcW w:w="1503" w:type="dxa"/>
            <w:gridSpan w:val="6"/>
            <w:tcBorders>
              <w:top w:val="single" w:color="auto" w:sz="4" w:space="0"/>
              <w:left w:val="single" w:color="auto" w:sz="4" w:space="0"/>
              <w:bottom w:val="single" w:color="auto" w:sz="4" w:space="0"/>
              <w:right w:val="single" w:color="auto" w:sz="4" w:space="0"/>
            </w:tcBorders>
          </w:tcPr>
          <w:p>
            <w:pPr>
              <w:widowControl/>
              <w:spacing w:line="320" w:lineRule="exact"/>
              <w:ind w:right="6"/>
              <w:rPr>
                <w:rFonts w:hint="eastAsia" w:ascii="仿宋" w:hAnsi="仿宋" w:eastAsia="仿宋" w:cs="仿宋"/>
                <w:bCs/>
                <w:kern w:val="0"/>
                <w:sz w:val="24"/>
                <w:szCs w:val="18"/>
              </w:rPr>
            </w:pPr>
          </w:p>
          <w:p>
            <w:pPr>
              <w:widowControl/>
              <w:spacing w:line="320" w:lineRule="exact"/>
              <w:ind w:right="6"/>
              <w:rPr>
                <w:rFonts w:hint="eastAsia" w:ascii="仿宋" w:hAnsi="仿宋" w:eastAsia="仿宋" w:cs="仿宋"/>
                <w:bCs/>
                <w:kern w:val="0"/>
                <w:sz w:val="24"/>
                <w:szCs w:val="18"/>
              </w:rPr>
            </w:pPr>
            <w:r>
              <w:rPr>
                <w:rFonts w:hint="eastAsia" w:ascii="仿宋" w:hAnsi="仿宋" w:eastAsia="仿宋" w:cs="仿宋"/>
                <w:bCs/>
                <w:kern w:val="0"/>
                <w:sz w:val="24"/>
                <w:szCs w:val="18"/>
              </w:rPr>
              <w:t>尊敬的家长：</w:t>
            </w:r>
          </w:p>
          <w:p>
            <w:pPr>
              <w:widowControl/>
              <w:spacing w:line="320" w:lineRule="exact"/>
              <w:ind w:right="6" w:firstLine="480"/>
              <w:rPr>
                <w:rFonts w:hint="eastAsia" w:ascii="仿宋" w:hAnsi="仿宋" w:eastAsia="仿宋" w:cs="仿宋"/>
                <w:bCs/>
                <w:kern w:val="0"/>
                <w:sz w:val="24"/>
                <w:szCs w:val="18"/>
              </w:rPr>
            </w:pPr>
            <w:r>
              <w:rPr>
                <w:rFonts w:hint="eastAsia" w:ascii="仿宋" w:hAnsi="仿宋" w:eastAsia="仿宋" w:cs="仿宋"/>
                <w:bCs/>
                <w:kern w:val="0"/>
                <w:sz w:val="24"/>
                <w:szCs w:val="18"/>
              </w:rPr>
              <w:t>您的孩子目前在学业上出现了困难，具体情况为：</w:t>
            </w:r>
          </w:p>
          <w:p>
            <w:pPr>
              <w:widowControl/>
              <w:spacing w:line="320" w:lineRule="exact"/>
              <w:ind w:right="6" w:firstLine="480"/>
              <w:rPr>
                <w:rFonts w:hint="eastAsia" w:ascii="仿宋" w:hAnsi="仿宋" w:eastAsia="仿宋" w:cs="仿宋"/>
                <w:bCs/>
                <w:kern w:val="0"/>
                <w:sz w:val="24"/>
                <w:szCs w:val="18"/>
              </w:rPr>
            </w:pPr>
            <w:r>
              <w:rPr>
                <w:rFonts w:hint="eastAsia" w:ascii="仿宋" w:hAnsi="仿宋" w:eastAsia="仿宋" w:cs="仿宋"/>
                <w:bCs/>
                <w:kern w:val="0"/>
                <w:sz w:val="24"/>
                <w:szCs w:val="18"/>
              </w:rPr>
              <w:t>上学期应修学分为</w:t>
            </w: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学分，您的孩子修了</w:t>
            </w:r>
            <w:r>
              <w:rPr>
                <w:rFonts w:hint="eastAsia" w:ascii="仿宋" w:hAnsi="仿宋" w:eastAsia="仿宋" w:cs="仿宋"/>
                <w:bCs/>
                <w:kern w:val="0"/>
                <w:sz w:val="24"/>
                <w:szCs w:val="18"/>
                <w:u w:val="single"/>
              </w:rPr>
              <w:tab/>
            </w:r>
            <w:r>
              <w:rPr>
                <w:rFonts w:hint="eastAsia" w:ascii="仿宋" w:hAnsi="仿宋" w:eastAsia="仿宋" w:cs="仿宋"/>
                <w:bCs/>
                <w:kern w:val="0"/>
                <w:sz w:val="24"/>
                <w:szCs w:val="18"/>
              </w:rPr>
              <w:t>学分，</w:t>
            </w: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学分课程不及格，不及格课程为</w:t>
            </w: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 xml:space="preserve">。按照《武汉理工大学外国语学院本科生学业帮扶管理办法试行》，现给予学业帮扶。我们通过《学业帮扶通知单》向您告知，希望您在了解情况后及时与子女联系，配合学校，共同教育，督促孩子重修课程，弥补差距，迎头赶上。衷心感谢您的理解与支持！                  </w:t>
            </w:r>
          </w:p>
          <w:p>
            <w:pPr>
              <w:widowControl/>
              <w:spacing w:line="320" w:lineRule="exact"/>
              <w:ind w:right="6"/>
              <w:rPr>
                <w:rFonts w:hint="eastAsia" w:ascii="仿宋" w:hAnsi="仿宋" w:eastAsia="仿宋" w:cs="仿宋"/>
                <w:bCs/>
                <w:kern w:val="0"/>
                <w:sz w:val="24"/>
                <w:szCs w:val="18"/>
              </w:rPr>
            </w:pPr>
          </w:p>
          <w:p>
            <w:pPr>
              <w:widowControl/>
              <w:spacing w:line="320" w:lineRule="exact"/>
              <w:ind w:right="6"/>
              <w:rPr>
                <w:rFonts w:hint="eastAsia" w:ascii="仿宋" w:hAnsi="仿宋" w:eastAsia="仿宋" w:cs="仿宋"/>
                <w:bCs/>
                <w:kern w:val="0"/>
                <w:sz w:val="24"/>
                <w:szCs w:val="18"/>
              </w:rPr>
            </w:pPr>
          </w:p>
          <w:p>
            <w:pPr>
              <w:widowControl/>
              <w:spacing w:line="320" w:lineRule="exact"/>
              <w:ind w:right="726"/>
              <w:jc w:val="right"/>
              <w:rPr>
                <w:rFonts w:hint="eastAsia" w:ascii="仿宋" w:hAnsi="仿宋" w:eastAsia="仿宋" w:cs="仿宋"/>
                <w:bCs/>
                <w:kern w:val="0"/>
                <w:sz w:val="24"/>
                <w:szCs w:val="18"/>
              </w:rPr>
            </w:pP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学院（盖章）</w:t>
            </w:r>
          </w:p>
          <w:p>
            <w:pPr>
              <w:widowControl/>
              <w:spacing w:line="320" w:lineRule="exact"/>
              <w:ind w:right="6"/>
              <w:rPr>
                <w:rFonts w:hint="eastAsia" w:ascii="仿宋" w:hAnsi="仿宋" w:eastAsia="仿宋" w:cs="仿宋"/>
                <w:bCs/>
                <w:kern w:val="0"/>
                <w:sz w:val="24"/>
                <w:szCs w:val="18"/>
              </w:rPr>
            </w:pPr>
            <w:r>
              <w:rPr>
                <w:rFonts w:hint="eastAsia" w:ascii="仿宋" w:hAnsi="仿宋" w:eastAsia="仿宋" w:cs="仿宋"/>
                <w:bCs/>
                <w:kern w:val="0"/>
                <w:sz w:val="24"/>
                <w:szCs w:val="18"/>
              </w:rPr>
              <w:t xml:space="preserve">             </w:t>
            </w:r>
          </w:p>
          <w:p>
            <w:pPr>
              <w:widowControl/>
              <w:spacing w:line="320" w:lineRule="exact"/>
              <w:ind w:right="6" w:firstLine="240" w:firstLineChars="100"/>
              <w:rPr>
                <w:rFonts w:hint="eastAsia" w:ascii="仿宋" w:hAnsi="仿宋" w:eastAsia="仿宋" w:cs="仿宋"/>
                <w:bCs/>
                <w:kern w:val="0"/>
                <w:sz w:val="24"/>
                <w:szCs w:val="18"/>
              </w:rPr>
            </w:pPr>
            <w:r>
              <w:rPr>
                <w:rFonts w:hint="eastAsia" w:ascii="仿宋" w:hAnsi="仿宋" w:eastAsia="仿宋" w:cs="仿宋"/>
                <w:bCs/>
                <w:kern w:val="0"/>
                <w:sz w:val="24"/>
                <w:szCs w:val="18"/>
              </w:rPr>
              <w:t xml:space="preserve">联系人： </w:t>
            </w: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 xml:space="preserve">        联系电话：</w:t>
            </w:r>
            <w:r>
              <w:rPr>
                <w:rFonts w:hint="eastAsia" w:ascii="仿宋" w:hAnsi="仿宋" w:eastAsia="仿宋" w:cs="仿宋"/>
                <w:bCs/>
                <w:kern w:val="0"/>
                <w:sz w:val="24"/>
                <w:szCs w:val="18"/>
                <w:u w:val="single"/>
              </w:rPr>
              <w:t xml:space="preserve">                     </w:t>
            </w:r>
            <w:r>
              <w:rPr>
                <w:rFonts w:hint="eastAsia" w:ascii="仿宋" w:hAnsi="仿宋" w:eastAsia="仿宋" w:cs="仿宋"/>
                <w:bCs/>
                <w:kern w:val="0"/>
                <w:sz w:val="24"/>
                <w:szCs w:val="18"/>
              </w:rPr>
              <w:t xml:space="preserve">  </w:t>
            </w:r>
          </w:p>
        </w:tc>
      </w:tr>
    </w:tbl>
    <w:p>
      <w:pPr>
        <w:widowControl/>
        <w:spacing w:line="320" w:lineRule="exact"/>
        <w:ind w:right="6"/>
        <w:rPr>
          <w:rFonts w:ascii="宋体" w:hAnsi="宋体" w:cs="Arial"/>
          <w:bCs/>
          <w:kern w:val="0"/>
          <w:sz w:val="24"/>
          <w:szCs w:val="18"/>
        </w:rPr>
      </w:pPr>
    </w:p>
    <w:p>
      <w:pPr>
        <w:widowControl/>
        <w:spacing w:line="200" w:lineRule="exact"/>
        <w:jc w:val="left"/>
        <w:rPr>
          <w:rFonts w:ascii="宋体" w:hAnsi="宋体" w:cs="Arial"/>
          <w:kern w:val="0"/>
          <w:sz w:val="20"/>
          <w:szCs w:val="20"/>
        </w:rPr>
      </w:pPr>
      <w:r>
        <w:rPr>
          <w:rFonts w:ascii="宋体" w:hAnsi="宋体" w:cs="Arial"/>
          <w:kern w:val="0"/>
          <w:sz w:val="20"/>
          <w:szCs w:val="20"/>
        </w:rPr>
        <mc:AlternateContent>
          <mc:Choice Requires="wps">
            <w:drawing>
              <wp:anchor distT="0" distB="0" distL="114300" distR="114300" simplePos="0" relativeHeight="251672576" behindDoc="0" locked="0" layoutInCell="1" allowOverlap="1">
                <wp:simplePos x="0" y="0"/>
                <wp:positionH relativeFrom="column">
                  <wp:posOffset>-828040</wp:posOffset>
                </wp:positionH>
                <wp:positionV relativeFrom="paragraph">
                  <wp:posOffset>9525</wp:posOffset>
                </wp:positionV>
                <wp:extent cx="7401560" cy="8890"/>
                <wp:effectExtent l="10160" t="7620" r="8255" b="12065"/>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flipV="1">
                          <a:off x="0" y="0"/>
                          <a:ext cx="7401560" cy="8890"/>
                        </a:xfrm>
                        <a:prstGeom prst="straightConnector1">
                          <a:avLst/>
                        </a:prstGeom>
                        <a:noFill/>
                        <a:ln w="9525" cap="rnd">
                          <a:solidFill>
                            <a:srgbClr val="000000"/>
                          </a:solidFill>
                          <a:prstDash val="sysDot"/>
                          <a:round/>
                        </a:ln>
                      </wps:spPr>
                      <wps:bodyPr/>
                    </wps:wsp>
                  </a:graphicData>
                </a:graphic>
              </wp:anchor>
            </w:drawing>
          </mc:Choice>
          <mc:Fallback>
            <w:pict>
              <v:shape id="_x0000_s1026" o:spid="_x0000_s1026" o:spt="32" type="#_x0000_t32" style="position:absolute;left:0pt;flip:y;margin-left:-65.2pt;margin-top:0.75pt;height:0.7pt;width:582.8pt;z-index:251672576;mso-width-relative:page;mso-height-relative:page;" filled="f" stroked="t" coordsize="21600,21600" o:gfxdata="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D7SjHXAAAACQEAAA8AAAAAAAAA&#10;AQAgAAAAIgAAAGRycy9kb3ducmV2LnhtbFBLAQIUABQAAAAIAIdO4kBPTSQZEgIAAPEDAAAOAAAA&#10;AAAAAAEAIAAAACYBAABkcnMvZTJvRG9jLnhtbFBLBQYAAAAABgAGAFkBAACqBQAAAAA=&#10;">
                <v:fill on="f" focussize="0,0"/>
                <v:stroke color="#000000" joinstyle="round" dashstyle="1 1" endcap="round"/>
                <v:imagedata o:title=""/>
                <o:lock v:ext="edit" aspectratio="f"/>
              </v:shape>
            </w:pict>
          </mc:Fallback>
        </mc:AlternateContent>
      </w:r>
    </w:p>
    <w:p>
      <w:pPr>
        <w:pStyle w:val="106"/>
        <w:bidi w:val="0"/>
      </w:pPr>
      <w:r>
        <w:t>武汉</w:t>
      </w:r>
      <w:r>
        <w:rPr>
          <w:rFonts w:hint="eastAsia"/>
        </w:rPr>
        <w:t>理工</w:t>
      </w:r>
      <w:r>
        <w:t>大学</w:t>
      </w:r>
      <w:r>
        <w:rPr>
          <w:rFonts w:hint="eastAsia"/>
        </w:rPr>
        <w:t>学生</w:t>
      </w:r>
      <w:r>
        <w:t>学业帮扶通知单（家长回执）</w:t>
      </w:r>
    </w:p>
    <w:p>
      <w:pPr>
        <w:widowControl/>
        <w:spacing w:line="248" w:lineRule="exact"/>
        <w:jc w:val="left"/>
        <w:rPr>
          <w:rFonts w:ascii="宋体" w:hAnsi="宋体" w:cs="Arial"/>
          <w:kern w:val="0"/>
          <w:sz w:val="20"/>
          <w:szCs w:val="20"/>
        </w:rPr>
      </w:pPr>
    </w:p>
    <w:tbl>
      <w:tblPr>
        <w:tblStyle w:val="21"/>
        <w:tblW w:w="0" w:type="auto"/>
        <w:jc w:val="center"/>
        <w:tblLayout w:type="fixed"/>
        <w:tblCellMar>
          <w:top w:w="0" w:type="dxa"/>
          <w:left w:w="0" w:type="dxa"/>
          <w:bottom w:w="0" w:type="dxa"/>
          <w:right w:w="0" w:type="dxa"/>
        </w:tblCellMar>
      </w:tblPr>
      <w:tblGrid>
        <w:gridCol w:w="452"/>
        <w:gridCol w:w="353"/>
        <w:gridCol w:w="354"/>
        <w:gridCol w:w="353"/>
        <w:gridCol w:w="177"/>
        <w:gridCol w:w="530"/>
        <w:gridCol w:w="353"/>
        <w:gridCol w:w="668"/>
        <w:gridCol w:w="1041"/>
        <w:gridCol w:w="1787"/>
        <w:gridCol w:w="570"/>
        <w:gridCol w:w="432"/>
        <w:gridCol w:w="452"/>
        <w:gridCol w:w="353"/>
        <w:gridCol w:w="433"/>
        <w:gridCol w:w="334"/>
        <w:gridCol w:w="236"/>
      </w:tblGrid>
      <w:tr>
        <w:trPr>
          <w:trHeight w:val="272" w:hRule="atLeast"/>
          <w:jc w:val="center"/>
        </w:trPr>
        <w:tc>
          <w:tcPr>
            <w:tcW w:w="1159" w:type="dxa"/>
            <w:gridSpan w:val="3"/>
            <w:shd w:val="clear" w:color="auto" w:fill="auto"/>
            <w:vAlign w:val="bottom"/>
          </w:tcPr>
          <w:p>
            <w:pPr>
              <w:widowControl/>
              <w:spacing w:line="0" w:lineRule="atLeast"/>
              <w:jc w:val="right"/>
              <w:rPr>
                <w:rFonts w:hint="eastAsia" w:ascii="仿宋" w:hAnsi="仿宋" w:eastAsia="仿宋" w:cs="仿宋"/>
                <w:kern w:val="0"/>
                <w:sz w:val="24"/>
                <w:szCs w:val="20"/>
              </w:rPr>
            </w:pPr>
            <w:r>
              <w:rPr>
                <w:rFonts w:hint="eastAsia" w:ascii="仿宋" w:hAnsi="仿宋" w:eastAsia="仿宋" w:cs="仿宋"/>
                <w:kern w:val="0"/>
                <w:sz w:val="24"/>
                <w:szCs w:val="20"/>
              </w:rPr>
              <w:t>20   -20</w:t>
            </w: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707" w:type="dxa"/>
            <w:gridSpan w:val="2"/>
            <w:shd w:val="clear" w:color="auto" w:fill="auto"/>
            <w:vAlign w:val="bottom"/>
          </w:tcPr>
          <w:p>
            <w:pPr>
              <w:widowControl/>
              <w:spacing w:line="274" w:lineRule="exact"/>
              <w:jc w:val="left"/>
              <w:rPr>
                <w:rFonts w:hint="eastAsia" w:ascii="仿宋" w:hAnsi="仿宋" w:eastAsia="仿宋" w:cs="仿宋"/>
                <w:w w:val="97"/>
                <w:kern w:val="0"/>
                <w:sz w:val="24"/>
                <w:szCs w:val="20"/>
              </w:rPr>
            </w:pPr>
            <w:r>
              <w:rPr>
                <w:rFonts w:hint="eastAsia" w:ascii="仿宋" w:hAnsi="仿宋" w:eastAsia="仿宋" w:cs="仿宋"/>
                <w:w w:val="97"/>
                <w:kern w:val="0"/>
                <w:sz w:val="24"/>
                <w:szCs w:val="20"/>
              </w:rPr>
              <w:t>学年第</w:t>
            </w: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496" w:type="dxa"/>
            <w:gridSpan w:val="3"/>
            <w:shd w:val="clear" w:color="auto" w:fill="auto"/>
            <w:vAlign w:val="bottom"/>
          </w:tcPr>
          <w:p>
            <w:pPr>
              <w:widowControl/>
              <w:spacing w:line="274" w:lineRule="exact"/>
              <w:jc w:val="left"/>
              <w:rPr>
                <w:rFonts w:hint="eastAsia" w:ascii="仿宋" w:hAnsi="仿宋" w:eastAsia="仿宋" w:cs="仿宋"/>
                <w:kern w:val="0"/>
                <w:sz w:val="24"/>
                <w:szCs w:val="20"/>
              </w:rPr>
            </w:pPr>
            <w:r>
              <w:rPr>
                <w:rFonts w:hint="eastAsia" w:ascii="仿宋" w:hAnsi="仿宋" w:eastAsia="仿宋" w:cs="仿宋"/>
                <w:kern w:val="0"/>
                <w:sz w:val="24"/>
                <w:szCs w:val="20"/>
              </w:rPr>
              <w:t>学期</w:t>
            </w:r>
          </w:p>
        </w:tc>
        <w:tc>
          <w:tcPr>
            <w:tcW w:w="57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3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52" w:type="dxa"/>
            <w:shd w:val="clear" w:color="auto" w:fill="auto"/>
            <w:vAlign w:val="bottom"/>
          </w:tcPr>
          <w:p>
            <w:pPr>
              <w:widowControl/>
              <w:spacing w:line="274" w:lineRule="exact"/>
              <w:ind w:left="220"/>
              <w:jc w:val="left"/>
              <w:rPr>
                <w:rFonts w:hint="eastAsia" w:ascii="仿宋" w:hAnsi="仿宋" w:eastAsia="仿宋" w:cs="仿宋"/>
                <w:w w:val="91"/>
                <w:kern w:val="0"/>
                <w:sz w:val="24"/>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33" w:type="dxa"/>
            <w:shd w:val="clear" w:color="auto" w:fill="auto"/>
            <w:vAlign w:val="bottom"/>
          </w:tcPr>
          <w:p>
            <w:pPr>
              <w:widowControl/>
              <w:spacing w:line="274" w:lineRule="exact"/>
              <w:jc w:val="left"/>
              <w:rPr>
                <w:rFonts w:hint="eastAsia" w:ascii="仿宋" w:hAnsi="仿宋" w:eastAsia="仿宋" w:cs="仿宋"/>
                <w:kern w:val="0"/>
                <w:sz w:val="24"/>
                <w:szCs w:val="20"/>
              </w:rPr>
            </w:pPr>
          </w:p>
        </w:tc>
        <w:tc>
          <w:tcPr>
            <w:tcW w:w="334"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36" w:type="dxa"/>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94" w:hRule="atLeast"/>
          <w:jc w:val="center"/>
        </w:trPr>
        <w:tc>
          <w:tcPr>
            <w:tcW w:w="45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53"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54"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53"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77"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53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53"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668"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041"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787"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57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43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45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43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34"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236"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r>
      <w:tr>
        <w:tblPrEx>
          <w:tblCellMar>
            <w:top w:w="0" w:type="dxa"/>
            <w:left w:w="0" w:type="dxa"/>
            <w:bottom w:w="0" w:type="dxa"/>
            <w:right w:w="0" w:type="dxa"/>
          </w:tblCellMar>
        </w:tblPrEx>
        <w:trPr>
          <w:trHeight w:val="335" w:hRule="atLeast"/>
          <w:jc w:val="center"/>
        </w:trPr>
        <w:tc>
          <w:tcPr>
            <w:tcW w:w="452"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60" w:type="dxa"/>
            <w:gridSpan w:val="3"/>
            <w:shd w:val="clear" w:color="auto" w:fill="auto"/>
            <w:vAlign w:val="bottom"/>
          </w:tcPr>
          <w:p>
            <w:pPr>
              <w:widowControl/>
              <w:spacing w:line="274" w:lineRule="exact"/>
              <w:ind w:right="280"/>
              <w:jc w:val="center"/>
              <w:rPr>
                <w:rFonts w:hint="eastAsia" w:ascii="仿宋" w:hAnsi="仿宋" w:eastAsia="仿宋" w:cs="仿宋"/>
                <w:w w:val="99"/>
                <w:kern w:val="0"/>
                <w:sz w:val="24"/>
                <w:szCs w:val="20"/>
              </w:rPr>
            </w:pPr>
            <w:r>
              <w:rPr>
                <w:rFonts w:hint="eastAsia" w:ascii="仿宋" w:hAnsi="仿宋" w:eastAsia="仿宋" w:cs="仿宋"/>
                <w:w w:val="99"/>
                <w:kern w:val="0"/>
                <w:sz w:val="24"/>
                <w:szCs w:val="20"/>
              </w:rPr>
              <w:t>学号</w:t>
            </w:r>
          </w:p>
        </w:tc>
        <w:tc>
          <w:tcPr>
            <w:tcW w:w="177"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3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668"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41" w:type="dxa"/>
            <w:tcBorders>
              <w:right w:val="single" w:color="auto" w:sz="8" w:space="0"/>
            </w:tcBorders>
            <w:shd w:val="clear" w:color="auto" w:fill="auto"/>
            <w:vAlign w:val="bottom"/>
          </w:tcPr>
          <w:p>
            <w:pPr>
              <w:widowControl/>
              <w:spacing w:line="274" w:lineRule="exact"/>
              <w:ind w:left="280"/>
              <w:jc w:val="left"/>
              <w:rPr>
                <w:rFonts w:hint="eastAsia" w:ascii="仿宋" w:hAnsi="仿宋" w:eastAsia="仿宋" w:cs="仿宋"/>
                <w:kern w:val="0"/>
                <w:sz w:val="24"/>
                <w:szCs w:val="20"/>
              </w:rPr>
            </w:pPr>
            <w:r>
              <w:rPr>
                <w:rFonts w:hint="eastAsia" w:ascii="仿宋" w:hAnsi="仿宋" w:eastAsia="仿宋" w:cs="仿宋"/>
                <w:kern w:val="0"/>
                <w:sz w:val="24"/>
                <w:szCs w:val="20"/>
              </w:rPr>
              <w:t>姓名</w:t>
            </w:r>
          </w:p>
        </w:tc>
        <w:tc>
          <w:tcPr>
            <w:tcW w:w="1787"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02" w:type="dxa"/>
            <w:gridSpan w:val="2"/>
            <w:tcBorders>
              <w:right w:val="single" w:color="auto" w:sz="8" w:space="0"/>
            </w:tcBorders>
            <w:shd w:val="clear" w:color="auto" w:fill="auto"/>
            <w:vAlign w:val="bottom"/>
          </w:tcPr>
          <w:p>
            <w:pPr>
              <w:widowControl/>
              <w:spacing w:line="274" w:lineRule="exact"/>
              <w:ind w:left="260"/>
              <w:jc w:val="left"/>
              <w:rPr>
                <w:rFonts w:hint="eastAsia" w:ascii="仿宋" w:hAnsi="仿宋" w:eastAsia="仿宋" w:cs="仿宋"/>
                <w:kern w:val="0"/>
                <w:sz w:val="24"/>
                <w:szCs w:val="20"/>
              </w:rPr>
            </w:pPr>
            <w:r>
              <w:rPr>
                <w:rFonts w:hint="eastAsia" w:ascii="仿宋" w:hAnsi="仿宋" w:eastAsia="仿宋" w:cs="仿宋"/>
                <w:kern w:val="0"/>
                <w:sz w:val="24"/>
                <w:szCs w:val="20"/>
              </w:rPr>
              <w:t>学院</w:t>
            </w:r>
          </w:p>
        </w:tc>
        <w:tc>
          <w:tcPr>
            <w:tcW w:w="45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3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34"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36"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15" w:hRule="atLeast"/>
          <w:jc w:val="center"/>
        </w:trPr>
        <w:tc>
          <w:tcPr>
            <w:tcW w:w="452" w:type="dxa"/>
            <w:tcBorders>
              <w:left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060" w:type="dxa"/>
            <w:gridSpan w:val="3"/>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7"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53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668"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041"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87"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57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32"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5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3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34"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36"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35" w:hRule="atLeast"/>
          <w:jc w:val="center"/>
        </w:trPr>
        <w:tc>
          <w:tcPr>
            <w:tcW w:w="452"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60" w:type="dxa"/>
            <w:gridSpan w:val="3"/>
            <w:shd w:val="clear" w:color="auto" w:fill="auto"/>
            <w:vAlign w:val="bottom"/>
          </w:tcPr>
          <w:p>
            <w:pPr>
              <w:widowControl/>
              <w:spacing w:line="274" w:lineRule="exact"/>
              <w:ind w:right="280"/>
              <w:jc w:val="center"/>
              <w:rPr>
                <w:rFonts w:hint="eastAsia" w:ascii="仿宋" w:hAnsi="仿宋" w:eastAsia="仿宋" w:cs="仿宋"/>
                <w:w w:val="99"/>
                <w:kern w:val="0"/>
                <w:sz w:val="24"/>
                <w:szCs w:val="20"/>
              </w:rPr>
            </w:pPr>
            <w:r>
              <w:rPr>
                <w:rFonts w:hint="eastAsia" w:ascii="仿宋" w:hAnsi="仿宋" w:eastAsia="仿宋" w:cs="仿宋"/>
                <w:w w:val="99"/>
                <w:kern w:val="0"/>
                <w:sz w:val="24"/>
                <w:szCs w:val="20"/>
              </w:rPr>
              <w:t>年级</w:t>
            </w:r>
          </w:p>
        </w:tc>
        <w:tc>
          <w:tcPr>
            <w:tcW w:w="177"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3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668"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41" w:type="dxa"/>
            <w:tcBorders>
              <w:right w:val="single" w:color="auto" w:sz="8" w:space="0"/>
            </w:tcBorders>
            <w:shd w:val="clear" w:color="auto" w:fill="auto"/>
            <w:vAlign w:val="bottom"/>
          </w:tcPr>
          <w:p>
            <w:pPr>
              <w:widowControl/>
              <w:spacing w:line="274" w:lineRule="exact"/>
              <w:ind w:left="280"/>
              <w:jc w:val="left"/>
              <w:rPr>
                <w:rFonts w:hint="eastAsia" w:ascii="仿宋" w:hAnsi="仿宋" w:eastAsia="仿宋" w:cs="仿宋"/>
                <w:kern w:val="0"/>
                <w:sz w:val="24"/>
                <w:szCs w:val="20"/>
              </w:rPr>
            </w:pPr>
            <w:r>
              <w:rPr>
                <w:rFonts w:hint="eastAsia" w:ascii="仿宋" w:hAnsi="仿宋" w:eastAsia="仿宋" w:cs="仿宋"/>
                <w:kern w:val="0"/>
                <w:sz w:val="24"/>
                <w:szCs w:val="20"/>
              </w:rPr>
              <w:t>班级</w:t>
            </w:r>
          </w:p>
        </w:tc>
        <w:tc>
          <w:tcPr>
            <w:tcW w:w="1787"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02" w:type="dxa"/>
            <w:gridSpan w:val="2"/>
            <w:tcBorders>
              <w:right w:val="single" w:color="auto" w:sz="8" w:space="0"/>
            </w:tcBorders>
            <w:shd w:val="clear" w:color="auto" w:fill="auto"/>
            <w:vAlign w:val="bottom"/>
          </w:tcPr>
          <w:p>
            <w:pPr>
              <w:widowControl/>
              <w:spacing w:line="274" w:lineRule="exact"/>
              <w:ind w:left="260"/>
              <w:jc w:val="left"/>
              <w:rPr>
                <w:rFonts w:hint="eastAsia" w:ascii="仿宋" w:hAnsi="仿宋" w:eastAsia="仿宋" w:cs="仿宋"/>
                <w:kern w:val="0"/>
                <w:sz w:val="24"/>
                <w:szCs w:val="20"/>
              </w:rPr>
            </w:pPr>
            <w:r>
              <w:rPr>
                <w:rFonts w:hint="eastAsia" w:ascii="仿宋" w:hAnsi="仿宋" w:eastAsia="仿宋" w:cs="仿宋"/>
                <w:kern w:val="0"/>
                <w:sz w:val="24"/>
                <w:szCs w:val="20"/>
              </w:rPr>
              <w:t>专业</w:t>
            </w:r>
          </w:p>
        </w:tc>
        <w:tc>
          <w:tcPr>
            <w:tcW w:w="45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3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34"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36"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01" w:hRule="atLeast"/>
          <w:jc w:val="center"/>
        </w:trPr>
        <w:tc>
          <w:tcPr>
            <w:tcW w:w="452" w:type="dxa"/>
            <w:tcBorders>
              <w:left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54"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7"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551" w:type="dxa"/>
            <w:gridSpan w:val="3"/>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041"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87"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57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32"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5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3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34"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36"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1718" w:hRule="atLeast"/>
          <w:jc w:val="center"/>
        </w:trPr>
        <w:tc>
          <w:tcPr>
            <w:tcW w:w="1689" w:type="dxa"/>
            <w:gridSpan w:val="5"/>
            <w:vMerge w:val="restart"/>
            <w:tcBorders>
              <w:left w:val="single" w:color="auto" w:sz="8" w:space="0"/>
              <w:right w:val="single" w:color="auto" w:sz="8" w:space="0"/>
            </w:tcBorders>
            <w:shd w:val="clear" w:color="auto" w:fill="auto"/>
            <w:vAlign w:val="center"/>
          </w:tcPr>
          <w:p>
            <w:pPr>
              <w:spacing w:line="0" w:lineRule="atLeast"/>
              <w:ind w:firstLine="474" w:firstLineChars="200"/>
              <w:jc w:val="left"/>
              <w:rPr>
                <w:rFonts w:hint="eastAsia" w:ascii="仿宋" w:hAnsi="仿宋" w:eastAsia="仿宋" w:cs="仿宋"/>
                <w:kern w:val="0"/>
                <w:sz w:val="24"/>
                <w:szCs w:val="20"/>
              </w:rPr>
            </w:pPr>
            <w:r>
              <w:rPr>
                <w:rFonts w:hint="eastAsia" w:ascii="仿宋" w:hAnsi="仿宋" w:eastAsia="仿宋" w:cs="仿宋"/>
                <w:w w:val="99"/>
                <w:kern w:val="0"/>
                <w:sz w:val="24"/>
                <w:szCs w:val="20"/>
              </w:rPr>
              <w:t>家长意见</w:t>
            </w:r>
          </w:p>
        </w:tc>
        <w:tc>
          <w:tcPr>
            <w:tcW w:w="7189" w:type="dxa"/>
            <w:gridSpan w:val="12"/>
            <w:tcBorders>
              <w:left w:val="single" w:color="auto" w:sz="8" w:space="0"/>
              <w:right w:val="single" w:color="auto" w:sz="8" w:space="0"/>
            </w:tcBorders>
            <w:shd w:val="clear" w:color="auto" w:fill="auto"/>
            <w:vAlign w:val="center"/>
          </w:tcPr>
          <w:p>
            <w:pPr>
              <w:keepNext w:val="0"/>
              <w:keepLines w:val="0"/>
              <w:pageBreakBefore w:val="0"/>
              <w:widowControl/>
              <w:numPr>
                <w:ilvl w:val="0"/>
                <w:numId w:val="8"/>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4"/>
                <w:szCs w:val="20"/>
              </w:rPr>
            </w:pPr>
            <w:r>
              <w:rPr>
                <w:rFonts w:hint="eastAsia" w:ascii="仿宋" w:hAnsi="仿宋" w:eastAsia="仿宋" w:cs="仿宋"/>
                <w:kern w:val="0"/>
                <w:sz w:val="24"/>
                <w:szCs w:val="20"/>
              </w:rPr>
              <w:t>学生目前情况家长已经了解。</w:t>
            </w:r>
          </w:p>
          <w:p>
            <w:pPr>
              <w:keepNext w:val="0"/>
              <w:keepLines w:val="0"/>
              <w:pageBreakBefore w:val="0"/>
              <w:widowControl/>
              <w:kinsoku/>
              <w:wordWrap/>
              <w:overflowPunct/>
              <w:topLinePunct w:val="0"/>
              <w:autoSpaceDE/>
              <w:autoSpaceDN/>
              <w:bidi w:val="0"/>
              <w:adjustRightInd/>
              <w:snapToGrid/>
              <w:spacing w:line="240" w:lineRule="exact"/>
              <w:ind w:left="700"/>
              <w:jc w:val="left"/>
              <w:textAlignment w:val="auto"/>
              <w:rPr>
                <w:rFonts w:hint="eastAsia" w:ascii="仿宋" w:hAnsi="仿宋" w:eastAsia="仿宋" w:cs="仿宋"/>
                <w:kern w:val="0"/>
                <w:sz w:val="24"/>
                <w:szCs w:val="20"/>
              </w:rPr>
            </w:pPr>
          </w:p>
          <w:p>
            <w:pPr>
              <w:keepNext w:val="0"/>
              <w:keepLines w:val="0"/>
              <w:pageBreakBefore w:val="0"/>
              <w:widowControl/>
              <w:numPr>
                <w:ilvl w:val="0"/>
                <w:numId w:val="8"/>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4"/>
                <w:szCs w:val="20"/>
              </w:rPr>
            </w:pPr>
            <w:r>
              <w:rPr>
                <w:rFonts w:hint="eastAsia" w:ascii="仿宋" w:hAnsi="仿宋" w:eastAsia="仿宋" w:cs="仿宋"/>
                <w:kern w:val="0"/>
                <w:sz w:val="24"/>
                <w:szCs w:val="20"/>
              </w:rPr>
              <w:t>学院的联系方式家长已经清楚。</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4"/>
                <w:szCs w:val="20"/>
              </w:rPr>
            </w:pPr>
          </w:p>
          <w:p>
            <w:pPr>
              <w:keepNext w:val="0"/>
              <w:keepLines w:val="0"/>
              <w:pageBreakBefore w:val="0"/>
              <w:kinsoku/>
              <w:wordWrap/>
              <w:overflowPunct/>
              <w:topLinePunct w:val="0"/>
              <w:autoSpaceDE/>
              <w:autoSpaceDN/>
              <w:bidi w:val="0"/>
              <w:adjustRightInd/>
              <w:snapToGrid/>
              <w:spacing w:line="240" w:lineRule="exact"/>
              <w:ind w:firstLine="360" w:firstLineChars="150"/>
              <w:jc w:val="left"/>
              <w:textAlignment w:val="auto"/>
              <w:rPr>
                <w:rFonts w:hint="eastAsia" w:ascii="仿宋" w:hAnsi="仿宋" w:eastAsia="仿宋" w:cs="仿宋"/>
                <w:kern w:val="0"/>
                <w:sz w:val="24"/>
                <w:szCs w:val="20"/>
              </w:rPr>
            </w:pPr>
            <w:r>
              <w:rPr>
                <w:rFonts w:hint="eastAsia" w:ascii="仿宋" w:hAnsi="仿宋" w:eastAsia="仿宋" w:cs="仿宋"/>
                <w:kern w:val="0"/>
                <w:sz w:val="24"/>
                <w:szCs w:val="20"/>
              </w:rPr>
              <w:t>3.家长的想法、建议和要求请另附纸。</w:t>
            </w:r>
          </w:p>
        </w:tc>
      </w:tr>
      <w:tr>
        <w:tblPrEx>
          <w:tblCellMar>
            <w:top w:w="0" w:type="dxa"/>
            <w:left w:w="0" w:type="dxa"/>
            <w:bottom w:w="0" w:type="dxa"/>
            <w:right w:w="0" w:type="dxa"/>
          </w:tblCellMar>
        </w:tblPrEx>
        <w:trPr>
          <w:trHeight w:val="921" w:hRule="atLeast"/>
          <w:jc w:val="center"/>
        </w:trPr>
        <w:tc>
          <w:tcPr>
            <w:tcW w:w="1689" w:type="dxa"/>
            <w:gridSpan w:val="5"/>
            <w:vMerge w:val="continue"/>
            <w:tcBorders>
              <w:left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30" w:type="dxa"/>
            <w:tcBorders>
              <w:lef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668"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41"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4"/>
                <w:szCs w:val="20"/>
              </w:rPr>
            </w:pPr>
          </w:p>
        </w:tc>
        <w:tc>
          <w:tcPr>
            <w:tcW w:w="3241" w:type="dxa"/>
            <w:gridSpan w:val="4"/>
            <w:shd w:val="clear" w:color="auto" w:fill="auto"/>
            <w:vAlign w:val="bottom"/>
          </w:tcPr>
          <w:p>
            <w:pPr>
              <w:keepNext w:val="0"/>
              <w:keepLines w:val="0"/>
              <w:pageBreakBefore w:val="0"/>
              <w:widowControl/>
              <w:kinsoku/>
              <w:wordWrap/>
              <w:overflowPunct/>
              <w:topLinePunct w:val="0"/>
              <w:autoSpaceDE/>
              <w:autoSpaceDN/>
              <w:bidi w:val="0"/>
              <w:adjustRightInd/>
              <w:snapToGrid/>
              <w:spacing w:line="240" w:lineRule="exact"/>
              <w:ind w:left="1200"/>
              <w:jc w:val="left"/>
              <w:textAlignment w:val="auto"/>
              <w:rPr>
                <w:rFonts w:hint="eastAsia" w:ascii="仿宋" w:hAnsi="仿宋" w:eastAsia="仿宋" w:cs="仿宋"/>
                <w:kern w:val="0"/>
                <w:sz w:val="24"/>
                <w:szCs w:val="20"/>
              </w:rPr>
            </w:pPr>
            <w:r>
              <w:rPr>
                <w:rFonts w:hint="eastAsia" w:ascii="仿宋" w:hAnsi="仿宋" w:eastAsia="仿宋" w:cs="仿宋"/>
                <w:kern w:val="0"/>
                <w:sz w:val="24"/>
                <w:szCs w:val="20"/>
              </w:rPr>
              <w:t>家长签名：</w:t>
            </w: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3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34"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36"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49" w:hRule="atLeast"/>
          <w:jc w:val="center"/>
        </w:trPr>
        <w:tc>
          <w:tcPr>
            <w:tcW w:w="1689" w:type="dxa"/>
            <w:gridSpan w:val="5"/>
            <w:tcBorders>
              <w:left w:val="single" w:color="auto" w:sz="8" w:space="0"/>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3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668"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41"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87"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7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32"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52"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53"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33"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34"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36"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335" w:hRule="atLeast"/>
          <w:jc w:val="center"/>
        </w:trPr>
        <w:tc>
          <w:tcPr>
            <w:tcW w:w="1689" w:type="dxa"/>
            <w:gridSpan w:val="5"/>
            <w:tcBorders>
              <w:left w:val="single" w:color="auto" w:sz="8" w:space="0"/>
              <w:right w:val="single" w:color="auto" w:sz="8" w:space="0"/>
            </w:tcBorders>
            <w:shd w:val="clear" w:color="auto" w:fill="auto"/>
            <w:vAlign w:val="center"/>
          </w:tcPr>
          <w:p>
            <w:pPr>
              <w:widowControl/>
              <w:spacing w:line="274" w:lineRule="exact"/>
              <w:jc w:val="center"/>
              <w:rPr>
                <w:rFonts w:hint="eastAsia" w:ascii="仿宋" w:hAnsi="仿宋" w:eastAsia="仿宋" w:cs="仿宋"/>
                <w:kern w:val="0"/>
                <w:sz w:val="24"/>
                <w:szCs w:val="20"/>
              </w:rPr>
            </w:pPr>
            <w:r>
              <w:rPr>
                <w:rFonts w:hint="eastAsia" w:ascii="仿宋" w:hAnsi="仿宋" w:eastAsia="仿宋" w:cs="仿宋"/>
                <w:kern w:val="0"/>
                <w:sz w:val="24"/>
                <w:szCs w:val="20"/>
              </w:rPr>
              <w:t>学业帮扶通知</w:t>
            </w:r>
          </w:p>
        </w:tc>
        <w:tc>
          <w:tcPr>
            <w:tcW w:w="53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668"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41"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787"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57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32"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452" w:type="dxa"/>
            <w:vMerge w:val="restart"/>
            <w:shd w:val="clear" w:color="auto" w:fill="auto"/>
            <w:vAlign w:val="bottom"/>
          </w:tcPr>
          <w:p>
            <w:pPr>
              <w:widowControl/>
              <w:spacing w:line="274" w:lineRule="exact"/>
              <w:ind w:left="40"/>
              <w:jc w:val="left"/>
              <w:rPr>
                <w:rFonts w:hint="eastAsia" w:ascii="仿宋" w:hAnsi="仿宋" w:eastAsia="仿宋" w:cs="仿宋"/>
                <w:kern w:val="0"/>
                <w:sz w:val="24"/>
                <w:szCs w:val="20"/>
              </w:rPr>
            </w:pPr>
            <w:r>
              <w:rPr>
                <w:rFonts w:hint="eastAsia" w:ascii="仿宋" w:hAnsi="仿宋" w:eastAsia="仿宋" w:cs="仿宋"/>
                <w:kern w:val="0"/>
                <w:sz w:val="24"/>
                <w:szCs w:val="20"/>
              </w:rPr>
              <w:t>年</w:t>
            </w:r>
          </w:p>
        </w:tc>
        <w:tc>
          <w:tcPr>
            <w:tcW w:w="786" w:type="dxa"/>
            <w:gridSpan w:val="2"/>
            <w:vMerge w:val="restart"/>
            <w:shd w:val="clear" w:color="auto" w:fill="auto"/>
            <w:vAlign w:val="bottom"/>
          </w:tcPr>
          <w:p>
            <w:pPr>
              <w:widowControl/>
              <w:spacing w:line="274" w:lineRule="exact"/>
              <w:ind w:left="300"/>
              <w:jc w:val="left"/>
              <w:rPr>
                <w:rFonts w:hint="eastAsia" w:ascii="仿宋" w:hAnsi="仿宋" w:eastAsia="仿宋" w:cs="仿宋"/>
                <w:kern w:val="0"/>
                <w:sz w:val="24"/>
                <w:szCs w:val="20"/>
              </w:rPr>
            </w:pPr>
            <w:r>
              <w:rPr>
                <w:rFonts w:hint="eastAsia" w:ascii="仿宋" w:hAnsi="仿宋" w:eastAsia="仿宋" w:cs="仿宋"/>
                <w:kern w:val="0"/>
                <w:sz w:val="24"/>
                <w:szCs w:val="20"/>
              </w:rPr>
              <w:t>月</w:t>
            </w:r>
          </w:p>
        </w:tc>
        <w:tc>
          <w:tcPr>
            <w:tcW w:w="570" w:type="dxa"/>
            <w:gridSpan w:val="2"/>
            <w:vMerge w:val="restart"/>
            <w:tcBorders>
              <w:right w:val="single" w:color="auto" w:sz="8" w:space="0"/>
            </w:tcBorders>
            <w:shd w:val="clear" w:color="auto" w:fill="auto"/>
            <w:vAlign w:val="bottom"/>
          </w:tcPr>
          <w:p>
            <w:pPr>
              <w:widowControl/>
              <w:spacing w:line="274" w:lineRule="exact"/>
              <w:ind w:left="220"/>
              <w:jc w:val="left"/>
              <w:rPr>
                <w:rFonts w:hint="eastAsia" w:ascii="仿宋" w:hAnsi="仿宋" w:eastAsia="仿宋" w:cs="仿宋"/>
                <w:kern w:val="0"/>
                <w:sz w:val="24"/>
                <w:szCs w:val="20"/>
              </w:rPr>
            </w:pPr>
            <w:r>
              <w:rPr>
                <w:rFonts w:hint="eastAsia" w:ascii="仿宋" w:hAnsi="仿宋" w:eastAsia="仿宋" w:cs="仿宋"/>
                <w:kern w:val="0"/>
                <w:sz w:val="24"/>
                <w:szCs w:val="20"/>
              </w:rPr>
              <w:t>日</w:t>
            </w:r>
          </w:p>
        </w:tc>
      </w:tr>
      <w:tr>
        <w:tblPrEx>
          <w:tblCellMar>
            <w:top w:w="0" w:type="dxa"/>
            <w:left w:w="0" w:type="dxa"/>
            <w:bottom w:w="0" w:type="dxa"/>
            <w:right w:w="0" w:type="dxa"/>
          </w:tblCellMar>
        </w:tblPrEx>
        <w:trPr>
          <w:trHeight w:val="229" w:hRule="atLeast"/>
          <w:jc w:val="center"/>
        </w:trPr>
        <w:tc>
          <w:tcPr>
            <w:tcW w:w="1512" w:type="dxa"/>
            <w:gridSpan w:val="4"/>
            <w:vMerge w:val="restart"/>
            <w:tcBorders>
              <w:left w:val="single" w:color="auto" w:sz="8" w:space="0"/>
            </w:tcBorders>
            <w:shd w:val="clear" w:color="auto" w:fill="auto"/>
            <w:vAlign w:val="center"/>
          </w:tcPr>
          <w:p>
            <w:pPr>
              <w:widowControl/>
              <w:spacing w:line="274" w:lineRule="exact"/>
              <w:ind w:right="100"/>
              <w:jc w:val="center"/>
              <w:rPr>
                <w:rFonts w:hint="eastAsia" w:ascii="仿宋" w:hAnsi="仿宋" w:eastAsia="仿宋" w:cs="仿宋"/>
                <w:w w:val="99"/>
                <w:kern w:val="0"/>
                <w:sz w:val="24"/>
                <w:szCs w:val="20"/>
              </w:rPr>
            </w:pPr>
            <w:r>
              <w:rPr>
                <w:rFonts w:hint="eastAsia" w:ascii="仿宋" w:hAnsi="仿宋" w:eastAsia="仿宋" w:cs="仿宋"/>
                <w:w w:val="99"/>
                <w:kern w:val="0"/>
                <w:sz w:val="24"/>
                <w:szCs w:val="20"/>
              </w:rPr>
              <w:t>单收到时间</w:t>
            </w:r>
          </w:p>
        </w:tc>
        <w:tc>
          <w:tcPr>
            <w:tcW w:w="177"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530"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668"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041"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787"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570"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432"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452" w:type="dxa"/>
            <w:vMerge w:val="continue"/>
            <w:shd w:val="clear" w:color="auto" w:fill="auto"/>
            <w:vAlign w:val="bottom"/>
          </w:tcPr>
          <w:p>
            <w:pPr>
              <w:widowControl/>
              <w:spacing w:line="0" w:lineRule="atLeast"/>
              <w:jc w:val="left"/>
              <w:rPr>
                <w:rFonts w:hint="eastAsia" w:ascii="仿宋" w:hAnsi="仿宋" w:eastAsia="仿宋" w:cs="仿宋"/>
                <w:kern w:val="0"/>
                <w:sz w:val="20"/>
                <w:szCs w:val="20"/>
              </w:rPr>
            </w:pPr>
          </w:p>
        </w:tc>
        <w:tc>
          <w:tcPr>
            <w:tcW w:w="786" w:type="dxa"/>
            <w:gridSpan w:val="2"/>
            <w:vMerge w:val="continue"/>
            <w:shd w:val="clear" w:color="auto" w:fill="auto"/>
            <w:vAlign w:val="bottom"/>
          </w:tcPr>
          <w:p>
            <w:pPr>
              <w:widowControl/>
              <w:spacing w:line="0" w:lineRule="atLeast"/>
              <w:jc w:val="left"/>
              <w:rPr>
                <w:rFonts w:hint="eastAsia" w:ascii="仿宋" w:hAnsi="仿宋" w:eastAsia="仿宋" w:cs="仿宋"/>
                <w:kern w:val="0"/>
                <w:sz w:val="20"/>
                <w:szCs w:val="20"/>
              </w:rPr>
            </w:pPr>
          </w:p>
        </w:tc>
        <w:tc>
          <w:tcPr>
            <w:tcW w:w="570" w:type="dxa"/>
            <w:gridSpan w:val="2"/>
            <w:vMerge w:val="continue"/>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r>
      <w:tr>
        <w:tblPrEx>
          <w:tblCellMar>
            <w:top w:w="0" w:type="dxa"/>
            <w:left w:w="0" w:type="dxa"/>
            <w:bottom w:w="0" w:type="dxa"/>
            <w:right w:w="0" w:type="dxa"/>
          </w:tblCellMar>
        </w:tblPrEx>
        <w:trPr>
          <w:trHeight w:val="231" w:hRule="atLeast"/>
          <w:jc w:val="center"/>
        </w:trPr>
        <w:tc>
          <w:tcPr>
            <w:tcW w:w="1512" w:type="dxa"/>
            <w:gridSpan w:val="4"/>
            <w:vMerge w:val="continue"/>
            <w:tcBorders>
              <w:left w:val="single" w:color="auto" w:sz="8" w:space="0"/>
            </w:tcBorders>
            <w:shd w:val="clear" w:color="auto" w:fill="auto"/>
            <w:vAlign w:val="center"/>
          </w:tcPr>
          <w:p>
            <w:pPr>
              <w:widowControl/>
              <w:spacing w:line="0" w:lineRule="atLeast"/>
              <w:jc w:val="left"/>
              <w:rPr>
                <w:rFonts w:hint="eastAsia" w:ascii="仿宋" w:hAnsi="仿宋" w:eastAsia="仿宋" w:cs="仿宋"/>
                <w:kern w:val="0"/>
                <w:sz w:val="20"/>
                <w:szCs w:val="20"/>
              </w:rPr>
            </w:pPr>
          </w:p>
        </w:tc>
        <w:tc>
          <w:tcPr>
            <w:tcW w:w="177"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c>
          <w:tcPr>
            <w:tcW w:w="530"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668"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041"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1787"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570"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432"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452"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53"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433"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334" w:type="dxa"/>
            <w:shd w:val="clear" w:color="auto" w:fill="auto"/>
            <w:vAlign w:val="bottom"/>
          </w:tcPr>
          <w:p>
            <w:pPr>
              <w:widowControl/>
              <w:spacing w:line="0" w:lineRule="atLeast"/>
              <w:jc w:val="left"/>
              <w:rPr>
                <w:rFonts w:hint="eastAsia" w:ascii="仿宋" w:hAnsi="仿宋" w:eastAsia="仿宋" w:cs="仿宋"/>
                <w:kern w:val="0"/>
                <w:sz w:val="20"/>
                <w:szCs w:val="20"/>
              </w:rPr>
            </w:pPr>
          </w:p>
        </w:tc>
        <w:tc>
          <w:tcPr>
            <w:tcW w:w="236" w:type="dxa"/>
            <w:tcBorders>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0"/>
                <w:szCs w:val="20"/>
              </w:rPr>
            </w:pPr>
          </w:p>
        </w:tc>
      </w:tr>
      <w:tr>
        <w:tblPrEx>
          <w:tblCellMar>
            <w:top w:w="0" w:type="dxa"/>
            <w:left w:w="0" w:type="dxa"/>
            <w:bottom w:w="0" w:type="dxa"/>
            <w:right w:w="0" w:type="dxa"/>
          </w:tblCellMar>
        </w:tblPrEx>
        <w:trPr>
          <w:trHeight w:val="115" w:hRule="atLeast"/>
          <w:jc w:val="center"/>
        </w:trPr>
        <w:tc>
          <w:tcPr>
            <w:tcW w:w="452" w:type="dxa"/>
            <w:tcBorders>
              <w:left w:val="single" w:color="auto" w:sz="8" w:space="0"/>
              <w:bottom w:val="single" w:color="auto" w:sz="8" w:space="0"/>
            </w:tcBorders>
            <w:shd w:val="clear" w:color="auto" w:fill="auto"/>
            <w:vAlign w:val="center"/>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center"/>
          </w:tcPr>
          <w:p>
            <w:pPr>
              <w:widowControl/>
              <w:spacing w:line="0" w:lineRule="atLeast"/>
              <w:jc w:val="left"/>
              <w:rPr>
                <w:rFonts w:hint="eastAsia" w:ascii="仿宋" w:hAnsi="仿宋" w:eastAsia="仿宋" w:cs="仿宋"/>
                <w:kern w:val="0"/>
                <w:sz w:val="10"/>
                <w:szCs w:val="20"/>
              </w:rPr>
            </w:pPr>
          </w:p>
        </w:tc>
        <w:tc>
          <w:tcPr>
            <w:tcW w:w="354" w:type="dxa"/>
            <w:tcBorders>
              <w:bottom w:val="single" w:color="auto" w:sz="8" w:space="0"/>
            </w:tcBorders>
            <w:shd w:val="clear" w:color="auto" w:fill="auto"/>
            <w:vAlign w:val="center"/>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center"/>
          </w:tcPr>
          <w:p>
            <w:pPr>
              <w:widowControl/>
              <w:spacing w:line="0" w:lineRule="atLeast"/>
              <w:jc w:val="left"/>
              <w:rPr>
                <w:rFonts w:hint="eastAsia" w:ascii="仿宋" w:hAnsi="仿宋" w:eastAsia="仿宋" w:cs="仿宋"/>
                <w:kern w:val="0"/>
                <w:sz w:val="10"/>
                <w:szCs w:val="20"/>
              </w:rPr>
            </w:pPr>
          </w:p>
        </w:tc>
        <w:tc>
          <w:tcPr>
            <w:tcW w:w="177"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53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668"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041"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1787"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57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3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52"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5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433"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334"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36"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bl>
    <w:p>
      <w:pPr>
        <w:widowControl/>
        <w:spacing w:line="20" w:lineRule="exact"/>
        <w:jc w:val="left"/>
        <w:rPr>
          <w:rFonts w:hint="eastAsia" w:ascii="仿宋" w:hAnsi="仿宋" w:eastAsia="仿宋" w:cs="仿宋"/>
          <w:kern w:val="0"/>
          <w:sz w:val="20"/>
          <w:szCs w:val="20"/>
        </w:rPr>
      </w:pPr>
    </w:p>
    <w:p>
      <w:pPr>
        <w:widowControl/>
        <w:spacing w:line="20" w:lineRule="exact"/>
        <w:jc w:val="left"/>
        <w:rPr>
          <w:rFonts w:hint="eastAsia" w:ascii="仿宋" w:hAnsi="仿宋" w:eastAsia="仿宋" w:cs="仿宋"/>
          <w:kern w:val="0"/>
          <w:sz w:val="20"/>
          <w:szCs w:val="20"/>
        </w:rPr>
      </w:pPr>
    </w:p>
    <w:p>
      <w:pPr>
        <w:widowControl/>
        <w:spacing w:line="20" w:lineRule="exact"/>
        <w:jc w:val="left"/>
        <w:rPr>
          <w:rFonts w:hint="eastAsia" w:ascii="仿宋" w:hAnsi="仿宋" w:eastAsia="仿宋" w:cs="仿宋"/>
          <w:kern w:val="0"/>
          <w:sz w:val="20"/>
          <w:szCs w:val="20"/>
        </w:rPr>
      </w:pPr>
    </w:p>
    <w:p>
      <w:pPr>
        <w:widowControl/>
        <w:spacing w:line="20" w:lineRule="exact"/>
        <w:jc w:val="left"/>
        <w:rPr>
          <w:rFonts w:hint="eastAsia" w:ascii="仿宋" w:hAnsi="仿宋" w:eastAsia="仿宋" w:cs="仿宋"/>
          <w:kern w:val="0"/>
          <w:sz w:val="20"/>
          <w:szCs w:val="20"/>
        </w:rPr>
      </w:pPr>
    </w:p>
    <w:p>
      <w:pPr>
        <w:widowControl/>
        <w:spacing w:line="20" w:lineRule="exact"/>
        <w:jc w:val="left"/>
        <w:rPr>
          <w:rFonts w:hint="eastAsia" w:ascii="仿宋" w:hAnsi="仿宋" w:eastAsia="仿宋" w:cs="仿宋"/>
          <w:kern w:val="0"/>
          <w:sz w:val="20"/>
          <w:szCs w:val="20"/>
        </w:rPr>
      </w:pPr>
    </w:p>
    <w:p>
      <w:pPr>
        <w:widowControl/>
        <w:spacing w:line="20" w:lineRule="exact"/>
        <w:jc w:val="left"/>
        <w:rPr>
          <w:rFonts w:hint="eastAsia" w:ascii="仿宋" w:hAnsi="仿宋" w:eastAsia="仿宋" w:cs="仿宋"/>
          <w:kern w:val="0"/>
          <w:sz w:val="20"/>
          <w:szCs w:val="20"/>
        </w:rPr>
      </w:pPr>
    </w:p>
    <w:p>
      <w:pPr>
        <w:widowControl/>
        <w:spacing w:line="20" w:lineRule="exact"/>
        <w:jc w:val="left"/>
        <w:rPr>
          <w:rFonts w:hint="eastAsia" w:ascii="仿宋" w:hAnsi="仿宋" w:eastAsia="仿宋" w:cs="仿宋"/>
          <w:kern w:val="0"/>
          <w:sz w:val="20"/>
          <w:szCs w:val="20"/>
        </w:rPr>
      </w:pPr>
    </w:p>
    <w:p>
      <w:pPr>
        <w:widowControl/>
        <w:spacing w:line="20" w:lineRule="exact"/>
        <w:jc w:val="left"/>
        <w:rPr>
          <w:rFonts w:hint="eastAsia" w:ascii="仿宋" w:hAnsi="仿宋" w:eastAsia="仿宋" w:cs="仿宋"/>
          <w:kern w:val="0"/>
          <w:sz w:val="20"/>
          <w:szCs w:val="20"/>
        </w:rPr>
      </w:pPr>
    </w:p>
    <w:p>
      <w:pPr>
        <w:widowControl/>
        <w:spacing w:line="20" w:lineRule="exact"/>
        <w:jc w:val="left"/>
        <w:rPr>
          <w:rFonts w:hint="eastAsia" w:ascii="仿宋" w:hAnsi="仿宋" w:eastAsia="仿宋" w:cs="仿宋"/>
          <w:kern w:val="0"/>
          <w:sz w:val="20"/>
          <w:szCs w:val="20"/>
        </w:rPr>
      </w:pPr>
    </w:p>
    <w:p>
      <w:pPr>
        <w:widowControl/>
        <w:spacing w:line="240" w:lineRule="atLeast"/>
        <w:jc w:val="left"/>
        <w:rPr>
          <w:rFonts w:hint="eastAsia" w:ascii="仿宋" w:hAnsi="仿宋" w:eastAsia="仿宋" w:cs="仿宋"/>
          <w:kern w:val="0"/>
          <w:sz w:val="20"/>
          <w:szCs w:val="20"/>
        </w:rPr>
      </w:pPr>
      <w:r>
        <w:rPr>
          <w:rFonts w:hint="eastAsia" w:ascii="仿宋" w:hAnsi="仿宋" w:eastAsia="仿宋" w:cs="仿宋"/>
          <w:kern w:val="0"/>
          <w:sz w:val="20"/>
          <w:szCs w:val="20"/>
        </w:rPr>
        <w:t>邮寄地址：武汉市洪山区武汉理工大学鉴4教学楼13楼外国语学院学生工作处</w:t>
      </w:r>
      <w:bookmarkStart w:id="174" w:name="page7"/>
      <w:bookmarkEnd w:id="174"/>
    </w:p>
    <w:p>
      <w:pPr>
        <w:widowControl/>
        <w:spacing w:line="20" w:lineRule="exact"/>
        <w:jc w:val="left"/>
        <w:rPr>
          <w:rFonts w:ascii="宋体" w:hAnsi="宋体" w:cs="Arial"/>
          <w:kern w:val="0"/>
          <w:sz w:val="20"/>
          <w:szCs w:val="20"/>
        </w:rPr>
      </w:pPr>
    </w:p>
    <w:p>
      <w:pPr>
        <w:widowControl/>
        <w:spacing w:line="20" w:lineRule="exact"/>
        <w:jc w:val="left"/>
        <w:rPr>
          <w:rFonts w:ascii="宋体" w:hAnsi="宋体" w:cs="Arial"/>
          <w:kern w:val="0"/>
          <w:sz w:val="20"/>
          <w:szCs w:val="20"/>
        </w:rPr>
      </w:pPr>
    </w:p>
    <w:p>
      <w:pPr>
        <w:rPr>
          <w:rFonts w:ascii="宋体" w:hAnsi="宋体" w:cs="Arial"/>
          <w:b/>
          <w:bCs/>
          <w:kern w:val="0"/>
          <w:sz w:val="28"/>
          <w:szCs w:val="28"/>
        </w:rPr>
      </w:pPr>
      <w:r>
        <w:rPr>
          <w:rFonts w:ascii="宋体" w:hAnsi="宋体" w:cs="Arial"/>
          <w:b/>
          <w:bCs/>
          <w:kern w:val="0"/>
          <w:sz w:val="28"/>
          <w:szCs w:val="28"/>
        </w:rPr>
        <w:br w:type="page"/>
      </w:r>
    </w:p>
    <w:p>
      <w:pPr>
        <w:pStyle w:val="107"/>
        <w:keepNext w:val="0"/>
        <w:keepLines w:val="0"/>
        <w:pageBreakBefore w:val="0"/>
        <w:widowControl w:val="0"/>
        <w:kinsoku/>
        <w:wordWrap/>
        <w:overflowPunct/>
        <w:topLinePunct w:val="0"/>
        <w:autoSpaceDE/>
        <w:autoSpaceDN/>
        <w:bidi w:val="0"/>
        <w:adjustRightInd/>
        <w:snapToGrid/>
        <w:ind w:firstLine="0" w:firstLineChars="0"/>
        <w:textAlignment w:val="auto"/>
      </w:pPr>
      <w:r>
        <w:t>附件2：</w:t>
      </w:r>
    </w:p>
    <w:p>
      <w:pPr>
        <w:pStyle w:val="106"/>
        <w:bidi w:val="0"/>
      </w:pPr>
      <w:r>
        <w:t>武汉</w:t>
      </w:r>
      <w:r>
        <w:rPr>
          <w:rFonts w:hint="eastAsia"/>
        </w:rPr>
        <w:t>理工</w:t>
      </w:r>
      <w:r>
        <w:t>大学</w:t>
      </w:r>
      <w:r>
        <w:rPr>
          <w:rFonts w:hint="eastAsia"/>
        </w:rPr>
        <w:t>本科生</w:t>
      </w:r>
      <w:r>
        <w:t>学业帮扶学生谈话记录表</w:t>
      </w:r>
    </w:p>
    <w:p>
      <w:pPr>
        <w:widowControl/>
        <w:spacing w:line="20" w:lineRule="exact"/>
        <w:jc w:val="left"/>
        <w:rPr>
          <w:rFonts w:ascii="宋体" w:hAnsi="宋体" w:cs="Arial"/>
          <w:kern w:val="0"/>
          <w:sz w:val="20"/>
          <w:szCs w:val="20"/>
        </w:rPr>
      </w:pPr>
      <w:r>
        <w:rPr>
          <w:rFonts w:ascii="宋体" w:hAnsi="宋体" w:cs="Arial"/>
          <w:b/>
          <w:kern w:val="0"/>
          <w:sz w:val="28"/>
          <w:szCs w:val="20"/>
        </w:rPr>
        <mc:AlternateContent>
          <mc:Choice Requires="wps">
            <w:drawing>
              <wp:anchor distT="0" distB="0" distL="114300" distR="114300" simplePos="0" relativeHeight="251660288" behindDoc="1" locked="0" layoutInCell="1" allowOverlap="1">
                <wp:simplePos x="0" y="0"/>
                <wp:positionH relativeFrom="column">
                  <wp:posOffset>156845</wp:posOffset>
                </wp:positionH>
                <wp:positionV relativeFrom="paragraph">
                  <wp:posOffset>2515870</wp:posOffset>
                </wp:positionV>
                <wp:extent cx="5419090" cy="0"/>
                <wp:effectExtent l="0" t="0" r="0" b="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2.35pt;margin-top:198.1pt;height:0pt;width:426.7pt;z-index:-251656192;mso-width-relative:page;mso-height-relative:page;" filled="f" stroked="t" coordsize="21600,21600" o:gfxdata="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4zLEtYAAAAK&#10;AQAADwAAAAAAAAABACAAAAAiAAAAZHJzL2Rvd25yZXYueG1sUEsBAhQAFAAAAAgAh07iQFUQzo3l&#10;AQAArAMAAA4AAAAAAAAAAQAgAAAAJQEAAGRycy9lMm9Eb2MueG1sUEsFBgAAAAAGAAYAWQEAAHwF&#10;AAAAAA==&#10;">
                <v:fill on="f" focussize="0,0"/>
                <v:stroke weight="0.47992125984252pt" color="#000000" joinstyle="round"/>
                <v:imagedata o:title=""/>
                <o:lock v:ext="edit" aspectratio="f"/>
              </v:line>
            </w:pict>
          </mc:Fallback>
        </mc:AlternateContent>
      </w:r>
      <w:r>
        <w:rPr>
          <w:rFonts w:ascii="宋体" w:hAnsi="宋体" w:cs="Arial"/>
          <w:b/>
          <w:kern w:val="0"/>
          <w:sz w:val="28"/>
          <w:szCs w:val="20"/>
        </w:rPr>
        <mc:AlternateContent>
          <mc:Choice Requires="wps">
            <w:drawing>
              <wp:anchor distT="0" distB="0" distL="113665" distR="113665" simplePos="0" relativeHeight="251661312" behindDoc="1" locked="0" layoutInCell="1" allowOverlap="1">
                <wp:simplePos x="0" y="0"/>
                <wp:positionH relativeFrom="column">
                  <wp:posOffset>159385</wp:posOffset>
                </wp:positionH>
                <wp:positionV relativeFrom="paragraph">
                  <wp:posOffset>109855</wp:posOffset>
                </wp:positionV>
                <wp:extent cx="0" cy="7964170"/>
                <wp:effectExtent l="0" t="0" r="38100" b="3683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0" cy="796417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2.55pt;margin-top:8.65pt;height:627.1pt;width:0pt;z-index:-251655168;mso-width-relative:page;mso-height-relative:page;" filled="f" stroked="t" coordsize="21600,21600" o:gfxdata="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qCwCNMAAAAJAQAA&#10;DwAAAAAAAAABACAAAAAiAAAAZHJzL2Rvd25yZXYueG1sUEsBAhQAFAAAAAgAh07iQG84CN/lAQAA&#10;rAMAAA4AAAAAAAAAAQAgAAAAIgEAAGRycy9lMm9Eb2MueG1sUEsFBgAAAAAGAAYAWQEAAHkFAAAA&#10;AA==&#10;">
                <v:fill on="f" focussize="0,0"/>
                <v:stroke weight="0.47992125984252pt" color="#000000" joinstyle="round"/>
                <v:imagedata o:title=""/>
                <o:lock v:ext="edit" aspectratio="f"/>
              </v:line>
            </w:pict>
          </mc:Fallback>
        </mc:AlternateContent>
      </w:r>
      <w:r>
        <w:rPr>
          <w:rFonts w:ascii="宋体" w:hAnsi="宋体" w:cs="Arial"/>
          <w:b/>
          <w:kern w:val="0"/>
          <w:sz w:val="28"/>
          <w:szCs w:val="20"/>
        </w:rPr>
        <mc:AlternateContent>
          <mc:Choice Requires="wps">
            <w:drawing>
              <wp:anchor distT="0" distB="0" distL="114300" distR="114300" simplePos="0" relativeHeight="251662336" behindDoc="1" locked="0" layoutInCell="1" allowOverlap="1">
                <wp:simplePos x="0" y="0"/>
                <wp:positionH relativeFrom="column">
                  <wp:posOffset>156845</wp:posOffset>
                </wp:positionH>
                <wp:positionV relativeFrom="paragraph">
                  <wp:posOffset>8070215</wp:posOffset>
                </wp:positionV>
                <wp:extent cx="541909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6096">
                          <a:solidFill>
                            <a:srgbClr val="000000"/>
                          </a:solidFill>
                          <a:round/>
                        </a:ln>
                      </wps:spPr>
                      <wps:bodyPr/>
                    </wps:wsp>
                  </a:graphicData>
                </a:graphic>
              </wp:anchor>
            </w:drawing>
          </mc:Choice>
          <mc:Fallback>
            <w:pict>
              <v:line id="_x0000_s1026" o:spid="_x0000_s1026" o:spt="20" style="position:absolute;left:0pt;margin-left:12.35pt;margin-top:635.45pt;height:0pt;width:426.7pt;z-index:-251654144;mso-width-relative:page;mso-height-relative:page;" filled="f" stroked="t" coordsize="21600,21600" o:gfxdata="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cfSq2AAA&#10;AAwBAAAPAAAAAAAAAAEAIAAAACIAAABkcnMvZG93bnJldi54bWxQSwECFAAUAAAACACHTuJAc0K7&#10;CeUBAACsAwAADgAAAAAAAAABACAAAAAnAQAAZHJzL2Uyb0RvYy54bWxQSwUGAAAAAAYABgBZAQAA&#10;fgUAAAAA&#10;">
                <v:fill on="f" focussize="0,0"/>
                <v:stroke weight="0.48pt" color="#000000" joinstyle="round"/>
                <v:imagedata o:title=""/>
                <o:lock v:ext="edit" aspectratio="f"/>
              </v:line>
            </w:pict>
          </mc:Fallback>
        </mc:AlternateContent>
      </w:r>
      <w:r>
        <w:rPr>
          <w:rFonts w:ascii="宋体" w:hAnsi="宋体" w:cs="Arial"/>
          <w:b/>
          <w:kern w:val="0"/>
          <w:sz w:val="28"/>
          <w:szCs w:val="20"/>
        </w:rPr>
        <mc:AlternateContent>
          <mc:Choice Requires="wps">
            <w:drawing>
              <wp:anchor distT="0" distB="0" distL="113665" distR="113665" simplePos="0" relativeHeight="251663360" behindDoc="1" locked="0" layoutInCell="1" allowOverlap="1">
                <wp:simplePos x="0" y="0"/>
                <wp:positionH relativeFrom="column">
                  <wp:posOffset>5572125</wp:posOffset>
                </wp:positionH>
                <wp:positionV relativeFrom="paragraph">
                  <wp:posOffset>109855</wp:posOffset>
                </wp:positionV>
                <wp:extent cx="0" cy="7964170"/>
                <wp:effectExtent l="0" t="0" r="38100" b="3683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0" cy="796417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438.75pt;margin-top:8.65pt;height:627.1pt;width:0pt;z-index:-251653120;mso-width-relative:page;mso-height-relative:page;" filled="f" stroked="t" coordsize="21600,21600" o:gfxdata="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pu0s1QAAAAsB&#10;AAAPAAAAAAAAAAEAIAAAACIAAABkcnMvZG93bnJldi54bWxQSwECFAAUAAAACACHTuJAC5KEauUB&#10;AACsAwAADgAAAAAAAAABACAAAAAkAQAAZHJzL2Uyb0RvYy54bWxQSwUGAAAAAAYABgBZAQAAewUA&#10;AAAA&#10;">
                <v:fill on="f" focussize="0,0"/>
                <v:stroke weight="0.47992125984252pt" color="#000000" joinstyle="round"/>
                <v:imagedata o:title=""/>
                <o:lock v:ext="edit" aspectratio="f"/>
              </v:line>
            </w:pict>
          </mc:Fallback>
        </mc:AlternateContent>
      </w:r>
    </w:p>
    <w:p>
      <w:pPr>
        <w:widowControl/>
        <w:spacing w:line="133" w:lineRule="exact"/>
        <w:jc w:val="left"/>
        <w:rPr>
          <w:rFonts w:ascii="宋体" w:hAnsi="宋体" w:cs="Arial"/>
          <w:kern w:val="0"/>
          <w:sz w:val="20"/>
          <w:szCs w:val="20"/>
        </w:rPr>
      </w:pPr>
    </w:p>
    <w:tbl>
      <w:tblPr>
        <w:tblStyle w:val="21"/>
        <w:tblW w:w="0" w:type="auto"/>
        <w:tblInd w:w="240" w:type="dxa"/>
        <w:tblLayout w:type="fixed"/>
        <w:tblCellMar>
          <w:top w:w="0" w:type="dxa"/>
          <w:left w:w="0" w:type="dxa"/>
          <w:bottom w:w="0" w:type="dxa"/>
          <w:right w:w="0" w:type="dxa"/>
        </w:tblCellMar>
      </w:tblPr>
      <w:tblGrid>
        <w:gridCol w:w="2160"/>
        <w:gridCol w:w="2120"/>
        <w:gridCol w:w="2140"/>
        <w:gridCol w:w="2120"/>
      </w:tblGrid>
      <w:tr>
        <w:tblPrEx>
          <w:tblCellMar>
            <w:top w:w="0" w:type="dxa"/>
            <w:left w:w="0" w:type="dxa"/>
            <w:bottom w:w="0" w:type="dxa"/>
            <w:right w:w="0" w:type="dxa"/>
          </w:tblCellMar>
        </w:tblPrEx>
        <w:trPr>
          <w:trHeight w:val="460" w:hRule="atLeast"/>
        </w:trPr>
        <w:tc>
          <w:tcPr>
            <w:tcW w:w="2160" w:type="dxa"/>
            <w:vMerge w:val="restart"/>
            <w:tcBorders>
              <w:top w:val="single" w:color="auto" w:sz="8" w:space="0"/>
              <w:right w:val="single" w:color="auto" w:sz="8" w:space="0"/>
            </w:tcBorders>
            <w:shd w:val="clear" w:color="auto" w:fill="auto"/>
            <w:vAlign w:val="center"/>
          </w:tcPr>
          <w:p>
            <w:pPr>
              <w:widowControl/>
              <w:spacing w:line="320" w:lineRule="exact"/>
              <w:ind w:left="120"/>
              <w:jc w:val="center"/>
              <w:rPr>
                <w:rFonts w:hint="eastAsia" w:ascii="仿宋" w:hAnsi="仿宋" w:eastAsia="仿宋" w:cs="仿宋"/>
                <w:kern w:val="0"/>
                <w:sz w:val="24"/>
              </w:rPr>
            </w:pPr>
            <w:r>
              <w:rPr>
                <w:rFonts w:hint="eastAsia" w:ascii="仿宋" w:hAnsi="仿宋" w:eastAsia="仿宋" w:cs="仿宋"/>
                <w:kern w:val="0"/>
                <w:sz w:val="24"/>
              </w:rPr>
              <w:t>学院</w:t>
            </w:r>
          </w:p>
        </w:tc>
        <w:tc>
          <w:tcPr>
            <w:tcW w:w="2120" w:type="dxa"/>
            <w:vMerge w:val="restart"/>
            <w:tcBorders>
              <w:top w:val="single" w:color="auto" w:sz="8" w:space="0"/>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40" w:type="dxa"/>
            <w:vMerge w:val="restart"/>
            <w:tcBorders>
              <w:top w:val="single" w:color="auto" w:sz="8" w:space="0"/>
              <w:right w:val="single" w:color="auto" w:sz="8" w:space="0"/>
            </w:tcBorders>
            <w:shd w:val="clear" w:color="auto" w:fill="auto"/>
            <w:vAlign w:val="center"/>
          </w:tcPr>
          <w:p>
            <w:pPr>
              <w:widowControl/>
              <w:spacing w:line="320" w:lineRule="exact"/>
              <w:ind w:left="100"/>
              <w:jc w:val="center"/>
              <w:rPr>
                <w:rFonts w:hint="eastAsia" w:ascii="仿宋" w:hAnsi="仿宋" w:eastAsia="仿宋" w:cs="仿宋"/>
                <w:kern w:val="0"/>
                <w:sz w:val="24"/>
              </w:rPr>
            </w:pPr>
            <w:r>
              <w:rPr>
                <w:rFonts w:hint="eastAsia" w:ascii="仿宋" w:hAnsi="仿宋" w:eastAsia="仿宋" w:cs="仿宋"/>
                <w:kern w:val="0"/>
                <w:sz w:val="24"/>
              </w:rPr>
              <w:t>专业</w:t>
            </w:r>
          </w:p>
        </w:tc>
        <w:tc>
          <w:tcPr>
            <w:tcW w:w="2120" w:type="dxa"/>
            <w:tcBorders>
              <w:top w:val="single" w:color="auto" w:sz="8" w:space="0"/>
            </w:tcBorders>
            <w:shd w:val="clear" w:color="auto" w:fill="auto"/>
            <w:vAlign w:val="bottom"/>
          </w:tcPr>
          <w:p>
            <w:pPr>
              <w:widowControl/>
              <w:spacing w:line="0" w:lineRule="atLeast"/>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137" w:hRule="atLeast"/>
        </w:trPr>
        <w:tc>
          <w:tcPr>
            <w:tcW w:w="2160" w:type="dxa"/>
            <w:vMerge w:val="continue"/>
            <w:tcBorders>
              <w:bottom w:val="single" w:color="auto" w:sz="8" w:space="0"/>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20" w:type="dxa"/>
            <w:vMerge w:val="continue"/>
            <w:tcBorders>
              <w:bottom w:val="single" w:color="auto" w:sz="8" w:space="0"/>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40" w:type="dxa"/>
            <w:vMerge w:val="continue"/>
            <w:tcBorders>
              <w:bottom w:val="single" w:color="auto" w:sz="8" w:space="0"/>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2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440" w:hRule="atLeast"/>
        </w:trPr>
        <w:tc>
          <w:tcPr>
            <w:tcW w:w="2160" w:type="dxa"/>
            <w:vMerge w:val="restart"/>
            <w:tcBorders>
              <w:right w:val="single" w:color="auto" w:sz="8" w:space="0"/>
            </w:tcBorders>
            <w:shd w:val="clear" w:color="auto" w:fill="auto"/>
            <w:vAlign w:val="center"/>
          </w:tcPr>
          <w:p>
            <w:pPr>
              <w:widowControl/>
              <w:spacing w:line="320" w:lineRule="exact"/>
              <w:ind w:left="120"/>
              <w:jc w:val="center"/>
              <w:rPr>
                <w:rFonts w:hint="eastAsia" w:ascii="仿宋" w:hAnsi="仿宋" w:eastAsia="仿宋" w:cs="仿宋"/>
                <w:kern w:val="0"/>
                <w:sz w:val="24"/>
              </w:rPr>
            </w:pPr>
            <w:r>
              <w:rPr>
                <w:rFonts w:hint="eastAsia" w:ascii="仿宋" w:hAnsi="仿宋" w:eastAsia="仿宋" w:cs="仿宋"/>
                <w:kern w:val="0"/>
                <w:sz w:val="24"/>
              </w:rPr>
              <w:t>学号</w:t>
            </w:r>
          </w:p>
        </w:tc>
        <w:tc>
          <w:tcPr>
            <w:tcW w:w="2120" w:type="dxa"/>
            <w:vMerge w:val="restart"/>
            <w:tcBorders>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40" w:type="dxa"/>
            <w:vMerge w:val="restart"/>
            <w:tcBorders>
              <w:right w:val="single" w:color="auto" w:sz="8" w:space="0"/>
            </w:tcBorders>
            <w:shd w:val="clear" w:color="auto" w:fill="auto"/>
            <w:vAlign w:val="center"/>
          </w:tcPr>
          <w:p>
            <w:pPr>
              <w:widowControl/>
              <w:spacing w:line="320" w:lineRule="exact"/>
              <w:ind w:left="100"/>
              <w:jc w:val="center"/>
              <w:rPr>
                <w:rFonts w:hint="eastAsia" w:ascii="仿宋" w:hAnsi="仿宋" w:eastAsia="仿宋" w:cs="仿宋"/>
                <w:kern w:val="0"/>
                <w:sz w:val="24"/>
              </w:rPr>
            </w:pPr>
            <w:r>
              <w:rPr>
                <w:rFonts w:hint="eastAsia" w:ascii="仿宋" w:hAnsi="仿宋" w:eastAsia="仿宋" w:cs="仿宋"/>
                <w:kern w:val="0"/>
                <w:sz w:val="24"/>
              </w:rPr>
              <w:t>姓名</w:t>
            </w:r>
          </w:p>
        </w:tc>
        <w:tc>
          <w:tcPr>
            <w:tcW w:w="2120" w:type="dxa"/>
            <w:shd w:val="clear" w:color="auto" w:fill="auto"/>
            <w:vAlign w:val="bottom"/>
          </w:tcPr>
          <w:p>
            <w:pPr>
              <w:widowControl/>
              <w:spacing w:line="0" w:lineRule="atLeast"/>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74" w:hRule="atLeast"/>
        </w:trPr>
        <w:tc>
          <w:tcPr>
            <w:tcW w:w="2160" w:type="dxa"/>
            <w:vMerge w:val="continue"/>
            <w:tcBorders>
              <w:bottom w:val="single" w:color="auto" w:sz="8" w:space="0"/>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20" w:type="dxa"/>
            <w:vMerge w:val="continue"/>
            <w:tcBorders>
              <w:bottom w:val="single" w:color="auto" w:sz="8" w:space="0"/>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40" w:type="dxa"/>
            <w:vMerge w:val="continue"/>
            <w:tcBorders>
              <w:bottom w:val="single" w:color="auto" w:sz="8" w:space="0"/>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2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440" w:hRule="atLeast"/>
        </w:trPr>
        <w:tc>
          <w:tcPr>
            <w:tcW w:w="2160" w:type="dxa"/>
            <w:vMerge w:val="restart"/>
            <w:tcBorders>
              <w:right w:val="single" w:color="auto" w:sz="8" w:space="0"/>
            </w:tcBorders>
            <w:shd w:val="clear" w:color="auto" w:fill="auto"/>
            <w:vAlign w:val="center"/>
          </w:tcPr>
          <w:p>
            <w:pPr>
              <w:widowControl/>
              <w:spacing w:line="320" w:lineRule="exact"/>
              <w:ind w:left="120"/>
              <w:jc w:val="center"/>
              <w:rPr>
                <w:rFonts w:hint="eastAsia" w:ascii="仿宋" w:hAnsi="仿宋" w:eastAsia="仿宋" w:cs="仿宋"/>
                <w:kern w:val="0"/>
                <w:sz w:val="24"/>
              </w:rPr>
            </w:pPr>
            <w:r>
              <w:rPr>
                <w:rFonts w:hint="eastAsia" w:ascii="仿宋" w:hAnsi="仿宋" w:eastAsia="仿宋" w:cs="仿宋"/>
                <w:kern w:val="0"/>
                <w:sz w:val="24"/>
              </w:rPr>
              <w:t>谈话时间</w:t>
            </w:r>
          </w:p>
        </w:tc>
        <w:tc>
          <w:tcPr>
            <w:tcW w:w="2120" w:type="dxa"/>
            <w:vMerge w:val="restart"/>
            <w:tcBorders>
              <w:right w:val="single" w:color="auto" w:sz="8" w:space="0"/>
            </w:tcBorders>
            <w:shd w:val="clear" w:color="auto" w:fill="auto"/>
            <w:vAlign w:val="center"/>
          </w:tcPr>
          <w:p>
            <w:pPr>
              <w:widowControl/>
              <w:spacing w:line="0" w:lineRule="atLeast"/>
              <w:jc w:val="center"/>
              <w:rPr>
                <w:rFonts w:hint="eastAsia" w:ascii="仿宋" w:hAnsi="仿宋" w:eastAsia="仿宋" w:cs="仿宋"/>
                <w:kern w:val="0"/>
                <w:sz w:val="24"/>
              </w:rPr>
            </w:pPr>
          </w:p>
        </w:tc>
        <w:tc>
          <w:tcPr>
            <w:tcW w:w="2140" w:type="dxa"/>
            <w:vMerge w:val="restart"/>
            <w:tcBorders>
              <w:right w:val="single" w:color="auto" w:sz="8" w:space="0"/>
            </w:tcBorders>
            <w:shd w:val="clear" w:color="auto" w:fill="auto"/>
            <w:vAlign w:val="center"/>
          </w:tcPr>
          <w:p>
            <w:pPr>
              <w:widowControl/>
              <w:spacing w:line="320" w:lineRule="exact"/>
              <w:ind w:left="100"/>
              <w:jc w:val="center"/>
              <w:rPr>
                <w:rFonts w:hint="eastAsia" w:ascii="仿宋" w:hAnsi="仿宋" w:eastAsia="仿宋" w:cs="仿宋"/>
                <w:kern w:val="0"/>
                <w:sz w:val="24"/>
              </w:rPr>
            </w:pPr>
            <w:r>
              <w:rPr>
                <w:rFonts w:hint="eastAsia" w:ascii="仿宋" w:hAnsi="仿宋" w:eastAsia="仿宋" w:cs="仿宋"/>
                <w:kern w:val="0"/>
                <w:sz w:val="24"/>
              </w:rPr>
              <w:t>谈话地点</w:t>
            </w:r>
          </w:p>
        </w:tc>
        <w:tc>
          <w:tcPr>
            <w:tcW w:w="2120" w:type="dxa"/>
            <w:shd w:val="clear" w:color="auto" w:fill="auto"/>
            <w:vAlign w:val="bottom"/>
          </w:tcPr>
          <w:p>
            <w:pPr>
              <w:widowControl/>
              <w:spacing w:line="0" w:lineRule="atLeast"/>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173" w:hRule="atLeast"/>
        </w:trPr>
        <w:tc>
          <w:tcPr>
            <w:tcW w:w="2160"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rPr>
            </w:pPr>
          </w:p>
        </w:tc>
        <w:tc>
          <w:tcPr>
            <w:tcW w:w="2120"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rPr>
            </w:pPr>
          </w:p>
        </w:tc>
        <w:tc>
          <w:tcPr>
            <w:tcW w:w="2140"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24"/>
              </w:rPr>
            </w:pPr>
          </w:p>
        </w:tc>
        <w:tc>
          <w:tcPr>
            <w:tcW w:w="212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443" w:hRule="atLeast"/>
        </w:trPr>
        <w:tc>
          <w:tcPr>
            <w:tcW w:w="2160" w:type="dxa"/>
            <w:shd w:val="clear" w:color="auto" w:fill="auto"/>
            <w:vAlign w:val="bottom"/>
          </w:tcPr>
          <w:p>
            <w:pPr>
              <w:widowControl/>
              <w:spacing w:line="320" w:lineRule="exact"/>
              <w:ind w:left="120"/>
              <w:jc w:val="left"/>
              <w:rPr>
                <w:rFonts w:hint="eastAsia" w:ascii="仿宋" w:hAnsi="仿宋" w:eastAsia="仿宋" w:cs="仿宋"/>
                <w:kern w:val="0"/>
                <w:sz w:val="24"/>
              </w:rPr>
            </w:pPr>
            <w:r>
              <w:rPr>
                <w:rFonts w:hint="eastAsia" w:ascii="仿宋" w:hAnsi="仿宋" w:eastAsia="仿宋" w:cs="仿宋"/>
                <w:kern w:val="0"/>
                <w:sz w:val="24"/>
              </w:rPr>
              <w:t>学业帮扶原因：</w:t>
            </w:r>
          </w:p>
        </w:tc>
        <w:tc>
          <w:tcPr>
            <w:tcW w:w="2120" w:type="dxa"/>
            <w:shd w:val="clear" w:color="auto" w:fill="auto"/>
            <w:vAlign w:val="bottom"/>
          </w:tcPr>
          <w:p>
            <w:pPr>
              <w:widowControl/>
              <w:spacing w:line="0" w:lineRule="atLeast"/>
              <w:jc w:val="left"/>
              <w:rPr>
                <w:rFonts w:hint="eastAsia" w:ascii="仿宋" w:hAnsi="仿宋" w:eastAsia="仿宋" w:cs="仿宋"/>
                <w:kern w:val="0"/>
                <w:sz w:val="24"/>
              </w:rPr>
            </w:pPr>
          </w:p>
        </w:tc>
        <w:tc>
          <w:tcPr>
            <w:tcW w:w="2140" w:type="dxa"/>
            <w:shd w:val="clear" w:color="auto" w:fill="auto"/>
            <w:vAlign w:val="bottom"/>
          </w:tcPr>
          <w:p>
            <w:pPr>
              <w:widowControl/>
              <w:spacing w:line="0" w:lineRule="atLeast"/>
              <w:jc w:val="left"/>
              <w:rPr>
                <w:rFonts w:hint="eastAsia" w:ascii="仿宋" w:hAnsi="仿宋" w:eastAsia="仿宋" w:cs="仿宋"/>
                <w:kern w:val="0"/>
                <w:sz w:val="24"/>
              </w:rPr>
            </w:pPr>
          </w:p>
        </w:tc>
        <w:tc>
          <w:tcPr>
            <w:tcW w:w="2120" w:type="dxa"/>
            <w:shd w:val="clear" w:color="auto" w:fill="auto"/>
            <w:vAlign w:val="bottom"/>
          </w:tcPr>
          <w:p>
            <w:pPr>
              <w:widowControl/>
              <w:spacing w:line="0" w:lineRule="atLeast"/>
              <w:jc w:val="left"/>
              <w:rPr>
                <w:rFonts w:hint="eastAsia" w:ascii="仿宋" w:hAnsi="仿宋" w:eastAsia="仿宋" w:cs="仿宋"/>
                <w:kern w:val="0"/>
                <w:sz w:val="24"/>
              </w:rPr>
            </w:pPr>
          </w:p>
        </w:tc>
      </w:tr>
    </w:tbl>
    <w:p>
      <w:pPr>
        <w:widowControl/>
        <w:spacing w:line="200" w:lineRule="exact"/>
        <w:jc w:val="left"/>
        <w:rPr>
          <w:rFonts w:hint="eastAsia" w:ascii="仿宋" w:hAnsi="仿宋" w:eastAsia="仿宋" w:cs="仿宋"/>
          <w:kern w:val="0"/>
          <w:sz w:val="24"/>
        </w:rPr>
      </w:pPr>
    </w:p>
    <w:p>
      <w:pPr>
        <w:widowControl/>
        <w:spacing w:line="200" w:lineRule="exact"/>
        <w:jc w:val="left"/>
        <w:rPr>
          <w:rFonts w:hint="eastAsia" w:ascii="仿宋" w:hAnsi="仿宋" w:eastAsia="仿宋" w:cs="仿宋"/>
          <w:kern w:val="0"/>
          <w:sz w:val="24"/>
        </w:rPr>
      </w:pPr>
    </w:p>
    <w:p>
      <w:pPr>
        <w:widowControl/>
        <w:spacing w:line="200" w:lineRule="exact"/>
        <w:jc w:val="left"/>
        <w:rPr>
          <w:rFonts w:hint="eastAsia" w:ascii="仿宋" w:hAnsi="仿宋" w:eastAsia="仿宋" w:cs="仿宋"/>
          <w:kern w:val="0"/>
          <w:sz w:val="24"/>
        </w:rPr>
      </w:pPr>
    </w:p>
    <w:p>
      <w:pPr>
        <w:widowControl/>
        <w:spacing w:line="200" w:lineRule="exact"/>
        <w:jc w:val="left"/>
        <w:rPr>
          <w:rFonts w:hint="eastAsia" w:ascii="仿宋" w:hAnsi="仿宋" w:eastAsia="仿宋" w:cs="仿宋"/>
          <w:kern w:val="0"/>
          <w:sz w:val="24"/>
        </w:rPr>
      </w:pPr>
    </w:p>
    <w:p>
      <w:pPr>
        <w:widowControl/>
        <w:spacing w:line="362" w:lineRule="exact"/>
        <w:jc w:val="left"/>
        <w:rPr>
          <w:rFonts w:hint="eastAsia" w:ascii="仿宋" w:hAnsi="仿宋" w:eastAsia="仿宋" w:cs="仿宋"/>
          <w:kern w:val="0"/>
          <w:sz w:val="24"/>
        </w:rPr>
      </w:pPr>
    </w:p>
    <w:p>
      <w:pPr>
        <w:widowControl/>
        <w:spacing w:line="320" w:lineRule="exact"/>
        <w:ind w:left="360"/>
        <w:jc w:val="left"/>
        <w:rPr>
          <w:rFonts w:hint="eastAsia" w:ascii="仿宋" w:hAnsi="仿宋" w:eastAsia="仿宋" w:cs="仿宋"/>
          <w:kern w:val="0"/>
          <w:sz w:val="24"/>
        </w:rPr>
      </w:pPr>
      <w:r>
        <w:rPr>
          <w:rFonts w:hint="eastAsia" w:ascii="仿宋" w:hAnsi="仿宋" w:eastAsia="仿宋" w:cs="仿宋"/>
          <w:kern w:val="0"/>
          <w:sz w:val="24"/>
        </w:rPr>
        <w:t>谈话记录：</w:t>
      </w:r>
    </w:p>
    <w:p>
      <w:pPr>
        <w:widowControl/>
        <w:spacing w:line="320" w:lineRule="exact"/>
        <w:ind w:left="360"/>
        <w:jc w:val="left"/>
        <w:rPr>
          <w:rFonts w:hint="eastAsia" w:ascii="仿宋" w:hAnsi="仿宋" w:eastAsia="仿宋" w:cs="仿宋"/>
          <w:kern w:val="0"/>
          <w:sz w:val="24"/>
        </w:rPr>
        <w:sectPr>
          <w:pgSz w:w="11900" w:h="16838"/>
          <w:pgMar w:top="1440" w:right="1440" w:bottom="1440" w:left="1440" w:header="0" w:footer="0" w:gutter="0"/>
          <w:pgBorders>
            <w:top w:val="none" w:sz="0" w:space="0"/>
            <w:left w:val="none" w:sz="0" w:space="0"/>
            <w:bottom w:val="none" w:sz="0" w:space="0"/>
            <w:right w:val="none" w:sz="0" w:space="0"/>
          </w:pgBorders>
          <w:pgNumType w:fmt="decimal"/>
          <w:cols w:equalWidth="0" w:num="1">
            <w:col w:w="9026"/>
          </w:cols>
          <w:docGrid w:linePitch="360" w:charSpace="0"/>
        </w:sectPr>
      </w:pPr>
    </w:p>
    <w:p>
      <w:pPr>
        <w:widowControl/>
        <w:spacing w:line="200" w:lineRule="exact"/>
        <w:jc w:val="left"/>
        <w:rPr>
          <w:rFonts w:hint="eastAsia" w:ascii="仿宋" w:hAnsi="仿宋" w:eastAsia="仿宋" w:cs="仿宋"/>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0" w:lineRule="exact"/>
        <w:jc w:val="left"/>
        <w:rPr>
          <w:rFonts w:ascii="宋体" w:hAnsi="宋体" w:cs="Arial"/>
          <w:kern w:val="0"/>
          <w:sz w:val="24"/>
        </w:rPr>
      </w:pPr>
    </w:p>
    <w:p>
      <w:pPr>
        <w:widowControl/>
        <w:spacing w:line="205" w:lineRule="exact"/>
        <w:jc w:val="left"/>
        <w:rPr>
          <w:rFonts w:hint="eastAsia" w:ascii="仿宋" w:hAnsi="仿宋" w:eastAsia="仿宋" w:cs="仿宋"/>
          <w:kern w:val="0"/>
          <w:sz w:val="24"/>
        </w:rPr>
      </w:pPr>
    </w:p>
    <w:p>
      <w:pPr>
        <w:widowControl/>
        <w:tabs>
          <w:tab w:val="left" w:pos="5520"/>
        </w:tabs>
        <w:spacing w:line="308" w:lineRule="exact"/>
        <w:ind w:left="360"/>
        <w:jc w:val="left"/>
        <w:rPr>
          <w:rFonts w:hint="eastAsia" w:ascii="仿宋" w:hAnsi="仿宋" w:eastAsia="仿宋" w:cs="仿宋"/>
          <w:kern w:val="0"/>
          <w:sz w:val="24"/>
        </w:rPr>
      </w:pPr>
      <w:r>
        <w:rPr>
          <w:rFonts w:hint="eastAsia" w:ascii="仿宋" w:hAnsi="仿宋" w:eastAsia="仿宋" w:cs="仿宋"/>
          <w:kern w:val="0"/>
          <w:sz w:val="24"/>
        </w:rPr>
        <w:t>谈话人签名：</w:t>
      </w:r>
      <w:r>
        <w:rPr>
          <w:rFonts w:hint="eastAsia" w:ascii="仿宋" w:hAnsi="仿宋" w:eastAsia="仿宋" w:cs="仿宋"/>
          <w:kern w:val="0"/>
          <w:sz w:val="24"/>
        </w:rPr>
        <w:tab/>
      </w:r>
      <w:r>
        <w:rPr>
          <w:rFonts w:hint="eastAsia" w:ascii="仿宋" w:hAnsi="仿宋" w:eastAsia="仿宋" w:cs="仿宋"/>
          <w:kern w:val="0"/>
          <w:sz w:val="24"/>
        </w:rPr>
        <w:t>学生签名：</w:t>
      </w:r>
    </w:p>
    <w:p>
      <w:pPr>
        <w:widowControl/>
        <w:spacing w:line="20" w:lineRule="exact"/>
        <w:jc w:val="left"/>
        <w:rPr>
          <w:rFonts w:ascii="宋体" w:hAnsi="宋体" w:cs="Arial"/>
          <w:kern w:val="0"/>
          <w:sz w:val="20"/>
          <w:szCs w:val="20"/>
        </w:rPr>
      </w:pPr>
      <w:r>
        <w:rPr>
          <w:rFonts w:ascii="宋体" w:hAnsi="宋体" w:cs="Arial"/>
          <w:kern w:val="0"/>
          <w:sz w:val="27"/>
          <w:szCs w:val="20"/>
        </w:rPr>
        <w:drawing>
          <wp:anchor distT="0" distB="0" distL="114300" distR="114300" simplePos="0" relativeHeight="251664384" behindDoc="1" locked="0" layoutInCell="1" allowOverlap="1">
            <wp:simplePos x="0" y="0"/>
            <wp:positionH relativeFrom="column">
              <wp:posOffset>1295400</wp:posOffset>
            </wp:positionH>
            <wp:positionV relativeFrom="paragraph">
              <wp:posOffset>-635</wp:posOffset>
            </wp:positionV>
            <wp:extent cx="890270" cy="889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90270" cy="8890"/>
                    </a:xfrm>
                    <a:prstGeom prst="rect">
                      <a:avLst/>
                    </a:prstGeom>
                    <a:noFill/>
                  </pic:spPr>
                </pic:pic>
              </a:graphicData>
            </a:graphic>
          </wp:anchor>
        </w:drawing>
      </w:r>
      <w:r>
        <w:rPr>
          <w:rFonts w:ascii="宋体" w:hAnsi="宋体" w:cs="Arial"/>
          <w:kern w:val="0"/>
          <w:sz w:val="27"/>
          <w:szCs w:val="20"/>
        </w:rPr>
        <w:drawing>
          <wp:anchor distT="0" distB="0" distL="114300" distR="114300" simplePos="0" relativeHeight="251665408" behindDoc="1" locked="0" layoutInCell="1" allowOverlap="1">
            <wp:simplePos x="0" y="0"/>
            <wp:positionH relativeFrom="column">
              <wp:posOffset>4410075</wp:posOffset>
            </wp:positionH>
            <wp:positionV relativeFrom="paragraph">
              <wp:posOffset>-635</wp:posOffset>
            </wp:positionV>
            <wp:extent cx="889000" cy="889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89000" cy="8890"/>
                    </a:xfrm>
                    <a:prstGeom prst="rect">
                      <a:avLst/>
                    </a:prstGeom>
                    <a:noFill/>
                  </pic:spPr>
                </pic:pic>
              </a:graphicData>
            </a:graphic>
          </wp:anchor>
        </w:drawing>
      </w:r>
    </w:p>
    <w:p>
      <w:pPr>
        <w:widowControl/>
        <w:spacing w:line="20" w:lineRule="exact"/>
        <w:jc w:val="left"/>
        <w:rPr>
          <w:rFonts w:ascii="宋体" w:hAnsi="宋体" w:cs="Arial"/>
          <w:kern w:val="0"/>
          <w:sz w:val="20"/>
          <w:szCs w:val="20"/>
        </w:rPr>
        <w:sectPr>
          <w:type w:val="continuous"/>
          <w:pgSz w:w="11900" w:h="16838"/>
          <w:pgMar w:top="1440" w:right="1440" w:bottom="1440" w:left="1440" w:header="0" w:footer="0" w:gutter="0"/>
          <w:pgBorders>
            <w:top w:val="none" w:sz="0" w:space="0"/>
            <w:left w:val="none" w:sz="0" w:space="0"/>
            <w:bottom w:val="none" w:sz="0" w:space="0"/>
            <w:right w:val="none" w:sz="0" w:space="0"/>
          </w:pgBorders>
          <w:pgNumType w:fmt="decimal"/>
          <w:cols w:equalWidth="0" w:num="1">
            <w:col w:w="9026"/>
          </w:cols>
          <w:docGrid w:linePitch="360" w:charSpace="0"/>
        </w:sectPr>
      </w:pPr>
    </w:p>
    <w:p>
      <w:pPr>
        <w:widowControl/>
        <w:spacing w:line="112" w:lineRule="exact"/>
        <w:jc w:val="left"/>
        <w:rPr>
          <w:rFonts w:ascii="宋体" w:hAnsi="宋体" w:cs="Arial"/>
          <w:kern w:val="0"/>
          <w:sz w:val="20"/>
          <w:szCs w:val="20"/>
        </w:rPr>
      </w:pPr>
      <w:bookmarkStart w:id="175" w:name="page8"/>
      <w:bookmarkEnd w:id="175"/>
    </w:p>
    <w:p>
      <w:pPr>
        <w:pStyle w:val="107"/>
        <w:bidi w:val="0"/>
        <w:ind w:left="0" w:leftChars="0" w:firstLine="0" w:firstLineChars="0"/>
      </w:pPr>
      <w:r>
        <w:t>附件 3：</w:t>
      </w:r>
    </w:p>
    <w:p>
      <w:pPr>
        <w:pStyle w:val="106"/>
        <w:bidi w:val="0"/>
      </w:pPr>
      <w:r>
        <w:t>武汉</w:t>
      </w:r>
      <w:r>
        <w:rPr>
          <w:rFonts w:hint="eastAsia"/>
        </w:rPr>
        <w:t>理工</w:t>
      </w:r>
      <w:r>
        <w:t>大学</w:t>
      </w:r>
      <w:r>
        <w:rPr>
          <w:rFonts w:hint="eastAsia"/>
        </w:rPr>
        <w:t>本科</w:t>
      </w:r>
      <w:r>
        <w:t>生学业帮扶家长谈话记录表</w:t>
      </w:r>
    </w:p>
    <w:p>
      <w:pPr>
        <w:widowControl/>
        <w:spacing w:line="20" w:lineRule="exact"/>
        <w:jc w:val="left"/>
        <w:rPr>
          <w:rFonts w:ascii="宋体" w:hAnsi="宋体" w:cs="Arial"/>
          <w:kern w:val="0"/>
          <w:sz w:val="20"/>
          <w:szCs w:val="20"/>
        </w:rPr>
      </w:pPr>
      <w:r>
        <w:rPr>
          <w:rFonts w:ascii="宋体" w:hAnsi="宋体" w:cs="Arial"/>
          <w:b/>
          <w:kern w:val="0"/>
          <w:sz w:val="28"/>
          <w:szCs w:val="20"/>
        </w:rPr>
        <mc:AlternateContent>
          <mc:Choice Requires="wps">
            <w:drawing>
              <wp:anchor distT="0" distB="0" distL="114300" distR="114300" simplePos="0" relativeHeight="251666432" behindDoc="1" locked="0" layoutInCell="1" allowOverlap="1">
                <wp:simplePos x="0" y="0"/>
                <wp:positionH relativeFrom="column">
                  <wp:posOffset>156845</wp:posOffset>
                </wp:positionH>
                <wp:positionV relativeFrom="paragraph">
                  <wp:posOffset>2521585</wp:posOffset>
                </wp:positionV>
                <wp:extent cx="541909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2.35pt;margin-top:198.55pt;height:0pt;width:426.7pt;z-index:-251650048;mso-width-relative:page;mso-height-relative:page;" filled="f" stroked="t" coordsize="21600,21600" o:gfxdata="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zEwPVAAAACgEA&#10;AA8AAAAAAAAAAQAgAAAAIgAAAGRycy9kb3ducmV2LnhtbFBLAQIUABQAAAAIAIdO4kC46CqI5AEA&#10;AKwDAAAOAAAAAAAAAAEAIAAAACQBAABkcnMvZTJvRG9jLnhtbFBLBQYAAAAABgAGAFkBAAB6BQAA&#10;AAA=&#10;">
                <v:fill on="f" focussize="0,0"/>
                <v:stroke weight="0.47992125984252pt" color="#000000" joinstyle="round"/>
                <v:imagedata o:title=""/>
                <o:lock v:ext="edit" aspectratio="f"/>
              </v:line>
            </w:pict>
          </mc:Fallback>
        </mc:AlternateContent>
      </w:r>
      <w:r>
        <w:rPr>
          <w:rFonts w:ascii="宋体" w:hAnsi="宋体" w:cs="Arial"/>
          <w:b/>
          <w:kern w:val="0"/>
          <w:sz w:val="28"/>
          <w:szCs w:val="20"/>
        </w:rPr>
        <mc:AlternateContent>
          <mc:Choice Requires="wps">
            <w:drawing>
              <wp:anchor distT="0" distB="0" distL="113665" distR="113665" simplePos="0" relativeHeight="251667456" behindDoc="1" locked="0" layoutInCell="1" allowOverlap="1">
                <wp:simplePos x="0" y="0"/>
                <wp:positionH relativeFrom="column">
                  <wp:posOffset>5572125</wp:posOffset>
                </wp:positionH>
                <wp:positionV relativeFrom="paragraph">
                  <wp:posOffset>109855</wp:posOffset>
                </wp:positionV>
                <wp:extent cx="0" cy="5387975"/>
                <wp:effectExtent l="0" t="0" r="38100" b="222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0" cy="5387975"/>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438.75pt;margin-top:8.65pt;height:424.25pt;width:0pt;z-index:-251649024;mso-width-relative:page;mso-height-relative:page;" filled="f" stroked="t" coordsize="21600,21600" o:gfxdata="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laJDVAAAACgEA&#10;AA8AAAAAAAAAAQAgAAAAIgAAAGRycy9kb3ducmV2LnhtbFBLAQIUABQAAAAIAIdO4kBZX8Tw5AEA&#10;AKwDAAAOAAAAAAAAAAEAIAAAACQBAABkcnMvZTJvRG9jLnhtbFBLBQYAAAAABgAGAFkBAAB6BQAA&#10;AAA=&#10;">
                <v:fill on="f" focussize="0,0"/>
                <v:stroke weight="0.47992125984252pt" color="#000000" joinstyle="round"/>
                <v:imagedata o:title=""/>
                <o:lock v:ext="edit" aspectratio="f"/>
              </v:line>
            </w:pict>
          </mc:Fallback>
        </mc:AlternateContent>
      </w:r>
    </w:p>
    <w:p>
      <w:pPr>
        <w:widowControl/>
        <w:spacing w:line="133" w:lineRule="exact"/>
        <w:jc w:val="left"/>
        <w:rPr>
          <w:rFonts w:ascii="宋体" w:hAnsi="宋体" w:cs="Arial"/>
          <w:kern w:val="0"/>
          <w:sz w:val="20"/>
          <w:szCs w:val="20"/>
        </w:rPr>
      </w:pPr>
      <w:r>
        <w:rPr>
          <w:rFonts w:ascii="宋体" w:hAnsi="宋体" w:cs="Arial"/>
          <w:b/>
          <w:kern w:val="0"/>
          <w:sz w:val="28"/>
          <w:szCs w:val="20"/>
        </w:rPr>
        <mc:AlternateContent>
          <mc:Choice Requires="wps">
            <w:drawing>
              <wp:anchor distT="0" distB="0" distL="114300" distR="114300" simplePos="0" relativeHeight="251668480" behindDoc="1" locked="0" layoutInCell="1" allowOverlap="1">
                <wp:simplePos x="0" y="0"/>
                <wp:positionH relativeFrom="column">
                  <wp:posOffset>163195</wp:posOffset>
                </wp:positionH>
                <wp:positionV relativeFrom="paragraph">
                  <wp:posOffset>100965</wp:posOffset>
                </wp:positionV>
                <wp:extent cx="9525" cy="7858760"/>
                <wp:effectExtent l="0" t="0" r="28575" b="2794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9525" cy="7858760"/>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12.85pt;margin-top:7.95pt;height:618.8pt;width:0.75pt;z-index:-251648000;mso-width-relative:page;mso-height-relative:page;" filled="f" stroked="t" coordsize="21600,21600" o:gfxdata="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f+yQtUA&#10;AAAJAQAADwAAAAAAAAABACAAAAAiAAAAZHJzL2Rvd25yZXYueG1sUEsBAhQAFAAAAAgAh07iQMLk&#10;8ojpAQAArQMAAA4AAAAAAAAAAQAgAAAAJAEAAGRycy9lMm9Eb2MueG1sUEsFBgAAAAAGAAYAWQEA&#10;AH8FAAAAAA==&#10;">
                <v:fill on="f" focussize="0,0"/>
                <v:stroke weight="0.47992125984252pt" color="#000000" joinstyle="round"/>
                <v:imagedata o:title=""/>
                <o:lock v:ext="edit" aspectratio="f"/>
              </v:line>
            </w:pict>
          </mc:Fallback>
        </mc:AlternateContent>
      </w:r>
    </w:p>
    <w:tbl>
      <w:tblPr>
        <w:tblStyle w:val="21"/>
        <w:tblW w:w="0" w:type="auto"/>
        <w:tblInd w:w="240" w:type="dxa"/>
        <w:tblLayout w:type="fixed"/>
        <w:tblCellMar>
          <w:top w:w="0" w:type="dxa"/>
          <w:left w:w="0" w:type="dxa"/>
          <w:bottom w:w="0" w:type="dxa"/>
          <w:right w:w="0" w:type="dxa"/>
        </w:tblCellMar>
      </w:tblPr>
      <w:tblGrid>
        <w:gridCol w:w="2160"/>
        <w:gridCol w:w="2120"/>
        <w:gridCol w:w="2140"/>
        <w:gridCol w:w="2120"/>
      </w:tblGrid>
      <w:tr>
        <w:tblPrEx>
          <w:tblCellMar>
            <w:top w:w="0" w:type="dxa"/>
            <w:left w:w="0" w:type="dxa"/>
            <w:bottom w:w="0" w:type="dxa"/>
            <w:right w:w="0" w:type="dxa"/>
          </w:tblCellMar>
        </w:tblPrEx>
        <w:trPr>
          <w:trHeight w:val="361" w:hRule="atLeast"/>
        </w:trPr>
        <w:tc>
          <w:tcPr>
            <w:tcW w:w="2160" w:type="dxa"/>
            <w:vMerge w:val="restart"/>
            <w:tcBorders>
              <w:top w:val="single" w:color="auto" w:sz="8" w:space="0"/>
              <w:right w:val="single" w:color="auto" w:sz="8" w:space="0"/>
            </w:tcBorders>
            <w:shd w:val="clear" w:color="auto" w:fill="auto"/>
            <w:vAlign w:val="center"/>
          </w:tcPr>
          <w:p>
            <w:pPr>
              <w:widowControl/>
              <w:spacing w:line="274" w:lineRule="exact"/>
              <w:ind w:left="120"/>
              <w:jc w:val="center"/>
              <w:rPr>
                <w:rFonts w:hint="eastAsia" w:ascii="仿宋" w:hAnsi="仿宋" w:eastAsia="仿宋" w:cs="仿宋"/>
                <w:kern w:val="0"/>
                <w:sz w:val="24"/>
                <w:szCs w:val="20"/>
              </w:rPr>
            </w:pPr>
            <w:r>
              <w:rPr>
                <w:rFonts w:hint="eastAsia" w:ascii="仿宋" w:hAnsi="仿宋" w:eastAsia="仿宋" w:cs="仿宋"/>
                <w:kern w:val="0"/>
                <w:sz w:val="24"/>
                <w:szCs w:val="20"/>
              </w:rPr>
              <w:t>学生姓名</w:t>
            </w:r>
          </w:p>
        </w:tc>
        <w:tc>
          <w:tcPr>
            <w:tcW w:w="2120" w:type="dxa"/>
            <w:vMerge w:val="restart"/>
            <w:tcBorders>
              <w:top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24"/>
                <w:szCs w:val="20"/>
              </w:rPr>
            </w:pPr>
          </w:p>
        </w:tc>
        <w:tc>
          <w:tcPr>
            <w:tcW w:w="2140" w:type="dxa"/>
            <w:tcBorders>
              <w:top w:val="single" w:color="auto" w:sz="8" w:space="0"/>
              <w:right w:val="single" w:color="auto" w:sz="8" w:space="0"/>
            </w:tcBorders>
            <w:shd w:val="clear" w:color="auto" w:fill="auto"/>
            <w:vAlign w:val="bottom"/>
          </w:tcPr>
          <w:p>
            <w:pPr>
              <w:widowControl/>
              <w:spacing w:line="274" w:lineRule="exact"/>
              <w:ind w:left="100"/>
              <w:jc w:val="center"/>
              <w:rPr>
                <w:rFonts w:hint="eastAsia" w:ascii="仿宋" w:hAnsi="仿宋" w:eastAsia="仿宋" w:cs="仿宋"/>
                <w:kern w:val="0"/>
                <w:sz w:val="24"/>
                <w:szCs w:val="20"/>
              </w:rPr>
            </w:pPr>
            <w:r>
              <w:rPr>
                <w:rFonts w:hint="eastAsia" w:ascii="仿宋" w:hAnsi="仿宋" w:eastAsia="仿宋" w:cs="仿宋"/>
                <w:kern w:val="0"/>
                <w:sz w:val="24"/>
                <w:szCs w:val="20"/>
              </w:rPr>
              <w:t>学院</w:t>
            </w:r>
          </w:p>
        </w:tc>
        <w:tc>
          <w:tcPr>
            <w:tcW w:w="2120" w:type="dxa"/>
            <w:vMerge w:val="restart"/>
            <w:tcBorders>
              <w:top w:val="single" w:color="auto" w:sz="8" w:space="0"/>
            </w:tcBorders>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17" w:hRule="atLeast"/>
        </w:trPr>
        <w:tc>
          <w:tcPr>
            <w:tcW w:w="2160" w:type="dxa"/>
            <w:vMerge w:val="continue"/>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20" w:type="dxa"/>
            <w:vMerge w:val="continue"/>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40" w:type="dxa"/>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20" w:type="dxa"/>
            <w:vMerge w:val="continue"/>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2160" w:type="dxa"/>
            <w:tcBorders>
              <w:right w:val="single" w:color="auto" w:sz="8" w:space="0"/>
            </w:tcBorders>
            <w:shd w:val="clear" w:color="auto" w:fill="auto"/>
            <w:vAlign w:val="bottom"/>
          </w:tcPr>
          <w:p>
            <w:pPr>
              <w:widowControl/>
              <w:spacing w:line="274" w:lineRule="exact"/>
              <w:ind w:left="120"/>
              <w:jc w:val="center"/>
              <w:rPr>
                <w:rFonts w:hint="eastAsia" w:ascii="仿宋" w:hAnsi="仿宋" w:eastAsia="仿宋" w:cs="仿宋"/>
                <w:kern w:val="0"/>
                <w:sz w:val="24"/>
                <w:szCs w:val="20"/>
              </w:rPr>
            </w:pPr>
            <w:r>
              <w:rPr>
                <w:rFonts w:hint="eastAsia" w:ascii="仿宋" w:hAnsi="仿宋" w:eastAsia="仿宋" w:cs="仿宋"/>
                <w:kern w:val="0"/>
                <w:sz w:val="24"/>
                <w:szCs w:val="20"/>
              </w:rPr>
              <w:t>学号</w:t>
            </w:r>
          </w:p>
        </w:tc>
        <w:tc>
          <w:tcPr>
            <w:tcW w:w="2120" w:type="dxa"/>
            <w:vMerge w:val="restart"/>
            <w:tcBorders>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24"/>
                <w:szCs w:val="20"/>
              </w:rPr>
            </w:pPr>
          </w:p>
        </w:tc>
        <w:tc>
          <w:tcPr>
            <w:tcW w:w="2140" w:type="dxa"/>
            <w:tcBorders>
              <w:right w:val="single" w:color="auto" w:sz="8" w:space="0"/>
            </w:tcBorders>
            <w:shd w:val="clear" w:color="auto" w:fill="auto"/>
            <w:vAlign w:val="bottom"/>
          </w:tcPr>
          <w:p>
            <w:pPr>
              <w:widowControl/>
              <w:spacing w:line="274" w:lineRule="exact"/>
              <w:ind w:left="100"/>
              <w:jc w:val="center"/>
              <w:rPr>
                <w:rFonts w:hint="eastAsia" w:ascii="仿宋" w:hAnsi="仿宋" w:eastAsia="仿宋" w:cs="仿宋"/>
                <w:kern w:val="0"/>
                <w:sz w:val="24"/>
                <w:szCs w:val="20"/>
              </w:rPr>
            </w:pPr>
            <w:r>
              <w:rPr>
                <w:rFonts w:hint="eastAsia" w:ascii="仿宋" w:hAnsi="仿宋" w:eastAsia="仿宋" w:cs="仿宋"/>
                <w:kern w:val="0"/>
                <w:sz w:val="24"/>
                <w:szCs w:val="20"/>
              </w:rPr>
              <w:t>专业</w:t>
            </w:r>
          </w:p>
        </w:tc>
        <w:tc>
          <w:tcPr>
            <w:tcW w:w="2120" w:type="dxa"/>
            <w:vMerge w:val="restart"/>
            <w:shd w:val="clear" w:color="auto" w:fill="auto"/>
            <w:vAlign w:val="center"/>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17" w:hRule="atLeast"/>
        </w:trPr>
        <w:tc>
          <w:tcPr>
            <w:tcW w:w="2160" w:type="dxa"/>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20" w:type="dxa"/>
            <w:vMerge w:val="continue"/>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40" w:type="dxa"/>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20" w:type="dxa"/>
            <w:vMerge w:val="continue"/>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2160" w:type="dxa"/>
            <w:vMerge w:val="restart"/>
            <w:tcBorders>
              <w:right w:val="single" w:color="auto" w:sz="8" w:space="0"/>
            </w:tcBorders>
            <w:shd w:val="clear" w:color="auto" w:fill="auto"/>
            <w:vAlign w:val="center"/>
          </w:tcPr>
          <w:p>
            <w:pPr>
              <w:widowControl/>
              <w:spacing w:line="274" w:lineRule="exact"/>
              <w:ind w:left="120"/>
              <w:jc w:val="center"/>
              <w:rPr>
                <w:rFonts w:hint="eastAsia" w:ascii="仿宋" w:hAnsi="仿宋" w:eastAsia="仿宋" w:cs="仿宋"/>
                <w:kern w:val="0"/>
                <w:sz w:val="24"/>
                <w:szCs w:val="20"/>
              </w:rPr>
            </w:pPr>
            <w:r>
              <w:rPr>
                <w:rFonts w:hint="eastAsia" w:ascii="仿宋" w:hAnsi="仿宋" w:eastAsia="仿宋" w:cs="仿宋"/>
                <w:kern w:val="0"/>
                <w:sz w:val="24"/>
                <w:szCs w:val="20"/>
              </w:rPr>
              <w:t>家长姓名</w:t>
            </w:r>
          </w:p>
        </w:tc>
        <w:tc>
          <w:tcPr>
            <w:tcW w:w="2120" w:type="dxa"/>
            <w:vMerge w:val="restart"/>
            <w:tcBorders>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24"/>
                <w:szCs w:val="20"/>
              </w:rPr>
            </w:pPr>
          </w:p>
        </w:tc>
        <w:tc>
          <w:tcPr>
            <w:tcW w:w="2140" w:type="dxa"/>
            <w:tcBorders>
              <w:right w:val="single" w:color="auto" w:sz="8" w:space="0"/>
            </w:tcBorders>
            <w:shd w:val="clear" w:color="auto" w:fill="auto"/>
            <w:vAlign w:val="bottom"/>
          </w:tcPr>
          <w:p>
            <w:pPr>
              <w:widowControl/>
              <w:spacing w:line="274" w:lineRule="exact"/>
              <w:ind w:left="100"/>
              <w:jc w:val="center"/>
              <w:rPr>
                <w:rFonts w:hint="eastAsia" w:ascii="仿宋" w:hAnsi="仿宋" w:eastAsia="仿宋" w:cs="仿宋"/>
                <w:kern w:val="0"/>
                <w:sz w:val="24"/>
                <w:szCs w:val="20"/>
              </w:rPr>
            </w:pPr>
            <w:r>
              <w:rPr>
                <w:rFonts w:hint="eastAsia" w:ascii="仿宋" w:hAnsi="仿宋" w:eastAsia="仿宋" w:cs="仿宋"/>
                <w:kern w:val="0"/>
                <w:sz w:val="24"/>
                <w:szCs w:val="20"/>
              </w:rPr>
              <w:t>与学生关系</w:t>
            </w:r>
          </w:p>
        </w:tc>
        <w:tc>
          <w:tcPr>
            <w:tcW w:w="2120" w:type="dxa"/>
            <w:vMerge w:val="restart"/>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17" w:hRule="atLeast"/>
        </w:trPr>
        <w:tc>
          <w:tcPr>
            <w:tcW w:w="2160" w:type="dxa"/>
            <w:vMerge w:val="continue"/>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20" w:type="dxa"/>
            <w:vMerge w:val="continue"/>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40" w:type="dxa"/>
            <w:tcBorders>
              <w:bottom w:val="single" w:color="auto" w:sz="8" w:space="0"/>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10"/>
                <w:szCs w:val="20"/>
              </w:rPr>
            </w:pPr>
          </w:p>
        </w:tc>
        <w:tc>
          <w:tcPr>
            <w:tcW w:w="2120" w:type="dxa"/>
            <w:vMerge w:val="continue"/>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rPr>
          <w:trHeight w:val="343" w:hRule="atLeast"/>
        </w:trPr>
        <w:tc>
          <w:tcPr>
            <w:tcW w:w="2160" w:type="dxa"/>
            <w:vMerge w:val="restart"/>
            <w:tcBorders>
              <w:right w:val="single" w:color="auto" w:sz="8" w:space="0"/>
            </w:tcBorders>
            <w:shd w:val="clear" w:color="auto" w:fill="auto"/>
            <w:vAlign w:val="center"/>
          </w:tcPr>
          <w:p>
            <w:pPr>
              <w:widowControl/>
              <w:spacing w:line="274" w:lineRule="exact"/>
              <w:ind w:left="120"/>
              <w:jc w:val="center"/>
              <w:rPr>
                <w:rFonts w:hint="eastAsia" w:ascii="仿宋" w:hAnsi="仿宋" w:eastAsia="仿宋" w:cs="仿宋"/>
                <w:kern w:val="0"/>
                <w:sz w:val="24"/>
                <w:szCs w:val="20"/>
              </w:rPr>
            </w:pPr>
            <w:r>
              <w:rPr>
                <w:rFonts w:hint="eastAsia" w:ascii="仿宋" w:hAnsi="仿宋" w:eastAsia="仿宋" w:cs="仿宋"/>
                <w:kern w:val="0"/>
                <w:sz w:val="24"/>
                <w:szCs w:val="20"/>
              </w:rPr>
              <w:t>谈话时间</w:t>
            </w:r>
          </w:p>
        </w:tc>
        <w:tc>
          <w:tcPr>
            <w:tcW w:w="2120" w:type="dxa"/>
            <w:vMerge w:val="restart"/>
            <w:tcBorders>
              <w:right w:val="single" w:color="auto" w:sz="8" w:space="0"/>
            </w:tcBorders>
            <w:shd w:val="clear" w:color="auto" w:fill="auto"/>
            <w:vAlign w:val="bottom"/>
          </w:tcPr>
          <w:p>
            <w:pPr>
              <w:widowControl/>
              <w:spacing w:line="0" w:lineRule="atLeast"/>
              <w:jc w:val="center"/>
              <w:rPr>
                <w:rFonts w:hint="eastAsia" w:ascii="仿宋" w:hAnsi="仿宋" w:eastAsia="仿宋" w:cs="仿宋"/>
                <w:kern w:val="0"/>
                <w:sz w:val="24"/>
                <w:szCs w:val="20"/>
              </w:rPr>
            </w:pPr>
          </w:p>
        </w:tc>
        <w:tc>
          <w:tcPr>
            <w:tcW w:w="2140" w:type="dxa"/>
            <w:tcBorders>
              <w:right w:val="single" w:color="auto" w:sz="8" w:space="0"/>
            </w:tcBorders>
            <w:shd w:val="clear" w:color="auto" w:fill="auto"/>
            <w:vAlign w:val="bottom"/>
          </w:tcPr>
          <w:p>
            <w:pPr>
              <w:widowControl/>
              <w:spacing w:line="274" w:lineRule="exact"/>
              <w:ind w:left="100"/>
              <w:jc w:val="center"/>
              <w:rPr>
                <w:rFonts w:hint="eastAsia" w:ascii="仿宋" w:hAnsi="仿宋" w:eastAsia="仿宋" w:cs="仿宋"/>
                <w:kern w:val="0"/>
                <w:sz w:val="24"/>
                <w:szCs w:val="20"/>
              </w:rPr>
            </w:pPr>
            <w:r>
              <w:rPr>
                <w:rFonts w:hint="eastAsia" w:ascii="仿宋" w:hAnsi="仿宋" w:eastAsia="仿宋" w:cs="仿宋"/>
                <w:kern w:val="0"/>
                <w:sz w:val="24"/>
                <w:szCs w:val="20"/>
              </w:rPr>
              <w:t>谈话地点</w:t>
            </w:r>
          </w:p>
        </w:tc>
        <w:tc>
          <w:tcPr>
            <w:tcW w:w="2120" w:type="dxa"/>
            <w:vMerge w:val="restart"/>
            <w:shd w:val="clear" w:color="auto" w:fill="auto"/>
            <w:vAlign w:val="bottom"/>
          </w:tcPr>
          <w:p>
            <w:pPr>
              <w:widowControl/>
              <w:spacing w:line="0" w:lineRule="atLeast"/>
              <w:jc w:val="left"/>
              <w:rPr>
                <w:rFonts w:hint="eastAsia" w:ascii="仿宋" w:hAnsi="仿宋" w:eastAsia="仿宋" w:cs="仿宋"/>
                <w:kern w:val="0"/>
                <w:sz w:val="24"/>
                <w:szCs w:val="20"/>
              </w:rPr>
            </w:pPr>
          </w:p>
        </w:tc>
      </w:tr>
      <w:tr>
        <w:tblPrEx>
          <w:tblCellMar>
            <w:top w:w="0" w:type="dxa"/>
            <w:left w:w="0" w:type="dxa"/>
            <w:bottom w:w="0" w:type="dxa"/>
            <w:right w:w="0" w:type="dxa"/>
          </w:tblCellMar>
        </w:tblPrEx>
        <w:trPr>
          <w:trHeight w:val="117" w:hRule="atLeast"/>
        </w:trPr>
        <w:tc>
          <w:tcPr>
            <w:tcW w:w="2160"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120" w:type="dxa"/>
            <w:vMerge w:val="continue"/>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140" w:type="dxa"/>
            <w:tcBorders>
              <w:bottom w:val="single" w:color="auto" w:sz="8" w:space="0"/>
              <w:right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c>
          <w:tcPr>
            <w:tcW w:w="2120" w:type="dxa"/>
            <w:vMerge w:val="continue"/>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10"/>
                <w:szCs w:val="20"/>
              </w:rPr>
            </w:pPr>
          </w:p>
        </w:tc>
      </w:tr>
      <w:tr>
        <w:tblPrEx>
          <w:tblCellMar>
            <w:top w:w="0" w:type="dxa"/>
            <w:left w:w="0" w:type="dxa"/>
            <w:bottom w:w="0" w:type="dxa"/>
            <w:right w:w="0" w:type="dxa"/>
          </w:tblCellMar>
        </w:tblPrEx>
        <w:trPr>
          <w:trHeight w:val="341" w:hRule="atLeast"/>
        </w:trPr>
        <w:tc>
          <w:tcPr>
            <w:tcW w:w="2160" w:type="dxa"/>
            <w:shd w:val="clear" w:color="auto" w:fill="auto"/>
            <w:vAlign w:val="bottom"/>
          </w:tcPr>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学业帮扶原因：</w:t>
            </w:r>
          </w:p>
        </w:tc>
        <w:tc>
          <w:tcPr>
            <w:tcW w:w="212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14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120" w:type="dxa"/>
            <w:shd w:val="clear" w:color="auto" w:fill="auto"/>
            <w:vAlign w:val="bottom"/>
          </w:tcPr>
          <w:p>
            <w:pPr>
              <w:widowControl/>
              <w:spacing w:line="0" w:lineRule="atLeast"/>
              <w:jc w:val="left"/>
              <w:rPr>
                <w:rFonts w:hint="eastAsia" w:ascii="仿宋" w:hAnsi="仿宋" w:eastAsia="仿宋" w:cs="仿宋"/>
                <w:kern w:val="0"/>
                <w:sz w:val="24"/>
                <w:szCs w:val="20"/>
              </w:rPr>
            </w:pPr>
          </w:p>
        </w:tc>
      </w:tr>
    </w:tbl>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8" w:lineRule="exact"/>
        <w:jc w:val="left"/>
        <w:rPr>
          <w:rFonts w:hint="eastAsia" w:ascii="仿宋" w:hAnsi="仿宋" w:eastAsia="仿宋" w:cs="仿宋"/>
          <w:kern w:val="0"/>
          <w:sz w:val="20"/>
          <w:szCs w:val="20"/>
        </w:rPr>
      </w:pPr>
    </w:p>
    <w:p>
      <w:pPr>
        <w:widowControl/>
        <w:spacing w:line="274" w:lineRule="exact"/>
        <w:ind w:left="360"/>
        <w:jc w:val="left"/>
        <w:rPr>
          <w:rFonts w:hint="eastAsia" w:ascii="仿宋" w:hAnsi="仿宋" w:eastAsia="仿宋" w:cs="仿宋"/>
          <w:kern w:val="0"/>
          <w:sz w:val="24"/>
          <w:szCs w:val="20"/>
        </w:rPr>
      </w:pPr>
      <w:r>
        <w:rPr>
          <w:rFonts w:hint="eastAsia" w:ascii="仿宋" w:hAnsi="仿宋" w:eastAsia="仿宋" w:cs="仿宋"/>
          <w:kern w:val="0"/>
          <w:sz w:val="24"/>
          <w:szCs w:val="20"/>
        </w:rPr>
        <w:t>谈话记录：</w:t>
      </w: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339" w:lineRule="exact"/>
        <w:jc w:val="left"/>
        <w:rPr>
          <w:rFonts w:hint="eastAsia" w:ascii="仿宋" w:hAnsi="仿宋" w:eastAsia="仿宋" w:cs="仿宋"/>
          <w:kern w:val="0"/>
          <w:sz w:val="20"/>
          <w:szCs w:val="20"/>
        </w:rPr>
      </w:pPr>
    </w:p>
    <w:tbl>
      <w:tblPr>
        <w:tblStyle w:val="21"/>
        <w:tblW w:w="0" w:type="auto"/>
        <w:tblInd w:w="240" w:type="dxa"/>
        <w:tblLayout w:type="fixed"/>
        <w:tblCellMar>
          <w:top w:w="0" w:type="dxa"/>
          <w:left w:w="0" w:type="dxa"/>
          <w:bottom w:w="0" w:type="dxa"/>
          <w:right w:w="0" w:type="dxa"/>
        </w:tblCellMar>
      </w:tblPr>
      <w:tblGrid>
        <w:gridCol w:w="1560"/>
        <w:gridCol w:w="1200"/>
        <w:gridCol w:w="3480"/>
        <w:gridCol w:w="1200"/>
        <w:gridCol w:w="1100"/>
      </w:tblGrid>
      <w:tr>
        <w:tblPrEx>
          <w:tblCellMar>
            <w:top w:w="0" w:type="dxa"/>
            <w:left w:w="0" w:type="dxa"/>
            <w:bottom w:w="0" w:type="dxa"/>
            <w:right w:w="0" w:type="dxa"/>
          </w:tblCellMar>
        </w:tblPrEx>
        <w:trPr>
          <w:trHeight w:val="275" w:hRule="atLeast"/>
        </w:trPr>
        <w:tc>
          <w:tcPr>
            <w:tcW w:w="1560" w:type="dxa"/>
            <w:shd w:val="clear" w:color="auto" w:fill="auto"/>
            <w:vAlign w:val="bottom"/>
          </w:tcPr>
          <w:p>
            <w:pPr>
              <w:widowControl/>
              <w:spacing w:line="274" w:lineRule="exact"/>
              <w:ind w:left="120"/>
              <w:jc w:val="left"/>
              <w:rPr>
                <w:rFonts w:hint="eastAsia" w:ascii="仿宋" w:hAnsi="仿宋" w:eastAsia="仿宋" w:cs="仿宋"/>
                <w:w w:val="98"/>
                <w:kern w:val="0"/>
                <w:sz w:val="24"/>
                <w:szCs w:val="20"/>
              </w:rPr>
            </w:pPr>
            <w:r>
              <w:rPr>
                <w:rFonts w:hint="eastAsia" w:ascii="仿宋" w:hAnsi="仿宋" w:eastAsia="仿宋" w:cs="仿宋"/>
                <w:w w:val="98"/>
                <w:kern w:val="0"/>
                <w:sz w:val="24"/>
                <w:szCs w:val="20"/>
              </w:rPr>
              <w:t>谈话人签名：</w:t>
            </w:r>
          </w:p>
        </w:tc>
        <w:tc>
          <w:tcPr>
            <w:tcW w:w="1200" w:type="dxa"/>
            <w:shd w:val="clear" w:color="auto" w:fill="auto"/>
            <w:vAlign w:val="bottom"/>
          </w:tcPr>
          <w:p>
            <w:pPr>
              <w:widowControl/>
              <w:spacing w:line="0" w:lineRule="atLeast"/>
              <w:jc w:val="left"/>
              <w:rPr>
                <w:rFonts w:hint="eastAsia" w:ascii="仿宋" w:hAnsi="仿宋" w:eastAsia="仿宋" w:cs="仿宋"/>
                <w:kern w:val="0"/>
                <w:sz w:val="23"/>
                <w:szCs w:val="20"/>
              </w:rPr>
            </w:pPr>
          </w:p>
        </w:tc>
        <w:tc>
          <w:tcPr>
            <w:tcW w:w="5780" w:type="dxa"/>
            <w:gridSpan w:val="3"/>
            <w:shd w:val="clear" w:color="auto" w:fill="auto"/>
            <w:vAlign w:val="bottom"/>
          </w:tcPr>
          <w:p>
            <w:pPr>
              <w:widowControl/>
              <w:spacing w:line="274" w:lineRule="exact"/>
              <w:ind w:left="1800"/>
              <w:jc w:val="left"/>
              <w:rPr>
                <w:rFonts w:hint="eastAsia" w:ascii="仿宋" w:hAnsi="仿宋" w:eastAsia="仿宋" w:cs="仿宋"/>
                <w:kern w:val="0"/>
                <w:sz w:val="24"/>
                <w:szCs w:val="20"/>
              </w:rPr>
            </w:pPr>
            <w:r>
              <w:rPr>
                <w:rFonts w:hint="eastAsia" w:ascii="仿宋" w:hAnsi="仿宋" w:eastAsia="仿宋" w:cs="仿宋"/>
                <w:kern w:val="0"/>
                <w:sz w:val="24"/>
                <w:szCs w:val="20"/>
              </w:rPr>
              <w:t>学生家长签名：</w:t>
            </w:r>
          </w:p>
        </w:tc>
      </w:tr>
      <w:tr>
        <w:tblPrEx>
          <w:tblCellMar>
            <w:top w:w="0" w:type="dxa"/>
            <w:left w:w="0" w:type="dxa"/>
            <w:bottom w:w="0" w:type="dxa"/>
            <w:right w:w="0" w:type="dxa"/>
          </w:tblCellMar>
        </w:tblPrEx>
        <w:trPr>
          <w:trHeight w:val="96" w:hRule="atLeast"/>
        </w:trPr>
        <w:tc>
          <w:tcPr>
            <w:tcW w:w="15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200"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348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200"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10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r>
      <w:tr>
        <w:tblPrEx>
          <w:tblCellMar>
            <w:top w:w="0" w:type="dxa"/>
            <w:left w:w="0" w:type="dxa"/>
            <w:bottom w:w="0" w:type="dxa"/>
            <w:right w:w="0" w:type="dxa"/>
          </w:tblCellMar>
        </w:tblPrEx>
        <w:trPr>
          <w:trHeight w:val="341" w:hRule="atLeast"/>
        </w:trPr>
        <w:tc>
          <w:tcPr>
            <w:tcW w:w="1560" w:type="dxa"/>
            <w:shd w:val="clear" w:color="auto" w:fill="auto"/>
            <w:vAlign w:val="bottom"/>
          </w:tcPr>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家长意见：</w:t>
            </w:r>
          </w:p>
        </w:tc>
        <w:tc>
          <w:tcPr>
            <w:tcW w:w="120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348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20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100" w:type="dxa"/>
            <w:shd w:val="clear" w:color="auto" w:fill="auto"/>
            <w:vAlign w:val="bottom"/>
          </w:tcPr>
          <w:p>
            <w:pPr>
              <w:widowControl/>
              <w:spacing w:line="0" w:lineRule="atLeast"/>
              <w:jc w:val="left"/>
              <w:rPr>
                <w:rFonts w:hint="eastAsia" w:ascii="仿宋" w:hAnsi="仿宋" w:eastAsia="仿宋" w:cs="仿宋"/>
                <w:kern w:val="0"/>
                <w:sz w:val="24"/>
                <w:szCs w:val="20"/>
              </w:rPr>
            </w:pPr>
          </w:p>
        </w:tc>
      </w:tr>
    </w:tbl>
    <w:p>
      <w:pPr>
        <w:widowControl/>
        <w:spacing w:line="20" w:lineRule="exact"/>
        <w:jc w:val="left"/>
        <w:rPr>
          <w:rFonts w:hint="eastAsia" w:ascii="仿宋" w:hAnsi="仿宋" w:eastAsia="仿宋" w:cs="仿宋"/>
          <w:kern w:val="0"/>
          <w:sz w:val="20"/>
          <w:szCs w:val="20"/>
        </w:rPr>
      </w:pPr>
      <w:r>
        <w:rPr>
          <w:rFonts w:hint="eastAsia" w:ascii="仿宋" w:hAnsi="仿宋" w:eastAsia="仿宋" w:cs="仿宋"/>
          <w:kern w:val="0"/>
          <w:sz w:val="24"/>
          <w:szCs w:val="20"/>
        </w:rPr>
        <mc:AlternateContent>
          <mc:Choice Requires="wps">
            <w:drawing>
              <wp:anchor distT="0" distB="0" distL="113665" distR="113665" simplePos="0" relativeHeight="251669504" behindDoc="1" locked="0" layoutInCell="1" allowOverlap="1">
                <wp:simplePos x="0" y="0"/>
                <wp:positionH relativeFrom="column">
                  <wp:posOffset>5572125</wp:posOffset>
                </wp:positionH>
                <wp:positionV relativeFrom="paragraph">
                  <wp:posOffset>-222885</wp:posOffset>
                </wp:positionV>
                <wp:extent cx="0" cy="2383155"/>
                <wp:effectExtent l="0" t="0" r="38100" b="3619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0" cy="2383155"/>
                        </a:xfrm>
                        <a:prstGeom prst="line">
                          <a:avLst/>
                        </a:prstGeom>
                        <a:noFill/>
                        <a:ln w="6095">
                          <a:solidFill>
                            <a:srgbClr val="000000"/>
                          </a:solidFill>
                          <a:round/>
                        </a:ln>
                      </wps:spPr>
                      <wps:bodyPr/>
                    </wps:wsp>
                  </a:graphicData>
                </a:graphic>
              </wp:anchor>
            </w:drawing>
          </mc:Choice>
          <mc:Fallback>
            <w:pict>
              <v:line id="_x0000_s1026" o:spid="_x0000_s1026" o:spt="20" style="position:absolute;left:0pt;margin-left:438.75pt;margin-top:-17.55pt;height:187.65pt;width:0pt;z-index:-251646976;mso-width-relative:page;mso-height-relative:page;" filled="f" stroked="t" coordsize="21600,21600" o:gfxdata="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mG5o1wAAAAsB&#10;AAAPAAAAAAAAAAEAIAAAACIAAABkcnMvZG93bnJldi54bWxQSwECFAAUAAAACACHTuJA8Kh6HOMB&#10;AACqAwAADgAAAAAAAAABACAAAAAmAQAAZHJzL2Uyb0RvYy54bWxQSwUGAAAAAAYABgBZAQAAewUA&#10;AAAA&#10;">
                <v:fill on="f" focussize="0,0"/>
                <v:stroke weight="0.47992125984252pt" color="#000000" joinstyle="round"/>
                <v:imagedata o:title=""/>
                <o:lock v:ext="edit" aspectratio="f"/>
              </v:line>
            </w:pict>
          </mc:Fallback>
        </mc:AlternateContent>
      </w: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310" w:lineRule="exact"/>
        <w:jc w:val="left"/>
        <w:rPr>
          <w:rFonts w:hint="eastAsia" w:ascii="仿宋" w:hAnsi="仿宋" w:eastAsia="仿宋" w:cs="仿宋"/>
          <w:kern w:val="0"/>
          <w:sz w:val="20"/>
          <w:szCs w:val="20"/>
        </w:rPr>
      </w:pPr>
    </w:p>
    <w:tbl>
      <w:tblPr>
        <w:tblStyle w:val="21"/>
        <w:tblW w:w="0" w:type="auto"/>
        <w:tblInd w:w="240" w:type="dxa"/>
        <w:tblLayout w:type="fixed"/>
        <w:tblCellMar>
          <w:top w:w="0" w:type="dxa"/>
          <w:left w:w="0" w:type="dxa"/>
          <w:bottom w:w="0" w:type="dxa"/>
          <w:right w:w="0" w:type="dxa"/>
        </w:tblCellMar>
      </w:tblPr>
      <w:tblGrid>
        <w:gridCol w:w="1800"/>
        <w:gridCol w:w="1440"/>
        <w:gridCol w:w="2760"/>
        <w:gridCol w:w="1080"/>
        <w:gridCol w:w="1460"/>
      </w:tblGrid>
      <w:tr>
        <w:tblPrEx>
          <w:tblCellMar>
            <w:top w:w="0" w:type="dxa"/>
            <w:left w:w="0" w:type="dxa"/>
            <w:bottom w:w="0" w:type="dxa"/>
            <w:right w:w="0" w:type="dxa"/>
          </w:tblCellMar>
        </w:tblPrEx>
        <w:trPr>
          <w:trHeight w:val="275" w:hRule="atLeast"/>
        </w:trPr>
        <w:tc>
          <w:tcPr>
            <w:tcW w:w="1800" w:type="dxa"/>
            <w:shd w:val="clear" w:color="auto" w:fill="auto"/>
            <w:vAlign w:val="bottom"/>
          </w:tcPr>
          <w:p>
            <w:pPr>
              <w:widowControl/>
              <w:spacing w:line="274" w:lineRule="exact"/>
              <w:ind w:left="120"/>
              <w:jc w:val="left"/>
              <w:rPr>
                <w:rFonts w:hint="eastAsia" w:ascii="仿宋" w:hAnsi="仿宋" w:eastAsia="仿宋" w:cs="仿宋"/>
                <w:w w:val="98"/>
                <w:kern w:val="0"/>
                <w:sz w:val="24"/>
                <w:szCs w:val="20"/>
              </w:rPr>
            </w:pPr>
            <w:r>
              <w:rPr>
                <w:rFonts w:hint="eastAsia" w:ascii="仿宋" w:hAnsi="仿宋" w:eastAsia="仿宋" w:cs="仿宋"/>
                <w:w w:val="98"/>
                <w:kern w:val="0"/>
                <w:sz w:val="24"/>
                <w:szCs w:val="20"/>
              </w:rPr>
              <w:t>家长联系方式：</w:t>
            </w:r>
          </w:p>
        </w:tc>
        <w:tc>
          <w:tcPr>
            <w:tcW w:w="1440" w:type="dxa"/>
            <w:shd w:val="clear" w:color="auto" w:fill="auto"/>
            <w:vAlign w:val="bottom"/>
          </w:tcPr>
          <w:p>
            <w:pPr>
              <w:widowControl/>
              <w:spacing w:line="0" w:lineRule="atLeast"/>
              <w:jc w:val="left"/>
              <w:rPr>
                <w:rFonts w:hint="eastAsia" w:ascii="仿宋" w:hAnsi="仿宋" w:eastAsia="仿宋" w:cs="仿宋"/>
                <w:kern w:val="0"/>
                <w:sz w:val="23"/>
                <w:szCs w:val="20"/>
              </w:rPr>
            </w:pPr>
          </w:p>
        </w:tc>
        <w:tc>
          <w:tcPr>
            <w:tcW w:w="5300" w:type="dxa"/>
            <w:gridSpan w:val="3"/>
            <w:shd w:val="clear" w:color="auto" w:fill="auto"/>
            <w:vAlign w:val="bottom"/>
          </w:tcPr>
          <w:p>
            <w:pPr>
              <w:widowControl/>
              <w:spacing w:line="274" w:lineRule="exact"/>
              <w:ind w:left="1080"/>
              <w:jc w:val="left"/>
              <w:rPr>
                <w:rFonts w:hint="eastAsia" w:ascii="仿宋" w:hAnsi="仿宋" w:eastAsia="仿宋" w:cs="仿宋"/>
                <w:kern w:val="0"/>
                <w:sz w:val="24"/>
                <w:szCs w:val="20"/>
              </w:rPr>
            </w:pPr>
            <w:r>
              <w:rPr>
                <w:rFonts w:hint="eastAsia" w:ascii="仿宋" w:hAnsi="仿宋" w:eastAsia="仿宋" w:cs="仿宋"/>
                <w:kern w:val="0"/>
                <w:sz w:val="24"/>
                <w:szCs w:val="20"/>
              </w:rPr>
              <w:t>学生家长签名：</w:t>
            </w:r>
          </w:p>
        </w:tc>
      </w:tr>
      <w:tr>
        <w:tblPrEx>
          <w:tblCellMar>
            <w:top w:w="0" w:type="dxa"/>
            <w:left w:w="0" w:type="dxa"/>
            <w:bottom w:w="0" w:type="dxa"/>
            <w:right w:w="0" w:type="dxa"/>
          </w:tblCellMar>
        </w:tblPrEx>
        <w:trPr>
          <w:trHeight w:val="96" w:hRule="atLeast"/>
        </w:trPr>
        <w:tc>
          <w:tcPr>
            <w:tcW w:w="180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440"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27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080" w:type="dxa"/>
            <w:tcBorders>
              <w:top w:val="single" w:color="auto" w:sz="8" w:space="0"/>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c>
          <w:tcPr>
            <w:tcW w:w="1460" w:type="dxa"/>
            <w:tcBorders>
              <w:bottom w:val="single" w:color="auto" w:sz="8" w:space="0"/>
            </w:tcBorders>
            <w:shd w:val="clear" w:color="auto" w:fill="auto"/>
            <w:vAlign w:val="bottom"/>
          </w:tcPr>
          <w:p>
            <w:pPr>
              <w:widowControl/>
              <w:spacing w:line="0" w:lineRule="atLeast"/>
              <w:jc w:val="left"/>
              <w:rPr>
                <w:rFonts w:hint="eastAsia" w:ascii="仿宋" w:hAnsi="仿宋" w:eastAsia="仿宋" w:cs="仿宋"/>
                <w:kern w:val="0"/>
                <w:sz w:val="8"/>
                <w:szCs w:val="20"/>
              </w:rPr>
            </w:pPr>
          </w:p>
        </w:tc>
      </w:tr>
      <w:tr>
        <w:tblPrEx>
          <w:tblCellMar>
            <w:top w:w="0" w:type="dxa"/>
            <w:left w:w="0" w:type="dxa"/>
            <w:bottom w:w="0" w:type="dxa"/>
            <w:right w:w="0" w:type="dxa"/>
          </w:tblCellMar>
        </w:tblPrEx>
        <w:trPr>
          <w:trHeight w:val="341" w:hRule="atLeast"/>
        </w:trPr>
        <w:tc>
          <w:tcPr>
            <w:tcW w:w="1800" w:type="dxa"/>
            <w:shd w:val="clear" w:color="auto" w:fill="auto"/>
            <w:vAlign w:val="bottom"/>
          </w:tcPr>
          <w:p>
            <w:pPr>
              <w:widowControl/>
              <w:spacing w:line="274" w:lineRule="exact"/>
              <w:ind w:left="120"/>
              <w:jc w:val="left"/>
              <w:rPr>
                <w:rFonts w:hint="eastAsia" w:ascii="仿宋" w:hAnsi="仿宋" w:eastAsia="仿宋" w:cs="仿宋"/>
                <w:kern w:val="0"/>
                <w:sz w:val="24"/>
                <w:szCs w:val="20"/>
              </w:rPr>
            </w:pPr>
            <w:r>
              <w:rPr>
                <w:rFonts w:hint="eastAsia" w:ascii="仿宋" w:hAnsi="仿宋" w:eastAsia="仿宋" w:cs="仿宋"/>
                <w:kern w:val="0"/>
                <w:sz w:val="24"/>
                <w:szCs w:val="20"/>
              </w:rPr>
              <w:t>学院意见：</w:t>
            </w:r>
          </w:p>
        </w:tc>
        <w:tc>
          <w:tcPr>
            <w:tcW w:w="144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276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080" w:type="dxa"/>
            <w:shd w:val="clear" w:color="auto" w:fill="auto"/>
            <w:vAlign w:val="bottom"/>
          </w:tcPr>
          <w:p>
            <w:pPr>
              <w:widowControl/>
              <w:spacing w:line="0" w:lineRule="atLeast"/>
              <w:jc w:val="left"/>
              <w:rPr>
                <w:rFonts w:hint="eastAsia" w:ascii="仿宋" w:hAnsi="仿宋" w:eastAsia="仿宋" w:cs="仿宋"/>
                <w:kern w:val="0"/>
                <w:sz w:val="24"/>
                <w:szCs w:val="20"/>
              </w:rPr>
            </w:pPr>
          </w:p>
        </w:tc>
        <w:tc>
          <w:tcPr>
            <w:tcW w:w="1460" w:type="dxa"/>
            <w:shd w:val="clear" w:color="auto" w:fill="auto"/>
            <w:vAlign w:val="bottom"/>
          </w:tcPr>
          <w:p>
            <w:pPr>
              <w:widowControl/>
              <w:spacing w:line="0" w:lineRule="atLeast"/>
              <w:jc w:val="left"/>
              <w:rPr>
                <w:rFonts w:hint="eastAsia" w:ascii="仿宋" w:hAnsi="仿宋" w:eastAsia="仿宋" w:cs="仿宋"/>
                <w:kern w:val="0"/>
                <w:sz w:val="24"/>
                <w:szCs w:val="20"/>
              </w:rPr>
            </w:pPr>
          </w:p>
        </w:tc>
      </w:tr>
    </w:tbl>
    <w:p>
      <w:pPr>
        <w:widowControl/>
        <w:spacing w:line="200" w:lineRule="exact"/>
        <w:jc w:val="left"/>
        <w:rPr>
          <w:rFonts w:hint="eastAsia" w:ascii="仿宋" w:hAnsi="仿宋" w:eastAsia="仿宋" w:cs="仿宋"/>
          <w:kern w:val="0"/>
          <w:sz w:val="20"/>
          <w:szCs w:val="20"/>
        </w:rPr>
      </w:pPr>
    </w:p>
    <w:p>
      <w:pPr>
        <w:widowControl/>
        <w:spacing w:line="200" w:lineRule="exact"/>
        <w:jc w:val="left"/>
        <w:rPr>
          <w:rFonts w:hint="eastAsia" w:ascii="仿宋" w:hAnsi="仿宋" w:eastAsia="仿宋" w:cs="仿宋"/>
          <w:kern w:val="0"/>
          <w:sz w:val="20"/>
          <w:szCs w:val="20"/>
        </w:rPr>
      </w:pPr>
    </w:p>
    <w:p>
      <w:pPr>
        <w:widowControl/>
        <w:spacing w:line="262" w:lineRule="exact"/>
        <w:jc w:val="left"/>
        <w:rPr>
          <w:rFonts w:hint="eastAsia" w:ascii="仿宋" w:hAnsi="仿宋" w:eastAsia="仿宋" w:cs="仿宋"/>
          <w:kern w:val="0"/>
          <w:sz w:val="20"/>
          <w:szCs w:val="20"/>
        </w:rPr>
      </w:pPr>
    </w:p>
    <w:p>
      <w:pPr>
        <w:widowControl/>
        <w:spacing w:line="274" w:lineRule="exact"/>
        <w:ind w:left="5040"/>
        <w:jc w:val="left"/>
        <w:rPr>
          <w:rFonts w:hint="eastAsia" w:ascii="仿宋" w:hAnsi="仿宋" w:eastAsia="仿宋" w:cs="仿宋"/>
          <w:kern w:val="0"/>
          <w:sz w:val="24"/>
          <w:szCs w:val="20"/>
        </w:rPr>
      </w:pPr>
      <w:r>
        <w:rPr>
          <w:rFonts w:hint="eastAsia" w:ascii="仿宋" w:hAnsi="仿宋" w:eastAsia="仿宋" w:cs="仿宋"/>
          <w:kern w:val="0"/>
          <w:sz w:val="24"/>
          <w:szCs w:val="20"/>
        </w:rPr>
        <w:t>负责人签名：</w:t>
      </w:r>
    </w:p>
    <w:p>
      <w:pPr>
        <w:widowControl/>
        <w:spacing w:line="20" w:lineRule="exact"/>
        <w:jc w:val="left"/>
        <w:rPr>
          <w:rFonts w:hint="eastAsia" w:ascii="仿宋" w:hAnsi="仿宋" w:eastAsia="仿宋" w:cs="仿宋"/>
          <w:kern w:val="0"/>
          <w:sz w:val="20"/>
          <w:szCs w:val="20"/>
        </w:rPr>
      </w:pPr>
      <w:r>
        <w:rPr>
          <w:rFonts w:hint="eastAsia" w:ascii="仿宋" w:hAnsi="仿宋" w:eastAsia="仿宋" w:cs="仿宋"/>
          <w:kern w:val="0"/>
          <w:sz w:val="24"/>
          <w:szCs w:val="20"/>
        </w:rPr>
        <w:drawing>
          <wp:anchor distT="0" distB="0" distL="114300" distR="114300" simplePos="0" relativeHeight="251670528" behindDoc="1" locked="0" layoutInCell="1" allowOverlap="1">
            <wp:simplePos x="0" y="0"/>
            <wp:positionH relativeFrom="column">
              <wp:posOffset>4115435</wp:posOffset>
            </wp:positionH>
            <wp:positionV relativeFrom="paragraph">
              <wp:posOffset>1270</wp:posOffset>
            </wp:positionV>
            <wp:extent cx="609600" cy="762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9600" cy="7620"/>
                    </a:xfrm>
                    <a:prstGeom prst="rect">
                      <a:avLst/>
                    </a:prstGeom>
                    <a:noFill/>
                  </pic:spPr>
                </pic:pic>
              </a:graphicData>
            </a:graphic>
          </wp:anchor>
        </w:drawing>
      </w:r>
    </w:p>
    <w:p>
      <w:pPr>
        <w:widowControl/>
        <w:spacing w:line="175" w:lineRule="exact"/>
        <w:jc w:val="left"/>
        <w:rPr>
          <w:rFonts w:hint="eastAsia" w:ascii="仿宋" w:hAnsi="仿宋" w:eastAsia="仿宋" w:cs="仿宋"/>
          <w:kern w:val="0"/>
          <w:sz w:val="20"/>
          <w:szCs w:val="20"/>
        </w:rPr>
      </w:pPr>
    </w:p>
    <w:p>
      <w:pPr>
        <w:widowControl/>
        <w:spacing w:line="274" w:lineRule="exact"/>
        <w:ind w:right="2066"/>
        <w:jc w:val="right"/>
        <w:rPr>
          <w:rFonts w:hint="eastAsia" w:ascii="仿宋" w:hAnsi="仿宋" w:eastAsia="仿宋" w:cs="仿宋"/>
          <w:kern w:val="0"/>
          <w:sz w:val="24"/>
          <w:szCs w:val="20"/>
        </w:rPr>
      </w:pPr>
      <w:r>
        <w:rPr>
          <w:rFonts w:hint="eastAsia" w:ascii="仿宋" w:hAnsi="仿宋" w:eastAsia="仿宋" w:cs="仿宋"/>
          <w:kern w:val="0"/>
          <w:sz w:val="24"/>
          <w:szCs w:val="20"/>
        </w:rPr>
        <w:t>学院盖章</w:t>
      </w:r>
    </w:p>
    <w:p>
      <w:pPr>
        <w:widowControl/>
        <w:spacing w:line="20" w:lineRule="exact"/>
        <w:jc w:val="left"/>
        <w:rPr>
          <w:rFonts w:hint="eastAsia" w:ascii="仿宋" w:hAnsi="仿宋" w:eastAsia="仿宋" w:cs="仿宋"/>
          <w:kern w:val="0"/>
          <w:sz w:val="20"/>
          <w:szCs w:val="20"/>
        </w:rPr>
      </w:pPr>
      <w:r>
        <w:rPr>
          <w:rFonts w:hint="eastAsia" w:ascii="仿宋" w:hAnsi="仿宋" w:eastAsia="仿宋" w:cs="仿宋"/>
          <w:kern w:val="0"/>
          <w:sz w:val="24"/>
          <w:szCs w:val="20"/>
        </w:rPr>
        <mc:AlternateContent>
          <mc:Choice Requires="wps">
            <w:drawing>
              <wp:anchor distT="0" distB="0" distL="114300" distR="114300" simplePos="0" relativeHeight="251671552" behindDoc="1" locked="0" layoutInCell="1" allowOverlap="1">
                <wp:simplePos x="0" y="0"/>
                <wp:positionH relativeFrom="column">
                  <wp:posOffset>156845</wp:posOffset>
                </wp:positionH>
                <wp:positionV relativeFrom="paragraph">
                  <wp:posOffset>70485</wp:posOffset>
                </wp:positionV>
                <wp:extent cx="5419090" cy="12700"/>
                <wp:effectExtent l="13970" t="12065" r="5715" b="1333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5419090" cy="12700"/>
                        </a:xfrm>
                        <a:prstGeom prst="rect">
                          <a:avLst/>
                        </a:prstGeom>
                        <a:solidFill>
                          <a:srgbClr val="000000"/>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35pt;margin-top:5.55pt;height:1pt;width:426.7pt;z-index:-251644928;mso-width-relative:page;mso-height-relative:page;" fillcolor="#000000" filled="t" stroked="t" coordsize="21600,21600" o:gfxdata="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CtCW/WAAAACAEAAA8AAAAAAAAAAQAgAAAAIgAAAGRycy9kb3ducmV2LnhtbFBLAQIU&#10;ABQAAAAIAIdO4kDgj+X6LgIAAG4EAAAOAAAAAAAAAAEAIAAAACUBAABkcnMvZTJvRG9jLnhtbFBL&#10;BQYAAAAABgAGAFkBAADFBQAAAAA=&#10;">
                <v:fill on="t" focussize="0,0"/>
                <v:stroke color="#000000" miterlimit="8" joinstyle="miter"/>
                <v:imagedata o:title=""/>
                <o:lock v:ext="edit" aspectratio="f"/>
              </v:rect>
            </w:pict>
          </mc:Fallback>
        </mc:AlternateContent>
      </w:r>
    </w:p>
    <w:p>
      <w:pPr>
        <w:widowControl/>
        <w:spacing w:line="20" w:lineRule="exact"/>
        <w:jc w:val="left"/>
        <w:rPr>
          <w:rFonts w:ascii="宋体" w:hAnsi="宋体" w:cs="Arial"/>
          <w:kern w:val="0"/>
          <w:sz w:val="20"/>
          <w:szCs w:val="20"/>
        </w:rPr>
        <w:sectPr>
          <w:pgSz w:w="11900" w:h="16838"/>
          <w:pgMar w:top="1440" w:right="1440" w:bottom="1440" w:left="1440" w:header="0" w:footer="992" w:gutter="0"/>
          <w:pgBorders>
            <w:top w:val="none" w:sz="0" w:space="0"/>
            <w:left w:val="none" w:sz="0" w:space="0"/>
            <w:bottom w:val="none" w:sz="0" w:space="0"/>
            <w:right w:val="none" w:sz="0" w:space="0"/>
          </w:pgBorders>
          <w:pgNumType w:fmt="decimal"/>
          <w:cols w:equalWidth="0" w:num="1">
            <w:col w:w="9026"/>
          </w:cols>
          <w:docGrid w:linePitch="360" w:charSpace="0"/>
        </w:sectPr>
      </w:pPr>
    </w:p>
    <w:p>
      <w:pPr>
        <w:pStyle w:val="107"/>
        <w:bidi w:val="0"/>
        <w:ind w:left="0" w:leftChars="0" w:firstLine="0" w:firstLineChars="0"/>
        <w:rPr>
          <w:rFonts w:hint="eastAsia"/>
        </w:rPr>
      </w:pPr>
      <w:r>
        <w:rPr>
          <w:rFonts w:hint="eastAsia"/>
        </w:rPr>
        <w:t>附件4：</w:t>
      </w:r>
    </w:p>
    <w:p>
      <w:pPr>
        <w:pStyle w:val="106"/>
        <w:bidi w:val="0"/>
      </w:pPr>
      <w:r>
        <w:t>武汉</w:t>
      </w:r>
      <w:r>
        <w:rPr>
          <w:rFonts w:hint="eastAsia"/>
        </w:rPr>
        <w:t>理工</w:t>
      </w:r>
      <w:r>
        <w:t>大学</w:t>
      </w:r>
      <w:r>
        <w:rPr>
          <w:rFonts w:hint="eastAsia"/>
        </w:rPr>
        <w:t>本科</w:t>
      </w:r>
      <w:r>
        <w:t>生</w:t>
      </w:r>
      <w:r>
        <w:rPr>
          <w:rFonts w:hint="eastAsia"/>
        </w:rPr>
        <w:t>（各专业）培养计划表</w:t>
      </w:r>
    </w:p>
    <w:p>
      <w:pPr>
        <w:pStyle w:val="106"/>
        <w:bidi w:val="0"/>
      </w:pPr>
      <w:r>
        <w:rPr>
          <w:rFonts w:hint="eastAsia"/>
        </w:rPr>
        <w:t>英语专业</w:t>
      </w:r>
    </w:p>
    <w:p>
      <w:pPr>
        <w:widowControl/>
        <w:spacing w:line="340" w:lineRule="exact"/>
        <w:ind w:left="360"/>
        <w:jc w:val="left"/>
        <w:rPr>
          <w:rFonts w:ascii="宋体" w:hAnsi="宋体" w:cs="Arial"/>
          <w:kern w:val="0"/>
          <w:sz w:val="28"/>
          <w:szCs w:val="20"/>
        </w:rPr>
      </w:pPr>
    </w:p>
    <w:tbl>
      <w:tblPr>
        <w:tblStyle w:val="21"/>
        <w:tblW w:w="4997" w:type="pct"/>
        <w:jc w:val="center"/>
        <w:tblLayout w:type="autofit"/>
        <w:tblCellMar>
          <w:top w:w="0" w:type="dxa"/>
          <w:left w:w="57" w:type="dxa"/>
          <w:bottom w:w="0" w:type="dxa"/>
          <w:right w:w="57" w:type="dxa"/>
        </w:tblCellMar>
      </w:tblPr>
      <w:tblGrid>
        <w:gridCol w:w="1421"/>
        <w:gridCol w:w="1450"/>
        <w:gridCol w:w="1389"/>
        <w:gridCol w:w="1045"/>
        <w:gridCol w:w="1220"/>
        <w:gridCol w:w="1075"/>
        <w:gridCol w:w="915"/>
      </w:tblGrid>
      <w:tr>
        <w:tblPrEx>
          <w:tblCellMar>
            <w:top w:w="0" w:type="dxa"/>
            <w:left w:w="57" w:type="dxa"/>
            <w:bottom w:w="0" w:type="dxa"/>
            <w:right w:w="57" w:type="dxa"/>
          </w:tblCellMar>
        </w:tblPrEx>
        <w:trPr>
          <w:trHeight w:val="661" w:hRule="atLeast"/>
          <w:jc w:val="center"/>
        </w:trPr>
        <w:tc>
          <w:tcPr>
            <w:tcW w:w="834" w:type="pct"/>
            <w:tcBorders>
              <w:top w:val="single" w:color="auto" w:sz="4" w:space="0"/>
              <w:left w:val="single" w:color="auto" w:sz="4" w:space="0"/>
              <w:bottom w:val="single" w:color="auto" w:sz="4" w:space="0"/>
              <w:right w:val="single" w:color="auto" w:sz="4" w:space="0"/>
              <w:tl2br w:val="single" w:color="auto" w:sz="4" w:space="0"/>
            </w:tcBorders>
          </w:tcPr>
          <w:p>
            <w:pPr>
              <w:widowControl/>
              <w:spacing w:line="340" w:lineRule="exact"/>
              <w:ind w:firstLine="400" w:firstLineChars="200"/>
              <w:rPr>
                <w:rFonts w:hint="eastAsia" w:ascii="仿宋" w:hAnsi="仿宋" w:eastAsia="仿宋" w:cs="仿宋"/>
                <w:kern w:val="0"/>
                <w:sz w:val="20"/>
              </w:rPr>
            </w:pPr>
            <w:r>
              <w:rPr>
                <w:rFonts w:hint="eastAsia" w:ascii="仿宋" w:hAnsi="仿宋" w:eastAsia="仿宋" w:cs="仿宋"/>
                <w:kern w:val="0"/>
                <w:sz w:val="20"/>
              </w:rPr>
              <w:t>课程分类</w:t>
            </w:r>
          </w:p>
          <w:p>
            <w:pPr>
              <w:widowControl/>
              <w:spacing w:line="340" w:lineRule="exact"/>
              <w:ind w:firstLine="200" w:firstLineChars="100"/>
              <w:rPr>
                <w:rFonts w:hint="eastAsia" w:ascii="仿宋" w:hAnsi="仿宋" w:eastAsia="仿宋" w:cs="仿宋"/>
                <w:kern w:val="0"/>
                <w:sz w:val="20"/>
              </w:rPr>
            </w:pPr>
            <w:r>
              <w:rPr>
                <w:rFonts w:hint="eastAsia" w:ascii="仿宋" w:hAnsi="仿宋" w:eastAsia="仿宋" w:cs="仿宋"/>
                <w:kern w:val="0"/>
                <w:sz w:val="20"/>
              </w:rPr>
              <w:t>课程性质</w:t>
            </w:r>
          </w:p>
        </w:tc>
        <w:tc>
          <w:tcPr>
            <w:tcW w:w="851" w:type="pct"/>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hint="eastAsia" w:ascii="仿宋" w:hAnsi="仿宋" w:eastAsia="仿宋" w:cs="仿宋"/>
                <w:kern w:val="0"/>
                <w:sz w:val="18"/>
                <w:szCs w:val="18"/>
              </w:rPr>
            </w:pPr>
            <w:r>
              <w:rPr>
                <w:rFonts w:hint="eastAsia" w:ascii="仿宋" w:hAnsi="仿宋" w:eastAsia="仿宋" w:cs="仿宋"/>
                <w:kern w:val="0"/>
                <w:sz w:val="20"/>
              </w:rPr>
              <w:t>通识教育课程</w:t>
            </w:r>
          </w:p>
        </w:tc>
        <w:tc>
          <w:tcPr>
            <w:tcW w:w="815" w:type="pct"/>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hint="eastAsia" w:ascii="仿宋" w:hAnsi="仿宋" w:eastAsia="仿宋" w:cs="仿宋"/>
                <w:kern w:val="0"/>
                <w:sz w:val="20"/>
              </w:rPr>
            </w:pPr>
            <w:r>
              <w:rPr>
                <w:rFonts w:hint="eastAsia" w:ascii="仿宋" w:hAnsi="仿宋" w:eastAsia="仿宋" w:cs="仿宋"/>
                <w:kern w:val="0"/>
                <w:sz w:val="20"/>
              </w:rPr>
              <w:t>专业教育课程</w:t>
            </w:r>
          </w:p>
        </w:tc>
        <w:tc>
          <w:tcPr>
            <w:tcW w:w="613" w:type="pct"/>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hint="eastAsia" w:ascii="仿宋" w:hAnsi="仿宋" w:eastAsia="仿宋" w:cs="仿宋"/>
                <w:kern w:val="0"/>
                <w:sz w:val="20"/>
              </w:rPr>
            </w:pPr>
            <w:r>
              <w:rPr>
                <w:rFonts w:hint="eastAsia" w:ascii="仿宋" w:hAnsi="仿宋" w:eastAsia="仿宋" w:cs="仿宋"/>
                <w:kern w:val="0"/>
                <w:sz w:val="20"/>
              </w:rPr>
              <w:t>个性课程</w:t>
            </w:r>
          </w:p>
        </w:tc>
        <w:tc>
          <w:tcPr>
            <w:tcW w:w="7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rPr>
                <w:rFonts w:hint="eastAsia" w:ascii="仿宋" w:hAnsi="仿宋" w:eastAsia="仿宋" w:cs="仿宋"/>
                <w:kern w:val="0"/>
                <w:sz w:val="20"/>
              </w:rPr>
            </w:pPr>
            <w:r>
              <w:rPr>
                <w:rFonts w:hint="eastAsia" w:ascii="仿宋" w:hAnsi="仿宋" w:eastAsia="仿宋" w:cs="仿宋"/>
                <w:kern w:val="0"/>
                <w:sz w:val="20"/>
              </w:rPr>
              <w:t>集中性事件教学环节</w:t>
            </w:r>
          </w:p>
        </w:tc>
        <w:tc>
          <w:tcPr>
            <w:tcW w:w="631" w:type="pct"/>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hint="eastAsia" w:ascii="仿宋" w:hAnsi="仿宋" w:eastAsia="仿宋" w:cs="仿宋"/>
                <w:kern w:val="0"/>
                <w:sz w:val="20"/>
              </w:rPr>
            </w:pPr>
            <w:r>
              <w:rPr>
                <w:rFonts w:hint="eastAsia" w:ascii="仿宋" w:hAnsi="仿宋" w:eastAsia="仿宋" w:cs="仿宋"/>
                <w:kern w:val="0"/>
                <w:sz w:val="20"/>
              </w:rPr>
              <w:t>课外学分</w:t>
            </w:r>
          </w:p>
        </w:tc>
        <w:tc>
          <w:tcPr>
            <w:tcW w:w="536" w:type="pct"/>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hint="eastAsia" w:ascii="仿宋" w:hAnsi="仿宋" w:eastAsia="仿宋" w:cs="仿宋"/>
                <w:kern w:val="0"/>
                <w:sz w:val="20"/>
              </w:rPr>
            </w:pPr>
            <w:r>
              <w:rPr>
                <w:rFonts w:hint="eastAsia" w:ascii="仿宋" w:hAnsi="仿宋" w:eastAsia="仿宋" w:cs="仿宋"/>
                <w:kern w:val="0"/>
                <w:sz w:val="20"/>
              </w:rPr>
              <w:t>总学分</w:t>
            </w:r>
          </w:p>
        </w:tc>
      </w:tr>
      <w:tr>
        <w:tblPrEx>
          <w:tblCellMar>
            <w:top w:w="0" w:type="dxa"/>
            <w:left w:w="57" w:type="dxa"/>
            <w:bottom w:w="0" w:type="dxa"/>
            <w:right w:w="57" w:type="dxa"/>
          </w:tblCellMar>
        </w:tblPrEx>
        <w:trPr>
          <w:trHeight w:val="425" w:hRule="atLeast"/>
          <w:jc w:val="center"/>
        </w:trPr>
        <w:tc>
          <w:tcPr>
            <w:tcW w:w="834"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必修课</w:t>
            </w:r>
          </w:p>
        </w:tc>
        <w:tc>
          <w:tcPr>
            <w:tcW w:w="851"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20</w:t>
            </w:r>
          </w:p>
        </w:tc>
        <w:tc>
          <w:tcPr>
            <w:tcW w:w="815"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74</w:t>
            </w:r>
          </w:p>
        </w:tc>
        <w:tc>
          <w:tcPr>
            <w:tcW w:w="613" w:type="pct"/>
            <w:tcBorders>
              <w:top w:val="single" w:color="auto" w:sz="4" w:space="0"/>
              <w:left w:val="single" w:color="auto" w:sz="4" w:space="0"/>
              <w:bottom w:val="single" w:color="auto" w:sz="4" w:space="0"/>
              <w:right w:val="single" w:color="auto" w:sz="4" w:space="0"/>
            </w:tcBorders>
          </w:tcPr>
          <w:p>
            <w:pPr>
              <w:widowControl/>
              <w:spacing w:line="340" w:lineRule="exact"/>
              <w:ind w:firstLine="400" w:firstLineChars="200"/>
              <w:rPr>
                <w:rFonts w:hint="eastAsia" w:ascii="仿宋" w:hAnsi="仿宋" w:eastAsia="仿宋" w:cs="仿宋"/>
                <w:kern w:val="0"/>
                <w:sz w:val="20"/>
              </w:rPr>
            </w:pPr>
            <w:r>
              <w:rPr>
                <w:rFonts w:hint="eastAsia" w:ascii="仿宋" w:hAnsi="仿宋" w:eastAsia="仿宋" w:cs="仿宋"/>
                <w:kern w:val="0"/>
                <w:sz w:val="20"/>
              </w:rPr>
              <w:t>\</w:t>
            </w:r>
          </w:p>
        </w:tc>
        <w:tc>
          <w:tcPr>
            <w:tcW w:w="716"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20.5</w:t>
            </w:r>
          </w:p>
        </w:tc>
        <w:tc>
          <w:tcPr>
            <w:tcW w:w="631"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536" w:type="pct"/>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200" w:firstLineChars="100"/>
              <w:rPr>
                <w:rFonts w:hint="eastAsia" w:ascii="仿宋" w:hAnsi="仿宋" w:eastAsia="仿宋" w:cs="仿宋"/>
                <w:kern w:val="0"/>
                <w:sz w:val="20"/>
              </w:rPr>
            </w:pPr>
            <w:r>
              <w:rPr>
                <w:rFonts w:hint="eastAsia" w:ascii="仿宋" w:hAnsi="仿宋" w:eastAsia="仿宋" w:cs="仿宋"/>
                <w:kern w:val="0"/>
                <w:sz w:val="20"/>
              </w:rPr>
              <w:t>170</w:t>
            </w:r>
          </w:p>
        </w:tc>
      </w:tr>
      <w:tr>
        <w:tblPrEx>
          <w:tblCellMar>
            <w:top w:w="0" w:type="dxa"/>
            <w:left w:w="57" w:type="dxa"/>
            <w:bottom w:w="0" w:type="dxa"/>
            <w:right w:w="57" w:type="dxa"/>
          </w:tblCellMar>
        </w:tblPrEx>
        <w:trPr>
          <w:trHeight w:val="402" w:hRule="atLeast"/>
          <w:jc w:val="center"/>
        </w:trPr>
        <w:tc>
          <w:tcPr>
            <w:tcW w:w="834"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选修课</w:t>
            </w:r>
          </w:p>
        </w:tc>
        <w:tc>
          <w:tcPr>
            <w:tcW w:w="851"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9</w:t>
            </w:r>
          </w:p>
        </w:tc>
        <w:tc>
          <w:tcPr>
            <w:tcW w:w="815"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30．5</w:t>
            </w:r>
          </w:p>
        </w:tc>
        <w:tc>
          <w:tcPr>
            <w:tcW w:w="613"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6</w:t>
            </w:r>
          </w:p>
        </w:tc>
        <w:tc>
          <w:tcPr>
            <w:tcW w:w="716"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w:t>
            </w:r>
          </w:p>
        </w:tc>
        <w:tc>
          <w:tcPr>
            <w:tcW w:w="631"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eastAsia" w:ascii="仿宋" w:hAnsi="仿宋" w:eastAsia="仿宋" w:cs="仿宋"/>
                <w:kern w:val="0"/>
                <w:sz w:val="20"/>
              </w:rPr>
            </w:pPr>
            <w:r>
              <w:rPr>
                <w:rFonts w:hint="eastAsia" w:ascii="仿宋" w:hAnsi="仿宋" w:eastAsia="仿宋" w:cs="仿宋"/>
                <w:kern w:val="0"/>
                <w:sz w:val="20"/>
              </w:rPr>
              <w:t>10</w:t>
            </w:r>
          </w:p>
        </w:tc>
        <w:tc>
          <w:tcPr>
            <w:tcW w:w="536" w:type="pct"/>
            <w:tcBorders>
              <w:top w:val="single" w:color="auto" w:sz="4" w:space="0"/>
              <w:left w:val="single" w:color="auto" w:sz="4" w:space="0"/>
              <w:bottom w:val="single" w:color="auto" w:sz="4" w:space="0"/>
              <w:right w:val="single" w:color="auto" w:sz="4" w:space="0"/>
            </w:tcBorders>
          </w:tcPr>
          <w:p>
            <w:pPr>
              <w:spacing w:line="340" w:lineRule="exact"/>
              <w:jc w:val="center"/>
              <w:rPr>
                <w:rFonts w:hint="eastAsia" w:ascii="仿宋" w:hAnsi="仿宋" w:eastAsia="仿宋" w:cs="仿宋"/>
                <w:kern w:val="0"/>
                <w:sz w:val="20"/>
              </w:rPr>
            </w:pPr>
          </w:p>
        </w:tc>
      </w:tr>
    </w:tbl>
    <w:p>
      <w:pPr>
        <w:widowControl/>
        <w:spacing w:line="340" w:lineRule="exact"/>
        <w:ind w:left="360" w:firstLine="945" w:firstLineChars="450"/>
        <w:jc w:val="center"/>
        <w:rPr>
          <w:rFonts w:ascii="宋体" w:hAnsi="宋体"/>
        </w:rPr>
      </w:pPr>
    </w:p>
    <w:p>
      <w:pPr>
        <w:widowControl/>
        <w:spacing w:line="75" w:lineRule="exact"/>
        <w:jc w:val="left"/>
        <w:rPr>
          <w:rFonts w:ascii="宋体" w:hAnsi="宋体"/>
        </w:rPr>
      </w:pPr>
    </w:p>
    <w:p>
      <w:pPr>
        <w:widowControl/>
        <w:spacing w:line="75" w:lineRule="exact"/>
        <w:jc w:val="left"/>
        <w:rPr>
          <w:rFonts w:ascii="宋体" w:hAnsi="宋体"/>
        </w:rPr>
      </w:pPr>
      <w:r>
        <w:rPr>
          <w:rFonts w:hint="eastAsia" w:ascii="宋体" w:hAnsi="宋体"/>
        </w:rPr>
        <w:t xml:space="preserve">  </w:t>
      </w:r>
    </w:p>
    <w:p>
      <w:pPr>
        <w:pStyle w:val="106"/>
        <w:bidi w:val="0"/>
      </w:pPr>
      <w:r>
        <w:rPr>
          <w:rFonts w:hint="eastAsia"/>
        </w:rPr>
        <w:t>法语专业</w:t>
      </w:r>
    </w:p>
    <w:p>
      <w:pPr>
        <w:rPr>
          <w:rFonts w:ascii="宋体" w:hAnsi="宋体"/>
        </w:rPr>
      </w:pPr>
    </w:p>
    <w:tbl>
      <w:tblPr>
        <w:tblStyle w:val="21"/>
        <w:tblW w:w="8722" w:type="dxa"/>
        <w:jc w:val="center"/>
        <w:tblLayout w:type="autofit"/>
        <w:tblCellMar>
          <w:top w:w="0" w:type="dxa"/>
          <w:left w:w="57" w:type="dxa"/>
          <w:bottom w:w="0" w:type="dxa"/>
          <w:right w:w="57" w:type="dxa"/>
        </w:tblCellMar>
      </w:tblPr>
      <w:tblGrid>
        <w:gridCol w:w="1351"/>
        <w:gridCol w:w="1422"/>
        <w:gridCol w:w="1335"/>
        <w:gridCol w:w="1157"/>
        <w:gridCol w:w="1285"/>
        <w:gridCol w:w="1101"/>
        <w:gridCol w:w="1071"/>
      </w:tblGrid>
      <w:tr>
        <w:tblPrEx>
          <w:tblCellMar>
            <w:top w:w="0" w:type="dxa"/>
            <w:left w:w="57" w:type="dxa"/>
            <w:bottom w:w="0" w:type="dxa"/>
            <w:right w:w="57" w:type="dxa"/>
          </w:tblCellMar>
        </w:tblPrEx>
        <w:trPr>
          <w:trHeight w:val="661" w:hRule="atLeast"/>
          <w:jc w:val="center"/>
        </w:trPr>
        <w:tc>
          <w:tcPr>
            <w:tcW w:w="1351" w:type="dxa"/>
            <w:tcBorders>
              <w:top w:val="single" w:color="auto" w:sz="4" w:space="0"/>
              <w:left w:val="single" w:color="auto" w:sz="4" w:space="0"/>
              <w:bottom w:val="single" w:color="auto" w:sz="4" w:space="0"/>
              <w:right w:val="single" w:color="auto" w:sz="4" w:space="0"/>
              <w:tl2br w:val="single" w:color="auto" w:sz="4" w:space="0"/>
            </w:tcBorders>
          </w:tcPr>
          <w:p>
            <w:pPr>
              <w:widowControl/>
              <w:spacing w:line="340" w:lineRule="exact"/>
              <w:ind w:firstLine="200" w:firstLineChars="100"/>
              <w:rPr>
                <w:rFonts w:ascii="宋体" w:hAnsi="宋体"/>
                <w:kern w:val="0"/>
                <w:sz w:val="20"/>
              </w:rPr>
            </w:pPr>
            <w:r>
              <w:rPr>
                <w:rFonts w:hint="eastAsia" w:ascii="宋体" w:hAnsi="宋体"/>
                <w:kern w:val="0"/>
                <w:sz w:val="20"/>
              </w:rPr>
              <w:t>课程分类课程性质</w:t>
            </w:r>
          </w:p>
        </w:tc>
        <w:tc>
          <w:tcPr>
            <w:tcW w:w="14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18"/>
                <w:szCs w:val="18"/>
              </w:rPr>
            </w:pPr>
            <w:r>
              <w:rPr>
                <w:rFonts w:hint="eastAsia" w:ascii="宋体" w:hAnsi="宋体"/>
                <w:kern w:val="0"/>
                <w:sz w:val="20"/>
              </w:rPr>
              <w:t>通识教育课程</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专业教育课程</w:t>
            </w:r>
          </w:p>
        </w:tc>
        <w:tc>
          <w:tcPr>
            <w:tcW w:w="115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个性课程</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集中性事件教学环节</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课外学分</w:t>
            </w: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总学分</w:t>
            </w:r>
          </w:p>
        </w:tc>
      </w:tr>
      <w:tr>
        <w:tblPrEx>
          <w:tblCellMar>
            <w:top w:w="0" w:type="dxa"/>
            <w:left w:w="57" w:type="dxa"/>
            <w:bottom w:w="0" w:type="dxa"/>
            <w:right w:w="57" w:type="dxa"/>
          </w:tblCellMar>
        </w:tblPrEx>
        <w:trPr>
          <w:trHeight w:val="462" w:hRule="atLeast"/>
          <w:jc w:val="center"/>
        </w:trPr>
        <w:tc>
          <w:tcPr>
            <w:tcW w:w="1351"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必修课</w:t>
            </w:r>
          </w:p>
        </w:tc>
        <w:tc>
          <w:tcPr>
            <w:tcW w:w="1422"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20</w:t>
            </w:r>
          </w:p>
        </w:tc>
        <w:tc>
          <w:tcPr>
            <w:tcW w:w="133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75</w:t>
            </w:r>
          </w:p>
        </w:tc>
        <w:tc>
          <w:tcPr>
            <w:tcW w:w="1157" w:type="dxa"/>
            <w:tcBorders>
              <w:top w:val="single" w:color="auto" w:sz="4" w:space="0"/>
              <w:left w:val="single" w:color="auto" w:sz="4" w:space="0"/>
              <w:bottom w:val="single" w:color="auto" w:sz="4" w:space="0"/>
              <w:right w:val="single" w:color="auto" w:sz="4" w:space="0"/>
            </w:tcBorders>
          </w:tcPr>
          <w:p>
            <w:pPr>
              <w:widowControl/>
              <w:spacing w:line="340" w:lineRule="exact"/>
              <w:ind w:firstLine="400" w:firstLineChars="200"/>
              <w:rPr>
                <w:rFonts w:ascii="宋体" w:hAnsi="宋体"/>
                <w:kern w:val="0"/>
                <w:sz w:val="20"/>
              </w:rPr>
            </w:pPr>
            <w:r>
              <w:rPr>
                <w:rFonts w:hint="eastAsia" w:ascii="宋体" w:hAnsi="宋体"/>
                <w:kern w:val="0"/>
                <w:sz w:val="20"/>
              </w:rPr>
              <w:t>\</w:t>
            </w:r>
          </w:p>
        </w:tc>
        <w:tc>
          <w:tcPr>
            <w:tcW w:w="128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20.5</w:t>
            </w:r>
          </w:p>
        </w:tc>
        <w:tc>
          <w:tcPr>
            <w:tcW w:w="1101"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w:t>
            </w:r>
          </w:p>
        </w:tc>
        <w:tc>
          <w:tcPr>
            <w:tcW w:w="1071" w:type="dxa"/>
            <w:vMerge w:val="restart"/>
            <w:tcBorders>
              <w:top w:val="single" w:color="auto" w:sz="4" w:space="0"/>
              <w:left w:val="single" w:color="auto" w:sz="4" w:space="0"/>
              <w:right w:val="single" w:color="auto" w:sz="4" w:space="0"/>
            </w:tcBorders>
            <w:vAlign w:val="center"/>
          </w:tcPr>
          <w:p>
            <w:pPr>
              <w:widowControl/>
              <w:spacing w:line="340" w:lineRule="exact"/>
              <w:ind w:firstLine="200" w:firstLineChars="100"/>
              <w:rPr>
                <w:rFonts w:ascii="宋体" w:hAnsi="宋体"/>
                <w:kern w:val="0"/>
                <w:sz w:val="20"/>
              </w:rPr>
            </w:pPr>
            <w:r>
              <w:rPr>
                <w:rFonts w:hint="eastAsia" w:ascii="宋体" w:hAnsi="宋体"/>
                <w:kern w:val="0"/>
                <w:sz w:val="20"/>
              </w:rPr>
              <w:t>170</w:t>
            </w:r>
          </w:p>
        </w:tc>
      </w:tr>
      <w:tr>
        <w:tblPrEx>
          <w:tblCellMar>
            <w:top w:w="0" w:type="dxa"/>
            <w:left w:w="57" w:type="dxa"/>
            <w:bottom w:w="0" w:type="dxa"/>
            <w:right w:w="57" w:type="dxa"/>
          </w:tblCellMar>
        </w:tblPrEx>
        <w:trPr>
          <w:trHeight w:val="413" w:hRule="atLeast"/>
          <w:jc w:val="center"/>
        </w:trPr>
        <w:tc>
          <w:tcPr>
            <w:tcW w:w="1351"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选修课</w:t>
            </w:r>
          </w:p>
        </w:tc>
        <w:tc>
          <w:tcPr>
            <w:tcW w:w="1422"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9</w:t>
            </w:r>
          </w:p>
        </w:tc>
        <w:tc>
          <w:tcPr>
            <w:tcW w:w="133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29.5</w:t>
            </w:r>
          </w:p>
        </w:tc>
        <w:tc>
          <w:tcPr>
            <w:tcW w:w="1157"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6</w:t>
            </w:r>
          </w:p>
        </w:tc>
        <w:tc>
          <w:tcPr>
            <w:tcW w:w="128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w:t>
            </w:r>
          </w:p>
        </w:tc>
        <w:tc>
          <w:tcPr>
            <w:tcW w:w="1101"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10</w:t>
            </w:r>
          </w:p>
        </w:tc>
        <w:tc>
          <w:tcPr>
            <w:tcW w:w="1071" w:type="dxa"/>
            <w:vMerge w:val="continue"/>
            <w:tcBorders>
              <w:left w:val="single" w:color="auto" w:sz="4" w:space="0"/>
              <w:bottom w:val="single" w:color="auto" w:sz="4" w:space="0"/>
              <w:right w:val="single" w:color="auto" w:sz="4" w:space="0"/>
            </w:tcBorders>
          </w:tcPr>
          <w:p>
            <w:pPr>
              <w:spacing w:line="340" w:lineRule="exact"/>
              <w:jc w:val="center"/>
              <w:rPr>
                <w:rFonts w:ascii="宋体" w:hAnsi="宋体"/>
                <w:kern w:val="0"/>
                <w:sz w:val="20"/>
              </w:rPr>
            </w:pPr>
          </w:p>
        </w:tc>
      </w:tr>
    </w:tbl>
    <w:p>
      <w:pPr>
        <w:tabs>
          <w:tab w:val="left" w:pos="1630"/>
        </w:tabs>
        <w:rPr>
          <w:rFonts w:ascii="宋体" w:hAnsi="宋体"/>
        </w:rPr>
      </w:pPr>
      <w:r>
        <w:rPr>
          <w:rFonts w:ascii="宋体" w:hAnsi="宋体"/>
        </w:rPr>
        <w:tab/>
      </w:r>
    </w:p>
    <w:p>
      <w:pPr>
        <w:widowControl/>
        <w:spacing w:line="75" w:lineRule="exact"/>
        <w:jc w:val="left"/>
        <w:rPr>
          <w:rFonts w:ascii="宋体" w:hAnsi="宋体"/>
        </w:rPr>
      </w:pPr>
      <w:r>
        <w:rPr>
          <w:rFonts w:hint="eastAsia" w:ascii="宋体" w:hAnsi="宋体"/>
        </w:rPr>
        <w:t xml:space="preserve">  </w:t>
      </w:r>
    </w:p>
    <w:p>
      <w:pPr>
        <w:pStyle w:val="106"/>
        <w:shd w:val="clear" w:color="auto" w:fill="FFFFFF"/>
        <w:bidi w:val="0"/>
        <w:rPr>
          <w:rFonts w:hint="eastAsia"/>
        </w:rPr>
      </w:pPr>
      <w:r>
        <w:rPr>
          <w:rFonts w:hint="eastAsia"/>
        </w:rPr>
        <w:t>日语专业</w:t>
      </w:r>
    </w:p>
    <w:p>
      <w:pPr>
        <w:rPr>
          <w:rFonts w:ascii="宋体" w:hAnsi="宋体"/>
        </w:rPr>
      </w:pPr>
    </w:p>
    <w:tbl>
      <w:tblPr>
        <w:tblStyle w:val="21"/>
        <w:tblW w:w="8515" w:type="dxa"/>
        <w:jc w:val="center"/>
        <w:tblLayout w:type="autofit"/>
        <w:tblCellMar>
          <w:top w:w="0" w:type="dxa"/>
          <w:left w:w="57" w:type="dxa"/>
          <w:bottom w:w="0" w:type="dxa"/>
          <w:right w:w="57" w:type="dxa"/>
        </w:tblCellMar>
      </w:tblPr>
      <w:tblGrid>
        <w:gridCol w:w="1384"/>
        <w:gridCol w:w="1371"/>
        <w:gridCol w:w="1320"/>
        <w:gridCol w:w="988"/>
        <w:gridCol w:w="1377"/>
        <w:gridCol w:w="997"/>
        <w:gridCol w:w="236"/>
        <w:gridCol w:w="842"/>
      </w:tblGrid>
      <w:tr>
        <w:tblPrEx>
          <w:tblCellMar>
            <w:top w:w="0" w:type="dxa"/>
            <w:left w:w="57" w:type="dxa"/>
            <w:bottom w:w="0" w:type="dxa"/>
            <w:right w:w="57" w:type="dxa"/>
          </w:tblCellMar>
        </w:tblPrEx>
        <w:trPr>
          <w:trHeight w:val="661" w:hRule="atLeast"/>
          <w:jc w:val="center"/>
        </w:trPr>
        <w:tc>
          <w:tcPr>
            <w:tcW w:w="1384" w:type="dxa"/>
            <w:tcBorders>
              <w:top w:val="single" w:color="auto" w:sz="4" w:space="0"/>
              <w:left w:val="single" w:color="auto" w:sz="4" w:space="0"/>
              <w:bottom w:val="single" w:color="auto" w:sz="4" w:space="0"/>
              <w:right w:val="single" w:color="auto" w:sz="4" w:space="0"/>
              <w:tl2br w:val="single" w:color="auto" w:sz="4" w:space="0"/>
            </w:tcBorders>
          </w:tcPr>
          <w:p>
            <w:pPr>
              <w:widowControl/>
              <w:spacing w:line="340" w:lineRule="exact"/>
              <w:ind w:firstLine="300" w:firstLineChars="150"/>
              <w:rPr>
                <w:rFonts w:ascii="宋体" w:hAnsi="宋体"/>
                <w:kern w:val="0"/>
                <w:sz w:val="20"/>
              </w:rPr>
            </w:pPr>
            <w:r>
              <w:rPr>
                <w:rFonts w:hint="eastAsia" w:ascii="宋体" w:hAnsi="宋体"/>
                <w:kern w:val="0"/>
                <w:sz w:val="20"/>
              </w:rPr>
              <w:t>课程分类课程性质</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18"/>
                <w:szCs w:val="18"/>
              </w:rPr>
            </w:pPr>
            <w:r>
              <w:rPr>
                <w:rFonts w:hint="eastAsia" w:ascii="宋体" w:hAnsi="宋体"/>
                <w:kern w:val="0"/>
                <w:sz w:val="20"/>
              </w:rPr>
              <w:t>通识教育课程</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专业教育课程</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个性课程</w:t>
            </w:r>
          </w:p>
        </w:tc>
        <w:tc>
          <w:tcPr>
            <w:tcW w:w="1377" w:type="dxa"/>
            <w:tcBorders>
              <w:top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集中性事件教学环节</w:t>
            </w:r>
          </w:p>
        </w:tc>
        <w:tc>
          <w:tcPr>
            <w:tcW w:w="99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课外学分</w:t>
            </w:r>
          </w:p>
        </w:tc>
        <w:tc>
          <w:tcPr>
            <w:tcW w:w="236" w:type="dxa"/>
            <w:tcBorders>
              <w:top w:val="single" w:color="auto" w:sz="4" w:space="0"/>
              <w:left w:val="single" w:color="auto" w:sz="4" w:space="0"/>
              <w:bottom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p>
        </w:tc>
        <w:tc>
          <w:tcPr>
            <w:tcW w:w="842" w:type="dxa"/>
            <w:tcBorders>
              <w:top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总学分</w:t>
            </w:r>
          </w:p>
        </w:tc>
      </w:tr>
      <w:tr>
        <w:tblPrEx>
          <w:tblCellMar>
            <w:top w:w="0" w:type="dxa"/>
            <w:left w:w="57" w:type="dxa"/>
            <w:bottom w:w="0" w:type="dxa"/>
            <w:right w:w="57" w:type="dxa"/>
          </w:tblCellMar>
        </w:tblPrEx>
        <w:trPr>
          <w:trHeight w:val="457" w:hRule="atLeast"/>
          <w:jc w:val="center"/>
        </w:trPr>
        <w:tc>
          <w:tcPr>
            <w:tcW w:w="1384" w:type="dxa"/>
            <w:tcBorders>
              <w:top w:val="single" w:color="auto" w:sz="4" w:space="0"/>
              <w:left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必修课</w:t>
            </w:r>
          </w:p>
        </w:tc>
        <w:tc>
          <w:tcPr>
            <w:tcW w:w="1371" w:type="dxa"/>
            <w:tcBorders>
              <w:top w:val="single" w:color="auto" w:sz="4" w:space="0"/>
              <w:left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20</w:t>
            </w:r>
          </w:p>
        </w:tc>
        <w:tc>
          <w:tcPr>
            <w:tcW w:w="1320" w:type="dxa"/>
            <w:tcBorders>
              <w:top w:val="single" w:color="auto" w:sz="4" w:space="0"/>
              <w:left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79</w:t>
            </w:r>
          </w:p>
        </w:tc>
        <w:tc>
          <w:tcPr>
            <w:tcW w:w="988" w:type="dxa"/>
            <w:tcBorders>
              <w:top w:val="single" w:color="auto" w:sz="4" w:space="0"/>
              <w:left w:val="single" w:color="auto" w:sz="4" w:space="0"/>
              <w:right w:val="single" w:color="auto" w:sz="4" w:space="0"/>
            </w:tcBorders>
          </w:tcPr>
          <w:p>
            <w:pPr>
              <w:widowControl/>
              <w:spacing w:line="340" w:lineRule="exact"/>
              <w:ind w:firstLine="400" w:firstLineChars="200"/>
              <w:rPr>
                <w:rFonts w:ascii="宋体" w:hAnsi="宋体"/>
                <w:kern w:val="0"/>
                <w:sz w:val="20"/>
              </w:rPr>
            </w:pPr>
            <w:r>
              <w:rPr>
                <w:rFonts w:hint="eastAsia" w:ascii="宋体" w:hAnsi="宋体"/>
                <w:kern w:val="0"/>
                <w:sz w:val="20"/>
              </w:rPr>
              <w:t>\</w:t>
            </w:r>
          </w:p>
        </w:tc>
        <w:tc>
          <w:tcPr>
            <w:tcW w:w="1377" w:type="dxa"/>
            <w:tcBorders>
              <w:top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20.5</w:t>
            </w:r>
          </w:p>
        </w:tc>
        <w:tc>
          <w:tcPr>
            <w:tcW w:w="997" w:type="dxa"/>
            <w:tcBorders>
              <w:top w:val="single" w:color="auto" w:sz="4" w:space="0"/>
              <w:left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w:t>
            </w:r>
          </w:p>
        </w:tc>
        <w:tc>
          <w:tcPr>
            <w:tcW w:w="236" w:type="dxa"/>
            <w:tcBorders>
              <w:top w:val="single" w:color="auto" w:sz="4" w:space="0"/>
              <w:left w:val="single" w:color="auto" w:sz="4" w:space="0"/>
            </w:tcBorders>
          </w:tcPr>
          <w:p>
            <w:pPr>
              <w:widowControl/>
              <w:spacing w:line="340" w:lineRule="exact"/>
              <w:jc w:val="center"/>
              <w:rPr>
                <w:rFonts w:ascii="宋体" w:hAnsi="宋体"/>
                <w:kern w:val="0"/>
                <w:sz w:val="20"/>
              </w:rPr>
            </w:pPr>
          </w:p>
        </w:tc>
        <w:tc>
          <w:tcPr>
            <w:tcW w:w="842" w:type="dxa"/>
            <w:tcBorders>
              <w:top w:val="single" w:color="auto" w:sz="4" w:space="0"/>
              <w:right w:val="single" w:color="auto" w:sz="4" w:space="0"/>
            </w:tcBorders>
            <w:vAlign w:val="center"/>
          </w:tcPr>
          <w:p>
            <w:pPr>
              <w:widowControl/>
              <w:spacing w:line="340" w:lineRule="exact"/>
              <w:rPr>
                <w:rFonts w:ascii="宋体" w:hAnsi="宋体"/>
                <w:kern w:val="0"/>
                <w:sz w:val="20"/>
              </w:rPr>
            </w:pPr>
            <w:r>
              <w:rPr>
                <w:rFonts w:hint="eastAsia" w:ascii="宋体" w:hAnsi="宋体"/>
                <w:kern w:val="0"/>
                <w:sz w:val="20"/>
              </w:rPr>
              <w:t>170</w:t>
            </w:r>
          </w:p>
        </w:tc>
      </w:tr>
      <w:tr>
        <w:tblPrEx>
          <w:tblCellMar>
            <w:top w:w="0" w:type="dxa"/>
            <w:left w:w="57" w:type="dxa"/>
            <w:bottom w:w="0" w:type="dxa"/>
            <w:right w:w="57" w:type="dxa"/>
          </w:tblCellMar>
        </w:tblPrEx>
        <w:trPr>
          <w:trHeight w:val="421" w:hRule="atLeast"/>
          <w:jc w:val="center"/>
        </w:trPr>
        <w:tc>
          <w:tcPr>
            <w:tcW w:w="1384" w:type="dxa"/>
            <w:tcBorders>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选修课</w:t>
            </w:r>
          </w:p>
        </w:tc>
        <w:tc>
          <w:tcPr>
            <w:tcW w:w="1371" w:type="dxa"/>
            <w:tcBorders>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9</w:t>
            </w:r>
          </w:p>
        </w:tc>
        <w:tc>
          <w:tcPr>
            <w:tcW w:w="1320" w:type="dxa"/>
            <w:tcBorders>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25.5</w:t>
            </w:r>
          </w:p>
        </w:tc>
        <w:tc>
          <w:tcPr>
            <w:tcW w:w="988" w:type="dxa"/>
            <w:tcBorders>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6</w:t>
            </w:r>
          </w:p>
        </w:tc>
        <w:tc>
          <w:tcPr>
            <w:tcW w:w="1377" w:type="dxa"/>
            <w:tcBorders>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w:t>
            </w:r>
          </w:p>
        </w:tc>
        <w:tc>
          <w:tcPr>
            <w:tcW w:w="997" w:type="dxa"/>
            <w:tcBorders>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10</w:t>
            </w:r>
          </w:p>
        </w:tc>
        <w:tc>
          <w:tcPr>
            <w:tcW w:w="236" w:type="dxa"/>
            <w:tcBorders>
              <w:left w:val="single" w:color="auto" w:sz="4" w:space="0"/>
              <w:bottom w:val="single" w:color="auto" w:sz="4" w:space="0"/>
            </w:tcBorders>
          </w:tcPr>
          <w:p>
            <w:pPr>
              <w:widowControl/>
              <w:spacing w:line="340" w:lineRule="exact"/>
              <w:jc w:val="center"/>
              <w:rPr>
                <w:rFonts w:ascii="宋体" w:hAnsi="宋体"/>
                <w:kern w:val="0"/>
                <w:sz w:val="20"/>
              </w:rPr>
            </w:pPr>
          </w:p>
        </w:tc>
        <w:tc>
          <w:tcPr>
            <w:tcW w:w="842" w:type="dxa"/>
            <w:tcBorders>
              <w:bottom w:val="single" w:color="auto" w:sz="4" w:space="0"/>
              <w:right w:val="single" w:color="auto" w:sz="4" w:space="0"/>
            </w:tcBorders>
          </w:tcPr>
          <w:p>
            <w:pPr>
              <w:widowControl/>
              <w:spacing w:line="340" w:lineRule="exact"/>
              <w:rPr>
                <w:rFonts w:ascii="宋体" w:hAnsi="宋体"/>
                <w:kern w:val="0"/>
                <w:sz w:val="20"/>
              </w:rPr>
            </w:pPr>
          </w:p>
        </w:tc>
      </w:tr>
    </w:tbl>
    <w:p>
      <w:pPr>
        <w:rPr>
          <w:rFonts w:ascii="宋体" w:hAnsi="宋体"/>
        </w:rPr>
      </w:pPr>
    </w:p>
    <w:p>
      <w:pPr>
        <w:pStyle w:val="106"/>
        <w:shd w:val="clear" w:color="auto" w:fill="FFFFFF"/>
        <w:bidi w:val="0"/>
        <w:rPr>
          <w:rFonts w:hint="eastAsia"/>
        </w:rPr>
      </w:pPr>
      <w:r>
        <w:rPr>
          <w:rFonts w:hint="eastAsia"/>
        </w:rPr>
        <w:t>英语专业（英法双语实验班）</w:t>
      </w:r>
    </w:p>
    <w:p>
      <w:pPr>
        <w:rPr>
          <w:rFonts w:ascii="宋体" w:hAnsi="宋体"/>
        </w:rPr>
      </w:pPr>
    </w:p>
    <w:tbl>
      <w:tblPr>
        <w:tblStyle w:val="21"/>
        <w:tblW w:w="8736" w:type="dxa"/>
        <w:jc w:val="center"/>
        <w:tblLayout w:type="autofit"/>
        <w:tblCellMar>
          <w:top w:w="0" w:type="dxa"/>
          <w:left w:w="57" w:type="dxa"/>
          <w:bottom w:w="0" w:type="dxa"/>
          <w:right w:w="57" w:type="dxa"/>
        </w:tblCellMar>
      </w:tblPr>
      <w:tblGrid>
        <w:gridCol w:w="1402"/>
        <w:gridCol w:w="1456"/>
        <w:gridCol w:w="1377"/>
        <w:gridCol w:w="1030"/>
        <w:gridCol w:w="1285"/>
        <w:gridCol w:w="1152"/>
        <w:gridCol w:w="1034"/>
      </w:tblGrid>
      <w:tr>
        <w:tblPrEx>
          <w:tblCellMar>
            <w:top w:w="0" w:type="dxa"/>
            <w:left w:w="57" w:type="dxa"/>
            <w:bottom w:w="0" w:type="dxa"/>
            <w:right w:w="57" w:type="dxa"/>
          </w:tblCellMar>
        </w:tblPrEx>
        <w:trPr>
          <w:trHeight w:val="661" w:hRule="atLeast"/>
          <w:jc w:val="center"/>
        </w:trPr>
        <w:tc>
          <w:tcPr>
            <w:tcW w:w="1402" w:type="dxa"/>
            <w:tcBorders>
              <w:top w:val="single" w:color="auto" w:sz="4" w:space="0"/>
              <w:left w:val="single" w:color="auto" w:sz="4" w:space="0"/>
              <w:bottom w:val="single" w:color="auto" w:sz="4" w:space="0"/>
              <w:right w:val="single" w:color="auto" w:sz="4" w:space="0"/>
              <w:tl2br w:val="single" w:color="auto" w:sz="4" w:space="0"/>
            </w:tcBorders>
          </w:tcPr>
          <w:p>
            <w:pPr>
              <w:widowControl/>
              <w:spacing w:line="340" w:lineRule="exact"/>
              <w:ind w:firstLine="200" w:firstLineChars="100"/>
              <w:rPr>
                <w:rFonts w:ascii="宋体" w:hAnsi="宋体"/>
                <w:kern w:val="0"/>
                <w:sz w:val="20"/>
              </w:rPr>
            </w:pPr>
            <w:r>
              <w:rPr>
                <w:rFonts w:hint="eastAsia" w:ascii="宋体" w:hAnsi="宋体"/>
                <w:kern w:val="0"/>
                <w:sz w:val="20"/>
              </w:rPr>
              <w:t>课程分类课程性质</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18"/>
                <w:szCs w:val="18"/>
              </w:rPr>
            </w:pPr>
            <w:r>
              <w:rPr>
                <w:rFonts w:hint="eastAsia" w:ascii="宋体" w:hAnsi="宋体"/>
                <w:kern w:val="0"/>
                <w:sz w:val="20"/>
              </w:rPr>
              <w:t>通识教育课程</w:t>
            </w:r>
          </w:p>
        </w:tc>
        <w:tc>
          <w:tcPr>
            <w:tcW w:w="137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专业教育课程</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个性课程</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集中性事件教学环节</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课外学分</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left="0" w:leftChars="0" w:right="0" w:rightChars="0" w:firstLine="0" w:firstLineChars="0"/>
              <w:jc w:val="center"/>
              <w:rPr>
                <w:rFonts w:ascii="宋体" w:hAnsi="宋体"/>
                <w:kern w:val="0"/>
                <w:sz w:val="20"/>
              </w:rPr>
            </w:pPr>
            <w:r>
              <w:rPr>
                <w:rFonts w:hint="eastAsia" w:ascii="宋体" w:hAnsi="宋体"/>
                <w:kern w:val="0"/>
                <w:sz w:val="20"/>
              </w:rPr>
              <w:t>总学分</w:t>
            </w:r>
          </w:p>
        </w:tc>
      </w:tr>
      <w:tr>
        <w:tblPrEx>
          <w:tblCellMar>
            <w:top w:w="0" w:type="dxa"/>
            <w:left w:w="57" w:type="dxa"/>
            <w:bottom w:w="0" w:type="dxa"/>
            <w:right w:w="57" w:type="dxa"/>
          </w:tblCellMar>
        </w:tblPrEx>
        <w:trPr>
          <w:trHeight w:val="469" w:hRule="atLeast"/>
          <w:jc w:val="center"/>
        </w:trPr>
        <w:tc>
          <w:tcPr>
            <w:tcW w:w="1402"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必修课</w:t>
            </w:r>
          </w:p>
        </w:tc>
        <w:tc>
          <w:tcPr>
            <w:tcW w:w="1456"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20</w:t>
            </w:r>
          </w:p>
        </w:tc>
        <w:tc>
          <w:tcPr>
            <w:tcW w:w="1377"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75</w:t>
            </w:r>
          </w:p>
        </w:tc>
        <w:tc>
          <w:tcPr>
            <w:tcW w:w="1030" w:type="dxa"/>
            <w:tcBorders>
              <w:top w:val="single" w:color="auto" w:sz="4" w:space="0"/>
              <w:left w:val="single" w:color="auto" w:sz="4" w:space="0"/>
              <w:bottom w:val="single" w:color="auto" w:sz="4" w:space="0"/>
              <w:right w:val="single" w:color="auto" w:sz="4" w:space="0"/>
            </w:tcBorders>
          </w:tcPr>
          <w:p>
            <w:pPr>
              <w:widowControl/>
              <w:spacing w:line="340" w:lineRule="exact"/>
              <w:ind w:firstLine="400" w:firstLineChars="200"/>
              <w:rPr>
                <w:rFonts w:ascii="宋体" w:hAnsi="宋体"/>
                <w:kern w:val="0"/>
                <w:sz w:val="20"/>
              </w:rPr>
            </w:pPr>
            <w:r>
              <w:rPr>
                <w:rFonts w:hint="eastAsia" w:ascii="宋体" w:hAnsi="宋体"/>
                <w:kern w:val="0"/>
                <w:sz w:val="20"/>
              </w:rPr>
              <w:t>\</w:t>
            </w:r>
          </w:p>
        </w:tc>
        <w:tc>
          <w:tcPr>
            <w:tcW w:w="128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20.5</w:t>
            </w:r>
          </w:p>
        </w:tc>
        <w:tc>
          <w:tcPr>
            <w:tcW w:w="1152"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w:t>
            </w:r>
          </w:p>
        </w:tc>
        <w:tc>
          <w:tcPr>
            <w:tcW w:w="1034" w:type="dxa"/>
            <w:vMerge w:val="restart"/>
            <w:tcBorders>
              <w:top w:val="single" w:color="auto" w:sz="4" w:space="0"/>
              <w:left w:val="single" w:color="auto" w:sz="4" w:space="0"/>
              <w:right w:val="single" w:color="auto" w:sz="4" w:space="0"/>
            </w:tcBorders>
            <w:vAlign w:val="center"/>
          </w:tcPr>
          <w:p>
            <w:pPr>
              <w:widowControl/>
              <w:spacing w:line="340" w:lineRule="exact"/>
              <w:ind w:firstLine="200" w:firstLineChars="100"/>
              <w:rPr>
                <w:rFonts w:ascii="宋体" w:hAnsi="宋体"/>
                <w:kern w:val="0"/>
                <w:sz w:val="20"/>
              </w:rPr>
            </w:pPr>
            <w:r>
              <w:rPr>
                <w:rFonts w:hint="eastAsia" w:ascii="宋体" w:hAnsi="宋体"/>
                <w:kern w:val="0"/>
                <w:sz w:val="20"/>
              </w:rPr>
              <w:t>170</w:t>
            </w:r>
          </w:p>
        </w:tc>
      </w:tr>
      <w:tr>
        <w:tblPrEx>
          <w:tblCellMar>
            <w:top w:w="0" w:type="dxa"/>
            <w:left w:w="57" w:type="dxa"/>
            <w:bottom w:w="0" w:type="dxa"/>
            <w:right w:w="57" w:type="dxa"/>
          </w:tblCellMar>
        </w:tblPrEx>
        <w:trPr>
          <w:trHeight w:val="419" w:hRule="atLeast"/>
          <w:jc w:val="center"/>
        </w:trPr>
        <w:tc>
          <w:tcPr>
            <w:tcW w:w="1402"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选修课</w:t>
            </w:r>
          </w:p>
        </w:tc>
        <w:tc>
          <w:tcPr>
            <w:tcW w:w="1456"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9</w:t>
            </w:r>
          </w:p>
        </w:tc>
        <w:tc>
          <w:tcPr>
            <w:tcW w:w="1377"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29.5</w:t>
            </w:r>
          </w:p>
        </w:tc>
        <w:tc>
          <w:tcPr>
            <w:tcW w:w="1030"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6</w:t>
            </w:r>
          </w:p>
        </w:tc>
        <w:tc>
          <w:tcPr>
            <w:tcW w:w="128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w:t>
            </w:r>
          </w:p>
        </w:tc>
        <w:tc>
          <w:tcPr>
            <w:tcW w:w="1152"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r>
              <w:rPr>
                <w:rFonts w:hint="eastAsia" w:ascii="宋体" w:hAnsi="宋体"/>
                <w:kern w:val="0"/>
                <w:sz w:val="20"/>
              </w:rPr>
              <w:t>10</w:t>
            </w:r>
          </w:p>
        </w:tc>
        <w:tc>
          <w:tcPr>
            <w:tcW w:w="1034" w:type="dxa"/>
            <w:vMerge w:val="continue"/>
            <w:tcBorders>
              <w:left w:val="single" w:color="auto" w:sz="4" w:space="0"/>
              <w:bottom w:val="single" w:color="auto" w:sz="4" w:space="0"/>
              <w:right w:val="single" w:color="auto" w:sz="4" w:space="0"/>
            </w:tcBorders>
          </w:tcPr>
          <w:p>
            <w:pPr>
              <w:widowControl/>
              <w:spacing w:line="340" w:lineRule="exact"/>
              <w:jc w:val="center"/>
              <w:rPr>
                <w:rFonts w:ascii="宋体" w:hAnsi="宋体"/>
                <w:kern w:val="0"/>
                <w:sz w:val="20"/>
              </w:rPr>
            </w:pPr>
          </w:p>
        </w:tc>
      </w:tr>
    </w:tbl>
    <w:p>
      <w:pPr>
        <w:rPr>
          <w:rFonts w:ascii="宋体" w:hAnsi="宋体"/>
        </w:rPr>
      </w:pPr>
    </w:p>
    <w:p>
      <w:pPr>
        <w:widowControl/>
        <w:jc w:val="left"/>
        <w:rPr>
          <w:rFonts w:ascii="宋体" w:hAnsi="宋体"/>
        </w:rPr>
      </w:pPr>
      <w:r>
        <w:rPr>
          <w:rFonts w:ascii="宋体" w:hAnsi="宋体"/>
        </w:rPr>
        <w:br w:type="page"/>
      </w:r>
    </w:p>
    <w:p>
      <w:pPr>
        <w:pStyle w:val="105"/>
        <w:bidi w:val="0"/>
      </w:pPr>
      <w:bookmarkStart w:id="176" w:name="_Toc123137791"/>
      <w:bookmarkStart w:id="177" w:name="_Toc1867"/>
      <w:r>
        <w:rPr>
          <w:rFonts w:hint="eastAsia"/>
          <w:spacing w:val="0"/>
          <w:kern w:val="0"/>
          <w:fitText w:val="8400" w:id="1798335466"/>
        </w:rPr>
        <w:t>外国语学院学校主页学院新闻采集发布管理办法</w:t>
      </w:r>
      <w:bookmarkEnd w:id="176"/>
      <w:bookmarkEnd w:id="177"/>
    </w:p>
    <w:p>
      <w:pPr>
        <w:spacing w:line="276" w:lineRule="auto"/>
        <w:ind w:firstLine="480" w:firstLineChars="200"/>
        <w:rPr>
          <w:rFonts w:hint="eastAsia" w:ascii="仿宋" w:hAnsi="仿宋" w:eastAsia="仿宋"/>
          <w:sz w:val="24"/>
        </w:rPr>
      </w:pPr>
    </w:p>
    <w:p>
      <w:pPr>
        <w:pStyle w:val="107"/>
        <w:bidi w:val="0"/>
      </w:pPr>
      <w:r>
        <w:rPr>
          <w:rFonts w:hint="eastAsia"/>
        </w:rPr>
        <w:t>为保证学院学校主页学院新闻发布的权威性、及时性、准确性，更好地宣传报道学院办学特色和成就，进一步树立学院良好的社会形象，特制定本制度。</w:t>
      </w:r>
    </w:p>
    <w:p>
      <w:pPr>
        <w:pStyle w:val="108"/>
        <w:bidi w:val="0"/>
      </w:pPr>
      <w:r>
        <w:rPr>
          <w:rFonts w:hint="eastAsia"/>
        </w:rPr>
        <w:t>一、新闻发布内容</w:t>
      </w:r>
    </w:p>
    <w:p>
      <w:pPr>
        <w:pStyle w:val="107"/>
        <w:bidi w:val="0"/>
      </w:pPr>
      <w:r>
        <w:rPr>
          <w:rFonts w:hint="eastAsia"/>
        </w:rPr>
        <w:t>遵循积极、健康、向上的导向，积极宣传学院办学理念，深入报道发展成就，及时反映改革动态，大力推介先进典型。新闻内容选择应依据重要性、显著性、时效性、创新性和典型性。新闻发布内容：</w:t>
      </w:r>
    </w:p>
    <w:p>
      <w:pPr>
        <w:pStyle w:val="107"/>
        <w:bidi w:val="0"/>
      </w:pPr>
      <w:r>
        <w:rPr>
          <w:rFonts w:hint="eastAsia"/>
        </w:rPr>
        <w:t>1</w:t>
      </w:r>
      <w:r>
        <w:rPr>
          <w:rFonts w:hint="eastAsia"/>
          <w:lang w:val="en-US" w:eastAsia="zh-CN"/>
        </w:rPr>
        <w:t>.</w:t>
      </w:r>
      <w:r>
        <w:rPr>
          <w:rFonts w:hint="eastAsia"/>
        </w:rPr>
        <w:t>学院主办或承办的各类重大活动、会议；</w:t>
      </w:r>
    </w:p>
    <w:p>
      <w:pPr>
        <w:pStyle w:val="107"/>
        <w:bidi w:val="0"/>
      </w:pPr>
      <w:r>
        <w:rPr>
          <w:rFonts w:hint="eastAsia"/>
        </w:rPr>
        <w:t>2</w:t>
      </w:r>
      <w:r>
        <w:rPr>
          <w:rFonts w:hint="eastAsia"/>
          <w:lang w:val="en-US" w:eastAsia="zh-CN"/>
        </w:rPr>
        <w:t>.</w:t>
      </w:r>
      <w:r>
        <w:rPr>
          <w:rFonts w:hint="eastAsia"/>
        </w:rPr>
        <w:t>各级领导来院视察；</w:t>
      </w:r>
    </w:p>
    <w:p>
      <w:pPr>
        <w:pStyle w:val="107"/>
        <w:bidi w:val="0"/>
      </w:pPr>
      <w:r>
        <w:rPr>
          <w:rFonts w:hint="eastAsia"/>
        </w:rPr>
        <w:t>3</w:t>
      </w:r>
      <w:r>
        <w:rPr>
          <w:rFonts w:hint="eastAsia"/>
          <w:lang w:val="en-US" w:eastAsia="zh-CN"/>
        </w:rPr>
        <w:t>.</w:t>
      </w:r>
      <w:r>
        <w:rPr>
          <w:rFonts w:hint="eastAsia"/>
        </w:rPr>
        <w:t>学院重要外事活动；兄弟院校的互访和交流；</w:t>
      </w:r>
    </w:p>
    <w:p>
      <w:pPr>
        <w:pStyle w:val="107"/>
        <w:bidi w:val="0"/>
      </w:pPr>
      <w:r>
        <w:rPr>
          <w:rFonts w:hint="eastAsia"/>
        </w:rPr>
        <w:t>4</w:t>
      </w:r>
      <w:r>
        <w:rPr>
          <w:rFonts w:hint="eastAsia"/>
          <w:lang w:val="en-US" w:eastAsia="zh-CN"/>
        </w:rPr>
        <w:t>.</w:t>
      </w:r>
      <w:r>
        <w:rPr>
          <w:rFonts w:hint="eastAsia"/>
        </w:rPr>
        <w:t>各办公室、系部围绕学院中心工作开展的时效性强、影响力大、特色鲜明的工作和活动，以及工作中的创新举措、突出成就和典型经验、人物等；</w:t>
      </w:r>
    </w:p>
    <w:p>
      <w:pPr>
        <w:pStyle w:val="107"/>
        <w:bidi w:val="0"/>
      </w:pPr>
      <w:r>
        <w:rPr>
          <w:rFonts w:hint="eastAsia"/>
        </w:rPr>
        <w:t>5</w:t>
      </w:r>
      <w:r>
        <w:rPr>
          <w:rFonts w:hint="eastAsia"/>
          <w:lang w:val="en-US" w:eastAsia="zh-CN"/>
        </w:rPr>
        <w:t>.</w:t>
      </w:r>
      <w:r>
        <w:rPr>
          <w:rFonts w:hint="eastAsia"/>
        </w:rPr>
        <w:t>单位或个人获各种校（市）级以上的表彰、奖励等；</w:t>
      </w:r>
    </w:p>
    <w:p>
      <w:pPr>
        <w:pStyle w:val="107"/>
        <w:bidi w:val="0"/>
      </w:pPr>
      <w:r>
        <w:rPr>
          <w:rFonts w:hint="eastAsia"/>
        </w:rPr>
        <w:t>6</w:t>
      </w:r>
      <w:r>
        <w:rPr>
          <w:rFonts w:hint="eastAsia"/>
          <w:lang w:val="en-US" w:eastAsia="zh-CN"/>
        </w:rPr>
        <w:t>.</w:t>
      </w:r>
      <w:r>
        <w:rPr>
          <w:rFonts w:hint="eastAsia"/>
        </w:rPr>
        <w:t>师生员工和院友中的先进典型、劳动模范或学习榜样；</w:t>
      </w:r>
    </w:p>
    <w:p>
      <w:pPr>
        <w:pStyle w:val="107"/>
        <w:bidi w:val="0"/>
      </w:pPr>
      <w:r>
        <w:rPr>
          <w:rFonts w:hint="eastAsia"/>
        </w:rPr>
        <w:t>7</w:t>
      </w:r>
      <w:r>
        <w:rPr>
          <w:rFonts w:hint="eastAsia"/>
          <w:lang w:val="en-US" w:eastAsia="zh-CN"/>
        </w:rPr>
        <w:t>.</w:t>
      </w:r>
      <w:r>
        <w:rPr>
          <w:rFonts w:hint="eastAsia"/>
        </w:rPr>
        <w:t>重要学术讲座相关新闻报道；</w:t>
      </w:r>
    </w:p>
    <w:p>
      <w:pPr>
        <w:pStyle w:val="107"/>
        <w:bidi w:val="0"/>
      </w:pPr>
      <w:r>
        <w:rPr>
          <w:rFonts w:hint="eastAsia"/>
        </w:rPr>
        <w:t>8</w:t>
      </w:r>
      <w:r>
        <w:rPr>
          <w:rFonts w:hint="eastAsia"/>
          <w:lang w:val="en-US" w:eastAsia="zh-CN"/>
        </w:rPr>
        <w:t>.</w:t>
      </w:r>
      <w:r>
        <w:rPr>
          <w:rFonts w:hint="eastAsia"/>
        </w:rPr>
        <w:t>各学生社团举办的特色活动，班团特色活动、主题教育活动等；</w:t>
      </w:r>
    </w:p>
    <w:p>
      <w:pPr>
        <w:pStyle w:val="107"/>
        <w:bidi w:val="0"/>
      </w:pPr>
      <w:r>
        <w:rPr>
          <w:rFonts w:hint="eastAsia"/>
        </w:rPr>
        <w:t>9</w:t>
      </w:r>
      <w:r>
        <w:rPr>
          <w:rFonts w:hint="eastAsia"/>
          <w:lang w:val="en-US" w:eastAsia="zh-CN"/>
        </w:rPr>
        <w:t>.</w:t>
      </w:r>
      <w:r>
        <w:rPr>
          <w:rFonts w:hint="eastAsia"/>
        </w:rPr>
        <w:t>其他具有较大影响力，能够代表学院、宣传学院的重要新闻和特色活动。</w:t>
      </w:r>
    </w:p>
    <w:p>
      <w:pPr>
        <w:pStyle w:val="108"/>
        <w:bidi w:val="0"/>
        <w:rPr>
          <w:rFonts w:hint="eastAsia"/>
        </w:rPr>
      </w:pPr>
      <w:r>
        <w:rPr>
          <w:rFonts w:hint="eastAsia"/>
        </w:rPr>
        <w:t>二、新闻制作要求</w:t>
      </w:r>
    </w:p>
    <w:p>
      <w:pPr>
        <w:pStyle w:val="107"/>
        <w:bidi w:val="0"/>
      </w:pPr>
      <w:r>
        <w:rPr>
          <w:rFonts w:hint="eastAsia"/>
        </w:rPr>
        <w:t>1</w:t>
      </w:r>
      <w:r>
        <w:rPr>
          <w:rFonts w:hint="eastAsia"/>
          <w:lang w:val="en-US" w:eastAsia="zh-CN"/>
        </w:rPr>
        <w:t>.</w:t>
      </w:r>
      <w:r>
        <w:rPr>
          <w:rFonts w:hint="eastAsia"/>
        </w:rPr>
        <w:t>按照“谁主办，谁负责”的原则，各办公室、系部要及时收集筛选信息线索，按照新闻的写作要求成稿；各办公室、系部举办的活动一般由各办公室、系部负责采写报道。学生社团活动由指导老师安排新闻采写报道。</w:t>
      </w:r>
    </w:p>
    <w:p>
      <w:pPr>
        <w:pStyle w:val="107"/>
        <w:bidi w:val="0"/>
      </w:pPr>
      <w:r>
        <w:rPr>
          <w:rFonts w:hint="eastAsia"/>
        </w:rPr>
        <w:t>2</w:t>
      </w:r>
      <w:r>
        <w:rPr>
          <w:rFonts w:hint="eastAsia"/>
          <w:lang w:val="en-US" w:eastAsia="zh-CN"/>
        </w:rPr>
        <w:t>.</w:t>
      </w:r>
      <w:r>
        <w:rPr>
          <w:rFonts w:hint="eastAsia"/>
        </w:rPr>
        <w:t>新闻稿件要以事实为依据，内容真实可靠，思想积极健康，篇幅适中，主次得当。语言力求简明、扼要，杜绝错别字、语法错误、格式和标点错误。</w:t>
      </w:r>
    </w:p>
    <w:p>
      <w:pPr>
        <w:pStyle w:val="107"/>
        <w:bidi w:val="0"/>
      </w:pPr>
      <w:r>
        <w:rPr>
          <w:rFonts w:hint="eastAsia"/>
        </w:rPr>
        <w:t>3</w:t>
      </w:r>
      <w:r>
        <w:rPr>
          <w:rFonts w:hint="eastAsia"/>
          <w:lang w:val="en-US" w:eastAsia="zh-CN"/>
        </w:rPr>
        <w:t>.</w:t>
      </w:r>
      <w:r>
        <w:rPr>
          <w:rFonts w:hint="eastAsia"/>
        </w:rPr>
        <w:t>准确核实时间、地点、有关数据，谨慎落实人员称谓、排序等重要事实。报道如有严重失实导致不良后果者，或因稿件质量、时效问题而耽误新闻发布，由供稿科室、系部承担责任。</w:t>
      </w:r>
    </w:p>
    <w:p>
      <w:pPr>
        <w:pStyle w:val="107"/>
        <w:bidi w:val="0"/>
      </w:pPr>
      <w:r>
        <w:rPr>
          <w:rFonts w:hint="eastAsia"/>
        </w:rPr>
        <w:t>4</w:t>
      </w:r>
      <w:r>
        <w:rPr>
          <w:rFonts w:hint="eastAsia"/>
          <w:lang w:val="en-US" w:eastAsia="zh-CN"/>
        </w:rPr>
        <w:t>.</w:t>
      </w:r>
      <w:r>
        <w:rPr>
          <w:rFonts w:hint="eastAsia"/>
        </w:rPr>
        <w:t>图片要求能清晰反映新闻事实的主题。图片清晰，主题鲜明，提供高质量照片原图3-5张。图片须附简要的文字说明，以文字说明内容为图片命名。</w:t>
      </w:r>
    </w:p>
    <w:p>
      <w:pPr>
        <w:pStyle w:val="108"/>
        <w:bidi w:val="0"/>
        <w:rPr>
          <w:rFonts w:hint="eastAsia"/>
        </w:rPr>
      </w:pPr>
      <w:r>
        <w:rPr>
          <w:rFonts w:hint="eastAsia"/>
        </w:rPr>
        <w:t>三、新闻报送审核程序</w:t>
      </w:r>
    </w:p>
    <w:p>
      <w:pPr>
        <w:pStyle w:val="107"/>
        <w:bidi w:val="0"/>
      </w:pPr>
      <w:r>
        <w:rPr>
          <w:rFonts w:hint="eastAsia"/>
        </w:rPr>
        <w:t>各办公室、系部新闻报送前必须经过分管院领导审核，学生社团活动报送前必须经过指导老师审核，确保无政治错误、无舆论导向错误、无事实错误，签字后才能发布。</w:t>
      </w:r>
    </w:p>
    <w:p>
      <w:pPr>
        <w:pStyle w:val="108"/>
        <w:bidi w:val="0"/>
        <w:rPr>
          <w:rFonts w:hint="eastAsia"/>
        </w:rPr>
      </w:pPr>
      <w:r>
        <w:rPr>
          <w:rFonts w:hint="eastAsia"/>
        </w:rPr>
        <w:t>四、新闻报送格式</w:t>
      </w:r>
    </w:p>
    <w:p>
      <w:pPr>
        <w:pStyle w:val="107"/>
        <w:bidi w:val="0"/>
      </w:pPr>
      <w:r>
        <w:rPr>
          <w:rFonts w:hint="eastAsia"/>
        </w:rPr>
        <w:t>1</w:t>
      </w:r>
      <w:r>
        <w:rPr>
          <w:rFonts w:hint="eastAsia"/>
          <w:lang w:val="en-US" w:eastAsia="zh-CN"/>
        </w:rPr>
        <w:t>.</w:t>
      </w:r>
      <w:r>
        <w:rPr>
          <w:rFonts w:hint="eastAsia"/>
        </w:rPr>
        <w:t>新闻送分管院领导、社团指导老师签字审核后，各办公室、系部、学生社团负责人将签字的纸质文档、文字电子稿和照片交由行政办或学工办通讯员。</w:t>
      </w:r>
    </w:p>
    <w:p>
      <w:pPr>
        <w:pStyle w:val="107"/>
        <w:bidi w:val="0"/>
      </w:pPr>
      <w:r>
        <w:rPr>
          <w:rFonts w:hint="eastAsia"/>
        </w:rPr>
        <w:t>2</w:t>
      </w:r>
      <w:r>
        <w:rPr>
          <w:rFonts w:hint="eastAsia"/>
          <w:lang w:val="en-US" w:eastAsia="zh-CN"/>
        </w:rPr>
        <w:t>.</w:t>
      </w:r>
      <w:r>
        <w:rPr>
          <w:rFonts w:hint="eastAsia"/>
        </w:rPr>
        <w:t>文字稿使用WORD格式，文字和图片一律以附件形式发送（图片不能嵌在WORD文件）。</w:t>
      </w:r>
    </w:p>
    <w:p>
      <w:pPr>
        <w:pStyle w:val="108"/>
        <w:bidi w:val="0"/>
        <w:rPr>
          <w:rFonts w:hint="eastAsia"/>
        </w:rPr>
      </w:pPr>
      <w:r>
        <w:rPr>
          <w:rFonts w:hint="eastAsia"/>
        </w:rPr>
        <w:t>五、学工口新闻宣传要求</w:t>
      </w:r>
    </w:p>
    <w:p>
      <w:pPr>
        <w:pStyle w:val="107"/>
        <w:bidi w:val="0"/>
      </w:pPr>
      <w:r>
        <w:rPr>
          <w:rFonts w:hint="eastAsia"/>
        </w:rPr>
        <w:t>1</w:t>
      </w:r>
      <w:r>
        <w:rPr>
          <w:rFonts w:hint="eastAsia"/>
          <w:lang w:val="en-US" w:eastAsia="zh-CN"/>
        </w:rPr>
        <w:t>.</w:t>
      </w:r>
      <w:r>
        <w:rPr>
          <w:rFonts w:hint="eastAsia"/>
        </w:rPr>
        <w:t>各学生社团举办的特色活动，一活动一报道；</w:t>
      </w:r>
    </w:p>
    <w:p>
      <w:pPr>
        <w:pStyle w:val="107"/>
        <w:bidi w:val="0"/>
      </w:pPr>
      <w:r>
        <w:rPr>
          <w:rFonts w:hint="eastAsia"/>
        </w:rPr>
        <w:t>2</w:t>
      </w:r>
      <w:r>
        <w:rPr>
          <w:rFonts w:hint="eastAsia"/>
          <w:lang w:val="en-US" w:eastAsia="zh-CN"/>
        </w:rPr>
        <w:t>.</w:t>
      </w:r>
      <w:r>
        <w:rPr>
          <w:rFonts w:hint="eastAsia"/>
        </w:rPr>
        <w:t>班团日常活动，如心理班会、主题团日活动等主题教育活动，采用合辑报道；</w:t>
      </w:r>
    </w:p>
    <w:p>
      <w:pPr>
        <w:pStyle w:val="107"/>
        <w:bidi w:val="0"/>
      </w:pPr>
      <w:r>
        <w:rPr>
          <w:rFonts w:hint="eastAsia"/>
        </w:rPr>
        <w:t>3</w:t>
      </w:r>
      <w:r>
        <w:rPr>
          <w:rFonts w:hint="eastAsia"/>
          <w:lang w:val="en-US" w:eastAsia="zh-CN"/>
        </w:rPr>
        <w:t>.</w:t>
      </w:r>
      <w:r>
        <w:rPr>
          <w:rFonts w:hint="eastAsia"/>
        </w:rPr>
        <w:t>年级组织的特色活动，辅导员把关，及时报道；</w:t>
      </w:r>
    </w:p>
    <w:p>
      <w:pPr>
        <w:pStyle w:val="107"/>
        <w:bidi w:val="0"/>
      </w:pPr>
      <w:r>
        <w:rPr>
          <w:rFonts w:hint="eastAsia"/>
        </w:rPr>
        <w:t>4</w:t>
      </w:r>
      <w:r>
        <w:rPr>
          <w:rFonts w:hint="eastAsia"/>
          <w:lang w:val="en-US" w:eastAsia="zh-CN"/>
        </w:rPr>
        <w:t>.</w:t>
      </w:r>
      <w:r>
        <w:rPr>
          <w:rFonts w:hint="eastAsia"/>
        </w:rPr>
        <w:t>每位老师每月提交分管年级或学生社团新闻稿至少两篇。</w:t>
      </w:r>
    </w:p>
    <w:p>
      <w:pPr>
        <w:pStyle w:val="108"/>
        <w:bidi w:val="0"/>
        <w:rPr>
          <w:rFonts w:hint="eastAsia"/>
        </w:rPr>
      </w:pPr>
      <w:r>
        <w:rPr>
          <w:rFonts w:hint="eastAsia"/>
        </w:rPr>
        <w:t>六、最终解释权归外国语学院学工办，具体执行过程中若有调整，另行通知。</w:t>
      </w:r>
    </w:p>
    <w:p>
      <w:pPr>
        <w:pStyle w:val="108"/>
        <w:bidi w:val="0"/>
        <w:rPr>
          <w:rFonts w:hint="eastAsia"/>
        </w:rPr>
      </w:pPr>
      <w:r>
        <w:rPr>
          <w:rFonts w:hint="eastAsia"/>
        </w:rPr>
        <w:t>七、本制度自2020</w:t>
      </w:r>
      <w:r>
        <w:rPr>
          <w:rFonts w:hint="eastAsia"/>
        </w:rPr>
        <w:t>年10</w:t>
      </w:r>
      <w:r>
        <w:rPr>
          <w:rFonts w:hint="eastAsia"/>
        </w:rPr>
        <w:t>月1</w:t>
      </w:r>
      <w:r>
        <w:rPr>
          <w:rFonts w:hint="eastAsia"/>
        </w:rPr>
        <w:t>日起实行。</w:t>
      </w:r>
    </w:p>
    <w:p>
      <w:pPr>
        <w:rPr>
          <w:rFonts w:ascii="仿宋" w:hAnsi="仿宋" w:eastAsia="仿宋"/>
          <w:sz w:val="24"/>
        </w:rPr>
      </w:pPr>
      <w:r>
        <w:rPr>
          <w:rFonts w:ascii="仿宋" w:hAnsi="仿宋" w:eastAsia="仿宋"/>
          <w:sz w:val="24"/>
        </w:rPr>
        <w:br w:type="page"/>
      </w:r>
    </w:p>
    <w:p>
      <w:pPr>
        <w:pStyle w:val="105"/>
        <w:bidi w:val="0"/>
      </w:pPr>
      <w:bookmarkStart w:id="178" w:name="_Toc10623"/>
      <w:r>
        <w:rPr>
          <w:rFonts w:hint="eastAsia"/>
        </w:rPr>
        <w:t>外国语学院班主任工作考核办法</w:t>
      </w:r>
      <w:bookmarkEnd w:id="178"/>
    </w:p>
    <w:p>
      <w:pPr>
        <w:pStyle w:val="107"/>
        <w:bidi w:val="0"/>
      </w:pPr>
      <w:r>
        <w:rPr>
          <w:rFonts w:hint="eastAsia"/>
        </w:rPr>
        <w:t>为深入贯彻落实全国教育工作会议和《国家中长期教育改革和发展规划纲要》精神，健全全员育人、全过程育人和全方位育人的长效机制，推动广大教师切实肩负起立德树人、教书育人的光荣职责，大力倡导名师名导、党政干部到教育教学一线担任班主任、学业导师、学生课外科技创新活动指导教师等工作，以高尚的师德风范、人格魅力和学识魅力教育感染学生，引导学生健康成长成才。</w:t>
      </w:r>
    </w:p>
    <w:p>
      <w:pPr>
        <w:pStyle w:val="108"/>
        <w:bidi w:val="0"/>
      </w:pPr>
      <w:r>
        <w:rPr>
          <w:rFonts w:hint="eastAsia"/>
        </w:rPr>
        <w:t>一、指导思想</w:t>
      </w:r>
    </w:p>
    <w:p>
      <w:pPr>
        <w:pStyle w:val="107"/>
        <w:bidi w:val="0"/>
      </w:pPr>
      <w:r>
        <w:rPr>
          <w:rFonts w:hint="eastAsia"/>
        </w:rPr>
        <w:t>坚持以学生为本、以育人为中心，以学风建设为主线，紧密结合大学生思想实际，不断创新工作途径和方法，有效推动大学生成长成才。</w:t>
      </w:r>
    </w:p>
    <w:p>
      <w:pPr>
        <w:pStyle w:val="108"/>
        <w:bidi w:val="0"/>
      </w:pPr>
      <w:r>
        <w:rPr>
          <w:rFonts w:hint="eastAsia"/>
        </w:rPr>
        <w:t>二、总体目标</w:t>
      </w:r>
    </w:p>
    <w:p>
      <w:pPr>
        <w:pStyle w:val="107"/>
        <w:bidi w:val="0"/>
      </w:pPr>
      <w:r>
        <w:rPr>
          <w:rFonts w:hint="eastAsia"/>
        </w:rPr>
        <w:t>学院实施班主任工作考核办法，总体目标是引导广大青年学生坚定正确的理想信念，不断增强责任担当、诚实守信、励志成才和创新创业意识，积极适应完全学分制条件下学习模式和学习方式，努力培养具有卓越追求和卓越能力的卓越人才。</w:t>
      </w:r>
    </w:p>
    <w:p>
      <w:pPr>
        <w:pStyle w:val="108"/>
        <w:bidi w:val="0"/>
        <w:rPr>
          <w:rFonts w:hint="eastAsia"/>
        </w:rPr>
      </w:pPr>
      <w:r>
        <w:rPr>
          <w:rFonts w:hint="eastAsia"/>
        </w:rPr>
        <w:t>三、工作要求</w:t>
      </w:r>
    </w:p>
    <w:p>
      <w:pPr>
        <w:pStyle w:val="107"/>
        <w:bidi w:val="0"/>
      </w:pPr>
      <w:r>
        <w:rPr>
          <w:rFonts w:hint="eastAsia"/>
          <w:b/>
          <w:bCs/>
        </w:rPr>
        <w:t>第一条</w:t>
      </w:r>
      <w:r>
        <w:rPr>
          <w:rFonts w:hint="eastAsia"/>
        </w:rPr>
        <w:t xml:space="preserve">  班主任（班导师）的基本工作要求</w:t>
      </w:r>
    </w:p>
    <w:p>
      <w:pPr>
        <w:pStyle w:val="107"/>
        <w:bidi w:val="0"/>
      </w:pPr>
      <w:r>
        <w:rPr>
          <w:rFonts w:hint="eastAsia"/>
        </w:rPr>
        <w:t>（一）切实加强班级建设，认真做好学生个体思想政治教育、学业指导、日常管理和服务工作。</w:t>
      </w:r>
    </w:p>
    <w:p>
      <w:pPr>
        <w:pStyle w:val="107"/>
        <w:bidi w:val="0"/>
      </w:pPr>
      <w:r>
        <w:rPr>
          <w:rFonts w:hint="eastAsia"/>
        </w:rPr>
        <w:t>（二）遵循大学生思想政治教育规律和高等教育教学规律，主动与辅导员、任课教师配合，形成大学生思想政治教育合力。</w:t>
      </w:r>
    </w:p>
    <w:p>
      <w:pPr>
        <w:pStyle w:val="107"/>
        <w:bidi w:val="0"/>
      </w:pPr>
      <w:r>
        <w:rPr>
          <w:rFonts w:hint="eastAsia"/>
        </w:rPr>
        <w:t>（三）坚持继承与创新相结合，不断探索适应时代发展需要的工作方式和方法，提高工作的针对性和实效性，增强工作的吸引力和感染力。</w:t>
      </w:r>
    </w:p>
    <w:p>
      <w:pPr>
        <w:pStyle w:val="107"/>
        <w:bidi w:val="0"/>
      </w:pPr>
      <w:r>
        <w:rPr>
          <w:rFonts w:hint="eastAsia"/>
        </w:rPr>
        <w:t>（四）主动学习和掌握大学生思想政治教育理论与方法，定期开展调查和研究，掌握做好工作的技巧和规律，不断提高工作技能和水平。</w:t>
      </w:r>
    </w:p>
    <w:p>
      <w:pPr>
        <w:pStyle w:val="107"/>
        <w:bidi w:val="0"/>
      </w:pPr>
      <w:r>
        <w:rPr>
          <w:rFonts w:hint="eastAsia"/>
          <w:b/>
          <w:bCs/>
        </w:rPr>
        <w:t>第二条</w:t>
      </w:r>
      <w:r>
        <w:rPr>
          <w:rFonts w:hint="eastAsia"/>
        </w:rPr>
        <w:t xml:space="preserve">  班主任（班导师）的主要工作职责</w:t>
      </w:r>
    </w:p>
    <w:p>
      <w:pPr>
        <w:pStyle w:val="107"/>
        <w:bidi w:val="0"/>
      </w:pPr>
      <w:r>
        <w:rPr>
          <w:rFonts w:hint="eastAsia"/>
        </w:rPr>
        <w:t>（一）开展深入细致的学生日常思想政治教育工作，帮助学生树立正确的世界观、人生观和价值观，引导学生德智体美全面发展。</w:t>
      </w:r>
    </w:p>
    <w:p>
      <w:pPr>
        <w:pStyle w:val="107"/>
        <w:bidi w:val="0"/>
      </w:pPr>
      <w:r>
        <w:rPr>
          <w:rFonts w:hint="eastAsia"/>
        </w:rPr>
        <w:t>（二）加强学生学业指导工作，熟悉每个学生的学习状况，结合完全学分制的要求指导学生合理选课，帮助学生明确学习目标、端正学习态度、掌握学习方法，培育优良的学风和诚信的考风。每月至少深入学生课堂听课一次。</w:t>
      </w:r>
    </w:p>
    <w:p>
      <w:pPr>
        <w:pStyle w:val="107"/>
        <w:bidi w:val="0"/>
      </w:pPr>
      <w:r>
        <w:rPr>
          <w:rFonts w:hint="eastAsia"/>
        </w:rPr>
        <w:t>（三）加强以党支部（党小组）为核心的党支部（党小组）、班委会、团支部三位一体基层组织建设，推动先进班集体、优秀团支部和文明宿舍的创建工作。每月至少深入学生寝室一次。</w:t>
      </w:r>
    </w:p>
    <w:p>
      <w:pPr>
        <w:pStyle w:val="107"/>
        <w:bidi w:val="0"/>
      </w:pPr>
      <w:r>
        <w:rPr>
          <w:rFonts w:hint="eastAsia"/>
        </w:rPr>
        <w:t>（四）了解和掌握学生的思想、学习、生活和工作情况，收集和反映学生的意见和建议，主动帮助学生解决实际困难。每学期至少召开一次主题班会或特色活动。</w:t>
      </w:r>
    </w:p>
    <w:p>
      <w:pPr>
        <w:pStyle w:val="107"/>
        <w:bidi w:val="0"/>
      </w:pPr>
      <w:r>
        <w:rPr>
          <w:rFonts w:hint="eastAsia"/>
        </w:rPr>
        <w:t>（五）定期开展学生日常安全教育，针对学生关心的热点、焦点问题，及时进行教育和引导，参与处理学生中出现的各种突发事件，维护校园安全和稳定。</w:t>
      </w:r>
    </w:p>
    <w:p>
      <w:pPr>
        <w:pStyle w:val="107"/>
        <w:bidi w:val="0"/>
      </w:pPr>
      <w:r>
        <w:rPr>
          <w:rFonts w:hint="eastAsia"/>
        </w:rPr>
        <w:t>（六）加强与辅导员的沟通和交流，积极配合学院做好学生就业指导、心理健康教育等其他工作。在学生开学与放假、突发事件、考风考纪教育等重要时段，班主任（班导师）应保证到位并同辅导员一起做好各项工作。</w:t>
      </w:r>
    </w:p>
    <w:p>
      <w:pPr>
        <w:pStyle w:val="108"/>
        <w:bidi w:val="0"/>
        <w:rPr>
          <w:rFonts w:hint="eastAsia"/>
        </w:rPr>
      </w:pPr>
      <w:r>
        <w:rPr>
          <w:rFonts w:hint="eastAsia"/>
        </w:rPr>
        <w:t>四、考核办法</w:t>
      </w:r>
    </w:p>
    <w:p>
      <w:pPr>
        <w:pStyle w:val="107"/>
        <w:bidi w:val="0"/>
      </w:pPr>
      <w:r>
        <w:rPr>
          <w:rFonts w:hint="eastAsia"/>
          <w:b/>
          <w:bCs/>
        </w:rPr>
        <w:t xml:space="preserve">第三条 </w:t>
      </w:r>
      <w:r>
        <w:rPr>
          <w:rFonts w:hint="eastAsia"/>
        </w:rPr>
        <w:t xml:space="preserve"> 班主任（班导师）队伍由学校党委统一领导，学生工作部（处）、教务处统筹协调，学院具体负责。</w:t>
      </w:r>
    </w:p>
    <w:p>
      <w:pPr>
        <w:pStyle w:val="107"/>
        <w:bidi w:val="0"/>
      </w:pPr>
      <w:r>
        <w:rPr>
          <w:rFonts w:hint="eastAsia"/>
          <w:b/>
          <w:bCs/>
        </w:rPr>
        <w:t>第四条</w:t>
      </w:r>
      <w:r>
        <w:rPr>
          <w:rFonts w:hint="eastAsia"/>
        </w:rPr>
        <w:t xml:space="preserve">  班主任（班导师）工作考核每学年进行一次，由学校统一布置，提出总体要求，学院结合本单位实际组织实施。</w:t>
      </w:r>
    </w:p>
    <w:p>
      <w:pPr>
        <w:pStyle w:val="107"/>
        <w:bidi w:val="0"/>
      </w:pPr>
      <w:r>
        <w:rPr>
          <w:rFonts w:hint="eastAsia"/>
          <w:b/>
          <w:bCs/>
        </w:rPr>
        <w:t xml:space="preserve">第五条  </w:t>
      </w:r>
      <w:r>
        <w:rPr>
          <w:rFonts w:hint="eastAsia"/>
        </w:rPr>
        <w:t>学校每学年评选一次“优秀班主任（班导师）”，比例为班主任（班导师）总数的3%。凡被评为“优秀班主任（班导师）”者，由学校授予称号，颁发证书，给予奖励，并在职称评聘、职务晋升、业务进修等方面，同等条件下予以优先推荐。</w:t>
      </w:r>
    </w:p>
    <w:p>
      <w:pPr>
        <w:pStyle w:val="107"/>
        <w:bidi w:val="0"/>
      </w:pPr>
      <w:r>
        <w:rPr>
          <w:rFonts w:hint="eastAsia"/>
          <w:b/>
          <w:bCs/>
        </w:rPr>
        <w:t>第六条</w:t>
      </w:r>
      <w:r>
        <w:rPr>
          <w:rFonts w:hint="eastAsia"/>
        </w:rPr>
        <w:t xml:space="preserve">  学校设立班主任（班导师）工作津贴，学院根据班主任（班导师）的工作情况和考核结果，报学生工作部（处）、教务处审核后，确定班主任（班导师）津贴的发放额度。考核达到合格以上的班主任（班导师）按学校规定发放津贴，全年按10个月计发，在晋升专业技术职务时可按每年额定工作量的六分之一减免教学工作量。对于考核不合格的班主任，扣发津贴，并不得继续担任班主任。</w:t>
      </w:r>
    </w:p>
    <w:p>
      <w:pPr>
        <w:pStyle w:val="107"/>
        <w:bidi w:val="0"/>
      </w:pPr>
    </w:p>
    <w:p>
      <w:pPr>
        <w:pStyle w:val="107"/>
        <w:bidi w:val="0"/>
      </w:pPr>
    </w:p>
    <w:sectPr>
      <w:pgSz w:w="11906" w:h="16838"/>
      <w:pgMar w:top="1440" w:right="17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简体黑体">
    <w:altName w:val="黑体"/>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SimSun-ExtB">
    <w:panose1 w:val="02010609060101010101"/>
    <w:charset w:val="86"/>
    <w:family w:val="modern"/>
    <w:pitch w:val="default"/>
    <w:sig w:usb0="00000001" w:usb1="02000000" w:usb2="00000000"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Helvetica">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瀹嬩綋">
    <w:altName w:val="方正舒体"/>
    <w:panose1 w:val="00000000000000000000"/>
    <w:charset w:val="86"/>
    <w:family w:val="auto"/>
    <w:pitch w:val="default"/>
    <w:sig w:usb0="00000000" w:usb1="00000000" w:usb2="00000010" w:usb3="00000000" w:csb0="00040000" w:csb1="00000000"/>
  </w:font>
  <w:font w:name="å®‹ä½“">
    <w:altName w:val="Arial"/>
    <w:panose1 w:val="00000000000000000000"/>
    <w:charset w:val="00"/>
    <w:family w:val="swiss"/>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lang w:val="zh-CN"/>
      </w:rPr>
      <w:fldChar w:fldCharType="begin"/>
    </w:r>
    <w:r>
      <w:rPr>
        <w:lang w:val="zh-CN"/>
      </w:rPr>
      <w:instrText xml:space="preserve">PAGE   \* MERGEFORMAT</w:instrText>
    </w:r>
    <w:r>
      <w:rPr>
        <w:lang w:val="zh-CN"/>
      </w:rPr>
      <w:fldChar w:fldCharType="separate"/>
    </w:r>
    <w:r>
      <w:rPr>
        <w:lang w:val="zh-CN"/>
      </w:rPr>
      <w:t>132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center"/>
                            <w:rPr>
                              <w:sz w:val="22"/>
                              <w:szCs w:val="22"/>
                            </w:rPr>
                          </w:pPr>
                          <w:r>
                            <w:rPr>
                              <w:sz w:val="22"/>
                              <w:szCs w:val="22"/>
                              <w:lang w:val="zh-CN"/>
                            </w:rPr>
                            <w:fldChar w:fldCharType="begin"/>
                          </w:r>
                          <w:r>
                            <w:rPr>
                              <w:sz w:val="22"/>
                              <w:szCs w:val="22"/>
                              <w:lang w:val="zh-CN"/>
                            </w:rPr>
                            <w:instrText xml:space="preserve">PAGE   \* MERGEFORMAT</w:instrText>
                          </w:r>
                          <w:r>
                            <w:rPr>
                              <w:sz w:val="22"/>
                              <w:szCs w:val="22"/>
                              <w:lang w:val="zh-CN"/>
                            </w:rPr>
                            <w:fldChar w:fldCharType="separate"/>
                          </w:r>
                          <w:r>
                            <w:rPr>
                              <w:sz w:val="22"/>
                              <w:szCs w:val="22"/>
                              <w:lang w:val="zh-CN"/>
                            </w:rPr>
                            <w:t>132</w:t>
                          </w:r>
                          <w:r>
                            <w:rPr>
                              <w:sz w:val="22"/>
                              <w:szCs w:val="22"/>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jc w:val="center"/>
                      <w:rPr>
                        <w:sz w:val="22"/>
                        <w:szCs w:val="22"/>
                      </w:rPr>
                    </w:pPr>
                    <w:r>
                      <w:rPr>
                        <w:sz w:val="22"/>
                        <w:szCs w:val="22"/>
                        <w:lang w:val="zh-CN"/>
                      </w:rPr>
                      <w:fldChar w:fldCharType="begin"/>
                    </w:r>
                    <w:r>
                      <w:rPr>
                        <w:sz w:val="22"/>
                        <w:szCs w:val="22"/>
                        <w:lang w:val="zh-CN"/>
                      </w:rPr>
                      <w:instrText xml:space="preserve">PAGE   \* MERGEFORMAT</w:instrText>
                    </w:r>
                    <w:r>
                      <w:rPr>
                        <w:sz w:val="22"/>
                        <w:szCs w:val="22"/>
                        <w:lang w:val="zh-CN"/>
                      </w:rPr>
                      <w:fldChar w:fldCharType="separate"/>
                    </w:r>
                    <w:r>
                      <w:rPr>
                        <w:sz w:val="22"/>
                        <w:szCs w:val="22"/>
                        <w:lang w:val="zh-CN"/>
                      </w:rPr>
                      <w:t>132</w:t>
                    </w:r>
                    <w:r>
                      <w:rPr>
                        <w:sz w:val="22"/>
                        <w:szCs w:val="22"/>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48E67"/>
    <w:multiLevelType w:val="multilevel"/>
    <w:tmpl w:val="89F48E67"/>
    <w:lvl w:ilvl="0" w:tentative="0">
      <w:start w:val="1"/>
      <w:numFmt w:val="japaneseCounting"/>
      <w:lvlText w:val="（%1）"/>
      <w:lvlJc w:val="left"/>
      <w:pPr>
        <w:ind w:left="0" w:leftChars="0" w:firstLine="420" w:firstLineChars="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abstractNum w:abstractNumId="1">
    <w:nsid w:val="E00C32B2"/>
    <w:multiLevelType w:val="singleLevel"/>
    <w:tmpl w:val="E00C32B2"/>
    <w:lvl w:ilvl="0" w:tentative="0">
      <w:start w:val="2"/>
      <w:numFmt w:val="chineseCounting"/>
      <w:suff w:val="space"/>
      <w:lvlText w:val="第%1部分"/>
      <w:lvlJc w:val="left"/>
      <w:rPr>
        <w:rFonts w:hint="eastAsia"/>
      </w:rPr>
    </w:lvl>
  </w:abstractNum>
  <w:abstractNum w:abstractNumId="2">
    <w:nsid w:val="E1673FA4"/>
    <w:multiLevelType w:val="singleLevel"/>
    <w:tmpl w:val="E1673FA4"/>
    <w:lvl w:ilvl="0" w:tentative="0">
      <w:start w:val="1"/>
      <w:numFmt w:val="chineseCounting"/>
      <w:suff w:val="nothing"/>
      <w:lvlText w:val="%1、"/>
      <w:lvlJc w:val="left"/>
      <w:rPr>
        <w:rFonts w:hint="eastAsia"/>
      </w:rPr>
    </w:lvl>
  </w:abstractNum>
  <w:abstractNum w:abstractNumId="3">
    <w:nsid w:val="10A1298B"/>
    <w:multiLevelType w:val="multilevel"/>
    <w:tmpl w:val="10A1298B"/>
    <w:lvl w:ilvl="0" w:tentative="0">
      <w:start w:val="1"/>
      <w:numFmt w:val="decimal"/>
      <w:lvlText w:val="%1."/>
      <w:lvlJc w:val="left"/>
      <w:pPr>
        <w:ind w:left="700" w:hanging="360"/>
      </w:pPr>
      <w:rPr>
        <w:rFonts w:hint="default"/>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10A1F56"/>
    <w:multiLevelType w:val="singleLevel"/>
    <w:tmpl w:val="310A1F56"/>
    <w:lvl w:ilvl="0" w:tentative="0">
      <w:start w:val="1"/>
      <w:numFmt w:val="chineseCounting"/>
      <w:suff w:val="nothing"/>
      <w:lvlText w:val="%1、"/>
      <w:lvlJc w:val="left"/>
      <w:rPr>
        <w:rFonts w:hint="eastAsia"/>
      </w:rPr>
    </w:lvl>
  </w:abstractNum>
  <w:abstractNum w:abstractNumId="5">
    <w:nsid w:val="43AB3649"/>
    <w:multiLevelType w:val="multilevel"/>
    <w:tmpl w:val="43AB364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498A1D"/>
    <w:multiLevelType w:val="singleLevel"/>
    <w:tmpl w:val="56498A1D"/>
    <w:lvl w:ilvl="0" w:tentative="0">
      <w:start w:val="8"/>
      <w:numFmt w:val="chineseCounting"/>
      <w:suff w:val="space"/>
      <w:lvlText w:val="第%1章"/>
      <w:lvlJc w:val="left"/>
      <w:pPr>
        <w:ind w:left="-62"/>
      </w:pPr>
    </w:lvl>
  </w:abstractNum>
  <w:abstractNum w:abstractNumId="7">
    <w:nsid w:val="58AB84FD"/>
    <w:multiLevelType w:val="multilevel"/>
    <w:tmpl w:val="58AB84FD"/>
    <w:lvl w:ilvl="0" w:tentative="0">
      <w:start w:val="1"/>
      <w:numFmt w:val="japaneseCounting"/>
      <w:lvlText w:val="（%1）"/>
      <w:lvlJc w:val="left"/>
      <w:pPr>
        <w:ind w:left="0" w:leftChars="0" w:firstLine="420" w:firstLineChars="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rPr>
        <w:rFonts w:hint="eastAsia"/>
      </w:rPr>
    </w:lvl>
    <w:lvl w:ilvl="3" w:tentative="0">
      <w:start w:val="1"/>
      <w:numFmt w:val="decimal"/>
      <w:lvlText w:val="%4."/>
      <w:lvlJc w:val="left"/>
      <w:pPr>
        <w:tabs>
          <w:tab w:val="left" w:pos="2100"/>
        </w:tabs>
        <w:ind w:left="2100" w:hanging="420"/>
      </w:pPr>
      <w:rPr>
        <w:rFonts w:hint="eastAsia"/>
      </w:rPr>
    </w:lvl>
    <w:lvl w:ilvl="4" w:tentative="0">
      <w:start w:val="1"/>
      <w:numFmt w:val="lowerLetter"/>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rPr>
        <w:rFonts w:hint="eastAsia"/>
      </w:rPr>
    </w:lvl>
    <w:lvl w:ilvl="6" w:tentative="0">
      <w:start w:val="1"/>
      <w:numFmt w:val="decimal"/>
      <w:lvlText w:val="%7."/>
      <w:lvlJc w:val="left"/>
      <w:pPr>
        <w:tabs>
          <w:tab w:val="left" w:pos="3360"/>
        </w:tabs>
        <w:ind w:left="3360" w:hanging="420"/>
      </w:pPr>
      <w:rPr>
        <w:rFonts w:hint="eastAsia"/>
      </w:rPr>
    </w:lvl>
    <w:lvl w:ilvl="7" w:tentative="0">
      <w:start w:val="1"/>
      <w:numFmt w:val="lowerLetter"/>
      <w:lvlText w:val="%8)"/>
      <w:lvlJc w:val="left"/>
      <w:pPr>
        <w:tabs>
          <w:tab w:val="left" w:pos="3780"/>
        </w:tabs>
        <w:ind w:left="3780" w:hanging="420"/>
      </w:pPr>
      <w:rPr>
        <w:rFonts w:hint="eastAsia"/>
      </w:rPr>
    </w:lvl>
    <w:lvl w:ilvl="8" w:tentative="0">
      <w:start w:val="1"/>
      <w:numFmt w:val="lowerRoman"/>
      <w:lvlText w:val="%9."/>
      <w:lvlJc w:val="right"/>
      <w:pPr>
        <w:tabs>
          <w:tab w:val="left" w:pos="4200"/>
        </w:tabs>
        <w:ind w:left="4200" w:hanging="420"/>
      </w:pPr>
      <w:rPr>
        <w:rFonts w:hint="eastAsia"/>
      </w:rPr>
    </w:lvl>
  </w:abstractNum>
  <w:num w:numId="1">
    <w:abstractNumId w:val="1"/>
  </w:num>
  <w:num w:numId="2">
    <w:abstractNumId w:val="5"/>
  </w:num>
  <w:num w:numId="3">
    <w:abstractNumId w:val="7"/>
  </w:num>
  <w:num w:numId="4">
    <w:abstractNumId w:val="0"/>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A"/>
    <w:rsid w:val="00001A50"/>
    <w:rsid w:val="000076FC"/>
    <w:rsid w:val="00017733"/>
    <w:rsid w:val="000179EE"/>
    <w:rsid w:val="00017B64"/>
    <w:rsid w:val="00031774"/>
    <w:rsid w:val="0003344F"/>
    <w:rsid w:val="00036D47"/>
    <w:rsid w:val="000416BB"/>
    <w:rsid w:val="00046120"/>
    <w:rsid w:val="0005008F"/>
    <w:rsid w:val="000520DB"/>
    <w:rsid w:val="00056B2A"/>
    <w:rsid w:val="00076E13"/>
    <w:rsid w:val="000803BE"/>
    <w:rsid w:val="000808ED"/>
    <w:rsid w:val="00082FBA"/>
    <w:rsid w:val="0008423B"/>
    <w:rsid w:val="00086365"/>
    <w:rsid w:val="000A1CF1"/>
    <w:rsid w:val="000A5A6A"/>
    <w:rsid w:val="000A6F2F"/>
    <w:rsid w:val="000A7EDD"/>
    <w:rsid w:val="000B16D6"/>
    <w:rsid w:val="000C2B88"/>
    <w:rsid w:val="000C47D0"/>
    <w:rsid w:val="000C5B25"/>
    <w:rsid w:val="000D0E92"/>
    <w:rsid w:val="000D2F5E"/>
    <w:rsid w:val="000D6EAB"/>
    <w:rsid w:val="000E12E7"/>
    <w:rsid w:val="000F1909"/>
    <w:rsid w:val="000F6227"/>
    <w:rsid w:val="000F6E45"/>
    <w:rsid w:val="000F722C"/>
    <w:rsid w:val="000F75E8"/>
    <w:rsid w:val="00112C47"/>
    <w:rsid w:val="00122EC1"/>
    <w:rsid w:val="00124EE4"/>
    <w:rsid w:val="00127BA6"/>
    <w:rsid w:val="00134A03"/>
    <w:rsid w:val="00147AD2"/>
    <w:rsid w:val="001608DC"/>
    <w:rsid w:val="00163F2C"/>
    <w:rsid w:val="00170116"/>
    <w:rsid w:val="00172629"/>
    <w:rsid w:val="00184738"/>
    <w:rsid w:val="0019076F"/>
    <w:rsid w:val="00192EBA"/>
    <w:rsid w:val="0019578F"/>
    <w:rsid w:val="001A7B69"/>
    <w:rsid w:val="001B257F"/>
    <w:rsid w:val="001B2880"/>
    <w:rsid w:val="001B3F85"/>
    <w:rsid w:val="001B616C"/>
    <w:rsid w:val="001C6CAF"/>
    <w:rsid w:val="001D4A35"/>
    <w:rsid w:val="001F2280"/>
    <w:rsid w:val="001F2A43"/>
    <w:rsid w:val="0020538A"/>
    <w:rsid w:val="002103FB"/>
    <w:rsid w:val="00211E07"/>
    <w:rsid w:val="002225E5"/>
    <w:rsid w:val="0022387E"/>
    <w:rsid w:val="0023417C"/>
    <w:rsid w:val="002509EC"/>
    <w:rsid w:val="002637E6"/>
    <w:rsid w:val="00265ED3"/>
    <w:rsid w:val="002662D6"/>
    <w:rsid w:val="00283440"/>
    <w:rsid w:val="00292524"/>
    <w:rsid w:val="002A619F"/>
    <w:rsid w:val="002A7FE4"/>
    <w:rsid w:val="002B3F0D"/>
    <w:rsid w:val="002C0664"/>
    <w:rsid w:val="002C1E8F"/>
    <w:rsid w:val="002D2E6B"/>
    <w:rsid w:val="002D7F08"/>
    <w:rsid w:val="002E518B"/>
    <w:rsid w:val="002E7FDC"/>
    <w:rsid w:val="00301042"/>
    <w:rsid w:val="003030E7"/>
    <w:rsid w:val="0030392F"/>
    <w:rsid w:val="0032106C"/>
    <w:rsid w:val="00321F33"/>
    <w:rsid w:val="00325AAE"/>
    <w:rsid w:val="00332567"/>
    <w:rsid w:val="003437C8"/>
    <w:rsid w:val="0035299B"/>
    <w:rsid w:val="0036251F"/>
    <w:rsid w:val="00375770"/>
    <w:rsid w:val="00376B3A"/>
    <w:rsid w:val="00380EEE"/>
    <w:rsid w:val="00382A72"/>
    <w:rsid w:val="0038424F"/>
    <w:rsid w:val="0038783B"/>
    <w:rsid w:val="00390406"/>
    <w:rsid w:val="00393615"/>
    <w:rsid w:val="00395AAB"/>
    <w:rsid w:val="0039677F"/>
    <w:rsid w:val="00397014"/>
    <w:rsid w:val="003B4541"/>
    <w:rsid w:val="003B47D5"/>
    <w:rsid w:val="003C78C3"/>
    <w:rsid w:val="003D4241"/>
    <w:rsid w:val="003D641D"/>
    <w:rsid w:val="003E73EF"/>
    <w:rsid w:val="0041084F"/>
    <w:rsid w:val="00415995"/>
    <w:rsid w:val="00416161"/>
    <w:rsid w:val="004555FE"/>
    <w:rsid w:val="004A0BB5"/>
    <w:rsid w:val="004A3F64"/>
    <w:rsid w:val="004A4070"/>
    <w:rsid w:val="004A4367"/>
    <w:rsid w:val="004A47FC"/>
    <w:rsid w:val="004B0591"/>
    <w:rsid w:val="004B39B9"/>
    <w:rsid w:val="004B469D"/>
    <w:rsid w:val="004B66E8"/>
    <w:rsid w:val="004C6C3A"/>
    <w:rsid w:val="004F2B8B"/>
    <w:rsid w:val="004F389B"/>
    <w:rsid w:val="005036E5"/>
    <w:rsid w:val="00503B07"/>
    <w:rsid w:val="005053F9"/>
    <w:rsid w:val="00514DB8"/>
    <w:rsid w:val="005158DC"/>
    <w:rsid w:val="0052187F"/>
    <w:rsid w:val="00535220"/>
    <w:rsid w:val="00551639"/>
    <w:rsid w:val="00555C07"/>
    <w:rsid w:val="005646BA"/>
    <w:rsid w:val="005672FE"/>
    <w:rsid w:val="0057076C"/>
    <w:rsid w:val="00570A94"/>
    <w:rsid w:val="00583390"/>
    <w:rsid w:val="00593E83"/>
    <w:rsid w:val="00595AC0"/>
    <w:rsid w:val="005962BC"/>
    <w:rsid w:val="00596DE7"/>
    <w:rsid w:val="005A69C3"/>
    <w:rsid w:val="005B015E"/>
    <w:rsid w:val="005B517B"/>
    <w:rsid w:val="005D2068"/>
    <w:rsid w:val="005D36B2"/>
    <w:rsid w:val="005D508C"/>
    <w:rsid w:val="005E090C"/>
    <w:rsid w:val="0060361C"/>
    <w:rsid w:val="00604370"/>
    <w:rsid w:val="006129CE"/>
    <w:rsid w:val="00621AB8"/>
    <w:rsid w:val="00621D1F"/>
    <w:rsid w:val="006231DD"/>
    <w:rsid w:val="00632158"/>
    <w:rsid w:val="0063742D"/>
    <w:rsid w:val="00644D8F"/>
    <w:rsid w:val="0064629E"/>
    <w:rsid w:val="00647B5D"/>
    <w:rsid w:val="00650E9F"/>
    <w:rsid w:val="006574FF"/>
    <w:rsid w:val="00665594"/>
    <w:rsid w:val="00671E4C"/>
    <w:rsid w:val="006750FA"/>
    <w:rsid w:val="006826BF"/>
    <w:rsid w:val="00684E66"/>
    <w:rsid w:val="00685D2E"/>
    <w:rsid w:val="00686D49"/>
    <w:rsid w:val="00695C0F"/>
    <w:rsid w:val="00697D91"/>
    <w:rsid w:val="006A6D15"/>
    <w:rsid w:val="006E6045"/>
    <w:rsid w:val="006F3203"/>
    <w:rsid w:val="007171AC"/>
    <w:rsid w:val="00735824"/>
    <w:rsid w:val="00735C9A"/>
    <w:rsid w:val="00736B82"/>
    <w:rsid w:val="007429AE"/>
    <w:rsid w:val="007527A4"/>
    <w:rsid w:val="00755550"/>
    <w:rsid w:val="00755B97"/>
    <w:rsid w:val="00760D29"/>
    <w:rsid w:val="00763308"/>
    <w:rsid w:val="00763C81"/>
    <w:rsid w:val="007721CC"/>
    <w:rsid w:val="00785DEA"/>
    <w:rsid w:val="0079669B"/>
    <w:rsid w:val="007C5D37"/>
    <w:rsid w:val="007D4543"/>
    <w:rsid w:val="0081079D"/>
    <w:rsid w:val="0082011C"/>
    <w:rsid w:val="00826FD8"/>
    <w:rsid w:val="0083360B"/>
    <w:rsid w:val="00836436"/>
    <w:rsid w:val="00840476"/>
    <w:rsid w:val="00844D7C"/>
    <w:rsid w:val="00845758"/>
    <w:rsid w:val="008475F8"/>
    <w:rsid w:val="00850D50"/>
    <w:rsid w:val="00862ADE"/>
    <w:rsid w:val="00870ADB"/>
    <w:rsid w:val="0087639D"/>
    <w:rsid w:val="00883C42"/>
    <w:rsid w:val="00883E27"/>
    <w:rsid w:val="008B0792"/>
    <w:rsid w:val="008B1AAC"/>
    <w:rsid w:val="008B56EF"/>
    <w:rsid w:val="008C063D"/>
    <w:rsid w:val="008C071D"/>
    <w:rsid w:val="008C0A2E"/>
    <w:rsid w:val="008C29A8"/>
    <w:rsid w:val="008D2C69"/>
    <w:rsid w:val="008E220E"/>
    <w:rsid w:val="008E6750"/>
    <w:rsid w:val="008E717C"/>
    <w:rsid w:val="008F166A"/>
    <w:rsid w:val="008F648D"/>
    <w:rsid w:val="009047CA"/>
    <w:rsid w:val="009163CC"/>
    <w:rsid w:val="00917114"/>
    <w:rsid w:val="0093354B"/>
    <w:rsid w:val="009444D6"/>
    <w:rsid w:val="00947D2B"/>
    <w:rsid w:val="0095466A"/>
    <w:rsid w:val="00955B0C"/>
    <w:rsid w:val="00961F98"/>
    <w:rsid w:val="009737C5"/>
    <w:rsid w:val="00973E20"/>
    <w:rsid w:val="00976320"/>
    <w:rsid w:val="00982E1A"/>
    <w:rsid w:val="009845AC"/>
    <w:rsid w:val="00996899"/>
    <w:rsid w:val="009A7968"/>
    <w:rsid w:val="009B390D"/>
    <w:rsid w:val="009C53A6"/>
    <w:rsid w:val="009C65CF"/>
    <w:rsid w:val="009C693E"/>
    <w:rsid w:val="009D0EA9"/>
    <w:rsid w:val="009E01CF"/>
    <w:rsid w:val="009E35E4"/>
    <w:rsid w:val="009E3C25"/>
    <w:rsid w:val="009E6E44"/>
    <w:rsid w:val="009F063C"/>
    <w:rsid w:val="00A00A61"/>
    <w:rsid w:val="00A12451"/>
    <w:rsid w:val="00A3642C"/>
    <w:rsid w:val="00A42DBC"/>
    <w:rsid w:val="00A50C20"/>
    <w:rsid w:val="00A54775"/>
    <w:rsid w:val="00A54A5D"/>
    <w:rsid w:val="00A5619A"/>
    <w:rsid w:val="00A85995"/>
    <w:rsid w:val="00A86CA1"/>
    <w:rsid w:val="00A92848"/>
    <w:rsid w:val="00AA3031"/>
    <w:rsid w:val="00AA44F3"/>
    <w:rsid w:val="00AA669C"/>
    <w:rsid w:val="00AA6BEF"/>
    <w:rsid w:val="00AC19AD"/>
    <w:rsid w:val="00AC41AB"/>
    <w:rsid w:val="00AC4389"/>
    <w:rsid w:val="00AC4B25"/>
    <w:rsid w:val="00AD2A96"/>
    <w:rsid w:val="00AD2F8A"/>
    <w:rsid w:val="00AD7ADD"/>
    <w:rsid w:val="00AE0FA5"/>
    <w:rsid w:val="00AF12E2"/>
    <w:rsid w:val="00AF758F"/>
    <w:rsid w:val="00B13410"/>
    <w:rsid w:val="00B134AF"/>
    <w:rsid w:val="00B21D05"/>
    <w:rsid w:val="00B27676"/>
    <w:rsid w:val="00B37314"/>
    <w:rsid w:val="00B52094"/>
    <w:rsid w:val="00B52B66"/>
    <w:rsid w:val="00B60B8A"/>
    <w:rsid w:val="00B7117E"/>
    <w:rsid w:val="00B71A54"/>
    <w:rsid w:val="00B737D1"/>
    <w:rsid w:val="00B738F4"/>
    <w:rsid w:val="00B9135B"/>
    <w:rsid w:val="00B93056"/>
    <w:rsid w:val="00B97705"/>
    <w:rsid w:val="00B97B12"/>
    <w:rsid w:val="00B97DD6"/>
    <w:rsid w:val="00BA11C1"/>
    <w:rsid w:val="00BA3C29"/>
    <w:rsid w:val="00BB0CAA"/>
    <w:rsid w:val="00BB2854"/>
    <w:rsid w:val="00BC468C"/>
    <w:rsid w:val="00BC54EE"/>
    <w:rsid w:val="00BD03A1"/>
    <w:rsid w:val="00BE2313"/>
    <w:rsid w:val="00BE2B48"/>
    <w:rsid w:val="00BE33ED"/>
    <w:rsid w:val="00BF1BEA"/>
    <w:rsid w:val="00BF1CD2"/>
    <w:rsid w:val="00BF7E66"/>
    <w:rsid w:val="00C03F8C"/>
    <w:rsid w:val="00C12D9F"/>
    <w:rsid w:val="00C17470"/>
    <w:rsid w:val="00C177D8"/>
    <w:rsid w:val="00C22086"/>
    <w:rsid w:val="00C309AC"/>
    <w:rsid w:val="00C36C16"/>
    <w:rsid w:val="00C43939"/>
    <w:rsid w:val="00C53EB9"/>
    <w:rsid w:val="00C547DC"/>
    <w:rsid w:val="00C5728D"/>
    <w:rsid w:val="00C7294E"/>
    <w:rsid w:val="00C72C68"/>
    <w:rsid w:val="00C77414"/>
    <w:rsid w:val="00C8535D"/>
    <w:rsid w:val="00C90519"/>
    <w:rsid w:val="00C92201"/>
    <w:rsid w:val="00CA0E7D"/>
    <w:rsid w:val="00CA2170"/>
    <w:rsid w:val="00CA3942"/>
    <w:rsid w:val="00CB2945"/>
    <w:rsid w:val="00CB56CB"/>
    <w:rsid w:val="00CC6B10"/>
    <w:rsid w:val="00CC7F35"/>
    <w:rsid w:val="00CC7F6A"/>
    <w:rsid w:val="00CD6453"/>
    <w:rsid w:val="00CD74F5"/>
    <w:rsid w:val="00CE075B"/>
    <w:rsid w:val="00CE4CD6"/>
    <w:rsid w:val="00CE7196"/>
    <w:rsid w:val="00CE7955"/>
    <w:rsid w:val="00CF3216"/>
    <w:rsid w:val="00D0718D"/>
    <w:rsid w:val="00D200C2"/>
    <w:rsid w:val="00D2080F"/>
    <w:rsid w:val="00D21028"/>
    <w:rsid w:val="00D312B0"/>
    <w:rsid w:val="00D408ED"/>
    <w:rsid w:val="00D572D1"/>
    <w:rsid w:val="00D57B52"/>
    <w:rsid w:val="00D63740"/>
    <w:rsid w:val="00D71144"/>
    <w:rsid w:val="00D725AB"/>
    <w:rsid w:val="00D75EDA"/>
    <w:rsid w:val="00D80880"/>
    <w:rsid w:val="00D81C35"/>
    <w:rsid w:val="00D9075C"/>
    <w:rsid w:val="00D91DB6"/>
    <w:rsid w:val="00D938BF"/>
    <w:rsid w:val="00D959A0"/>
    <w:rsid w:val="00DB0668"/>
    <w:rsid w:val="00DB3579"/>
    <w:rsid w:val="00DC180A"/>
    <w:rsid w:val="00DC4089"/>
    <w:rsid w:val="00DC610F"/>
    <w:rsid w:val="00DE7BE7"/>
    <w:rsid w:val="00E027E2"/>
    <w:rsid w:val="00E12755"/>
    <w:rsid w:val="00E17DFC"/>
    <w:rsid w:val="00E22F25"/>
    <w:rsid w:val="00E30206"/>
    <w:rsid w:val="00E32C13"/>
    <w:rsid w:val="00E33E45"/>
    <w:rsid w:val="00E36DCF"/>
    <w:rsid w:val="00E43DED"/>
    <w:rsid w:val="00E62EFF"/>
    <w:rsid w:val="00E71A60"/>
    <w:rsid w:val="00E76018"/>
    <w:rsid w:val="00E761B0"/>
    <w:rsid w:val="00E76D89"/>
    <w:rsid w:val="00E779D4"/>
    <w:rsid w:val="00E84B3A"/>
    <w:rsid w:val="00E93ACF"/>
    <w:rsid w:val="00EB5AD3"/>
    <w:rsid w:val="00EC4A4B"/>
    <w:rsid w:val="00EC61F7"/>
    <w:rsid w:val="00EC7A6B"/>
    <w:rsid w:val="00ED46B2"/>
    <w:rsid w:val="00EE4E11"/>
    <w:rsid w:val="00EE5650"/>
    <w:rsid w:val="00EF33B9"/>
    <w:rsid w:val="00EF495E"/>
    <w:rsid w:val="00F028CD"/>
    <w:rsid w:val="00F220C4"/>
    <w:rsid w:val="00F33EFA"/>
    <w:rsid w:val="00F569E1"/>
    <w:rsid w:val="00F75149"/>
    <w:rsid w:val="00F875A9"/>
    <w:rsid w:val="00F94FEE"/>
    <w:rsid w:val="00F97ABA"/>
    <w:rsid w:val="00FB03A2"/>
    <w:rsid w:val="00FB2E75"/>
    <w:rsid w:val="00FB34B8"/>
    <w:rsid w:val="00FB3CAF"/>
    <w:rsid w:val="00FC0BF1"/>
    <w:rsid w:val="00FD3222"/>
    <w:rsid w:val="00FD4C97"/>
    <w:rsid w:val="00FD6F86"/>
    <w:rsid w:val="00FE1E15"/>
    <w:rsid w:val="00FE7499"/>
    <w:rsid w:val="00FF5DC2"/>
    <w:rsid w:val="00FF7EAB"/>
    <w:rsid w:val="01D35391"/>
    <w:rsid w:val="049A1419"/>
    <w:rsid w:val="07962B0D"/>
    <w:rsid w:val="10581ED5"/>
    <w:rsid w:val="10D10020"/>
    <w:rsid w:val="16613DC7"/>
    <w:rsid w:val="1861758B"/>
    <w:rsid w:val="1AC01BC4"/>
    <w:rsid w:val="229445EC"/>
    <w:rsid w:val="230A05CC"/>
    <w:rsid w:val="26BF1F0C"/>
    <w:rsid w:val="29D63C37"/>
    <w:rsid w:val="2A613D59"/>
    <w:rsid w:val="2D513B8A"/>
    <w:rsid w:val="35BA41EC"/>
    <w:rsid w:val="380908B9"/>
    <w:rsid w:val="39AB2A00"/>
    <w:rsid w:val="3A53623B"/>
    <w:rsid w:val="40E20981"/>
    <w:rsid w:val="41362DAE"/>
    <w:rsid w:val="518E47BD"/>
    <w:rsid w:val="59DB4F5E"/>
    <w:rsid w:val="5ADF5FB3"/>
    <w:rsid w:val="5E343FB7"/>
    <w:rsid w:val="608D5488"/>
    <w:rsid w:val="61C66D75"/>
    <w:rsid w:val="626D5D2B"/>
    <w:rsid w:val="66514BA5"/>
    <w:rsid w:val="6A3B10F0"/>
    <w:rsid w:val="6CF33871"/>
    <w:rsid w:val="6CFD6697"/>
    <w:rsid w:val="6D595267"/>
    <w:rsid w:val="6E195314"/>
    <w:rsid w:val="6EA52408"/>
    <w:rsid w:val="707210DC"/>
    <w:rsid w:val="740261A2"/>
    <w:rsid w:val="787F1F4E"/>
    <w:rsid w:val="7C315420"/>
    <w:rsid w:val="7DD80D5B"/>
    <w:rsid w:val="7E29591C"/>
    <w:rsid w:val="7E69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nhideWhenUsed="0" w:uiPriority="0" w:semiHidden="0"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40"/>
    <w:semiHidden/>
    <w:unhideWhenUsed/>
    <w:uiPriority w:val="99"/>
    <w:pPr>
      <w:jc w:val="left"/>
    </w:pPr>
    <w:rPr>
      <w:rFonts w:ascii="Calibri" w:hAnsi="Calibri"/>
      <w:szCs w:val="22"/>
    </w:rPr>
  </w:style>
  <w:style w:type="paragraph" w:styleId="7">
    <w:name w:val="Body Text"/>
    <w:basedOn w:val="1"/>
    <w:link w:val="102"/>
    <w:qFormat/>
    <w:uiPriority w:val="1"/>
    <w:pPr>
      <w:spacing w:before="31"/>
      <w:ind w:left="100"/>
      <w:jc w:val="left"/>
    </w:pPr>
    <w:rPr>
      <w:rFonts w:ascii="PMingLiU" w:hAnsi="PMingLiU" w:eastAsia="PMingLiU" w:cstheme="minorBidi"/>
      <w:kern w:val="0"/>
      <w:szCs w:val="21"/>
      <w:lang w:eastAsia="en-US"/>
    </w:rPr>
  </w:style>
  <w:style w:type="paragraph" w:styleId="8">
    <w:name w:val="Body Text Indent"/>
    <w:basedOn w:val="1"/>
    <w:qFormat/>
    <w:uiPriority w:val="0"/>
    <w:pPr>
      <w:spacing w:line="480" w:lineRule="exact"/>
      <w:ind w:firstLine="480"/>
    </w:pPr>
    <w:rPr>
      <w:sz w:val="24"/>
    </w:r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Plain Text"/>
    <w:basedOn w:val="1"/>
    <w:link w:val="41"/>
    <w:qFormat/>
    <w:uiPriority w:val="0"/>
    <w:rPr>
      <w:rFonts w:ascii="宋体" w:hAnsi="Courier New" w:cs="Courier New"/>
      <w:szCs w:val="21"/>
    </w:rPr>
  </w:style>
  <w:style w:type="paragraph" w:styleId="11">
    <w:name w:val="Date"/>
    <w:basedOn w:val="1"/>
    <w:next w:val="1"/>
    <w:link w:val="99"/>
    <w:semiHidden/>
    <w:unhideWhenUsed/>
    <w:uiPriority w:val="99"/>
    <w:pPr>
      <w:ind w:left="100" w:leftChars="2500"/>
    </w:pPr>
  </w:style>
  <w:style w:type="paragraph" w:styleId="12">
    <w:name w:val="Balloon Text"/>
    <w:basedOn w:val="1"/>
    <w:link w:val="42"/>
    <w:unhideWhenUsed/>
    <w:qFormat/>
    <w:uiPriority w:val="0"/>
    <w:rPr>
      <w:rFonts w:ascii="Calibri" w:hAnsi="Calibri"/>
      <w:sz w:val="18"/>
      <w:szCs w:val="18"/>
    </w:rPr>
  </w:style>
  <w:style w:type="paragraph" w:styleId="13">
    <w:name w:val="footer"/>
    <w:basedOn w:val="1"/>
    <w:link w:val="43"/>
    <w:qFormat/>
    <w:uiPriority w:val="99"/>
    <w:pPr>
      <w:tabs>
        <w:tab w:val="center" w:pos="4153"/>
        <w:tab w:val="right" w:pos="8306"/>
      </w:tabs>
      <w:snapToGrid w:val="0"/>
      <w:jc w:val="left"/>
    </w:pPr>
    <w:rPr>
      <w:sz w:val="18"/>
      <w:szCs w:val="18"/>
    </w:rPr>
  </w:style>
  <w:style w:type="paragraph" w:styleId="14">
    <w:name w:val="header"/>
    <w:basedOn w:val="1"/>
    <w:link w:val="4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6">
    <w:name w:val="Subtitle"/>
    <w:basedOn w:val="1"/>
    <w:next w:val="1"/>
    <w:link w:val="45"/>
    <w:qFormat/>
    <w:uiPriority w:val="11"/>
    <w:pPr>
      <w:spacing w:before="240" w:after="60" w:line="312" w:lineRule="auto"/>
      <w:jc w:val="center"/>
      <w:outlineLvl w:val="1"/>
    </w:pPr>
    <w:rPr>
      <w:rFonts w:ascii="Cambria" w:hAnsi="Cambria"/>
      <w:b/>
      <w:bCs/>
      <w:kern w:val="28"/>
      <w:sz w:val="32"/>
      <w:szCs w:val="3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link w:val="66"/>
    <w:qFormat/>
    <w:uiPriority w:val="0"/>
    <w:pPr>
      <w:spacing w:before="240" w:after="60"/>
      <w:jc w:val="center"/>
      <w:outlineLvl w:val="0"/>
    </w:pPr>
    <w:rPr>
      <w:rFonts w:ascii="等线 Light" w:hAnsi="等线 Light"/>
      <w:b/>
      <w:bCs/>
      <w:sz w:val="32"/>
      <w:szCs w:val="32"/>
    </w:rPr>
  </w:style>
  <w:style w:type="paragraph" w:styleId="20">
    <w:name w:val="annotation subject"/>
    <w:basedOn w:val="6"/>
    <w:next w:val="6"/>
    <w:link w:val="46"/>
    <w:semiHidden/>
    <w:unhideWhenUsed/>
    <w:qFormat/>
    <w:uiPriority w:val="99"/>
    <w:rPr>
      <w:b/>
      <w:bCs/>
    </w:rPr>
  </w:style>
  <w:style w:type="table" w:styleId="22">
    <w:name w:val="Table Grid"/>
    <w:basedOn w:val="2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uiPriority w:val="0"/>
    <w:rPr>
      <w:color w:val="551A8B"/>
      <w:u w:val="none"/>
    </w:rPr>
  </w:style>
  <w:style w:type="character" w:styleId="27">
    <w:name w:val="Emphasis"/>
    <w:qFormat/>
    <w:uiPriority w:val="0"/>
  </w:style>
  <w:style w:type="character" w:styleId="28">
    <w:name w:val="HTML Definition"/>
    <w:uiPriority w:val="0"/>
  </w:style>
  <w:style w:type="character" w:styleId="29">
    <w:name w:val="HTML Typewriter"/>
    <w:uiPriority w:val="0"/>
    <w:rPr>
      <w:rFonts w:ascii="Courier New" w:hAnsi="Courier New"/>
      <w:sz w:val="24"/>
      <w:szCs w:val="24"/>
    </w:rPr>
  </w:style>
  <w:style w:type="character" w:styleId="30">
    <w:name w:val="HTML Acronym"/>
    <w:basedOn w:val="23"/>
    <w:uiPriority w:val="0"/>
  </w:style>
  <w:style w:type="character" w:styleId="31">
    <w:name w:val="HTML Variable"/>
    <w:uiPriority w:val="0"/>
  </w:style>
  <w:style w:type="character" w:styleId="32">
    <w:name w:val="Hyperlink"/>
    <w:basedOn w:val="23"/>
    <w:unhideWhenUsed/>
    <w:qFormat/>
    <w:uiPriority w:val="0"/>
    <w:rPr>
      <w:color w:val="0563C1" w:themeColor="hyperlink"/>
      <w:u w:val="single"/>
      <w14:textFill>
        <w14:solidFill>
          <w14:schemeClr w14:val="hlink"/>
        </w14:solidFill>
      </w14:textFill>
    </w:rPr>
  </w:style>
  <w:style w:type="character" w:styleId="33">
    <w:name w:val="HTML Code"/>
    <w:uiPriority w:val="0"/>
    <w:rPr>
      <w:rFonts w:ascii="Courier New" w:hAnsi="Courier New"/>
      <w:sz w:val="24"/>
      <w:szCs w:val="24"/>
    </w:rPr>
  </w:style>
  <w:style w:type="character" w:styleId="34">
    <w:name w:val="HTML Cite"/>
    <w:uiPriority w:val="0"/>
  </w:style>
  <w:style w:type="character" w:styleId="35">
    <w:name w:val="HTML Keyboard"/>
    <w:uiPriority w:val="0"/>
    <w:rPr>
      <w:rFonts w:ascii="Courier New" w:hAnsi="Courier New"/>
      <w:sz w:val="24"/>
      <w:szCs w:val="24"/>
    </w:rPr>
  </w:style>
  <w:style w:type="character" w:styleId="36">
    <w:name w:val="HTML Sample"/>
    <w:uiPriority w:val="0"/>
    <w:rPr>
      <w:rFonts w:ascii="Courier New" w:hAnsi="Courier New"/>
      <w:sz w:val="24"/>
      <w:szCs w:val="24"/>
    </w:rPr>
  </w:style>
  <w:style w:type="character" w:customStyle="1" w:styleId="37">
    <w:name w:val="标题 1 Char"/>
    <w:basedOn w:val="23"/>
    <w:link w:val="2"/>
    <w:uiPriority w:val="9"/>
    <w:rPr>
      <w:rFonts w:ascii="Times New Roman" w:hAnsi="Times New Roman" w:eastAsia="宋体" w:cs="Times New Roman"/>
      <w:b/>
      <w:bCs/>
      <w:kern w:val="44"/>
      <w:sz w:val="44"/>
      <w:szCs w:val="44"/>
    </w:rPr>
  </w:style>
  <w:style w:type="character" w:customStyle="1" w:styleId="38">
    <w:name w:val="标题 2 Char"/>
    <w:basedOn w:val="23"/>
    <w:link w:val="3"/>
    <w:qFormat/>
    <w:uiPriority w:val="0"/>
    <w:rPr>
      <w:rFonts w:asciiTheme="majorHAnsi" w:hAnsiTheme="majorHAnsi" w:eastAsiaTheme="majorEastAsia" w:cstheme="majorBidi"/>
      <w:b/>
      <w:bCs/>
      <w:sz w:val="32"/>
      <w:szCs w:val="32"/>
    </w:rPr>
  </w:style>
  <w:style w:type="character" w:customStyle="1" w:styleId="39">
    <w:name w:val="标题 3 Char"/>
    <w:basedOn w:val="23"/>
    <w:link w:val="4"/>
    <w:qFormat/>
    <w:uiPriority w:val="9"/>
    <w:rPr>
      <w:rFonts w:ascii="Times New Roman" w:hAnsi="Times New Roman" w:eastAsia="宋体" w:cs="Times New Roman"/>
      <w:b/>
      <w:bCs/>
      <w:sz w:val="32"/>
      <w:szCs w:val="32"/>
    </w:rPr>
  </w:style>
  <w:style w:type="character" w:customStyle="1" w:styleId="40">
    <w:name w:val="批注文字 Char"/>
    <w:basedOn w:val="23"/>
    <w:link w:val="6"/>
    <w:semiHidden/>
    <w:uiPriority w:val="99"/>
    <w:rPr>
      <w:rFonts w:ascii="Calibri" w:hAnsi="Calibri" w:eastAsia="宋体" w:cs="Times New Roman"/>
    </w:rPr>
  </w:style>
  <w:style w:type="character" w:customStyle="1" w:styleId="41">
    <w:name w:val="纯文本 Char"/>
    <w:basedOn w:val="23"/>
    <w:link w:val="10"/>
    <w:qFormat/>
    <w:uiPriority w:val="0"/>
    <w:rPr>
      <w:rFonts w:ascii="宋体" w:hAnsi="Courier New" w:eastAsia="宋体" w:cs="Courier New"/>
      <w:szCs w:val="21"/>
    </w:rPr>
  </w:style>
  <w:style w:type="character" w:customStyle="1" w:styleId="42">
    <w:name w:val="批注框文本 Char"/>
    <w:basedOn w:val="23"/>
    <w:link w:val="12"/>
    <w:qFormat/>
    <w:uiPriority w:val="0"/>
    <w:rPr>
      <w:rFonts w:ascii="Calibri" w:hAnsi="Calibri" w:eastAsia="宋体" w:cs="Times New Roman"/>
      <w:sz w:val="18"/>
      <w:szCs w:val="18"/>
    </w:rPr>
  </w:style>
  <w:style w:type="character" w:customStyle="1" w:styleId="43">
    <w:name w:val="页脚 Char"/>
    <w:basedOn w:val="23"/>
    <w:link w:val="13"/>
    <w:qFormat/>
    <w:uiPriority w:val="99"/>
    <w:rPr>
      <w:rFonts w:ascii="Times New Roman" w:hAnsi="Times New Roman" w:eastAsia="宋体" w:cs="Times New Roman"/>
      <w:sz w:val="18"/>
      <w:szCs w:val="18"/>
    </w:rPr>
  </w:style>
  <w:style w:type="character" w:customStyle="1" w:styleId="44">
    <w:name w:val="页眉 Char"/>
    <w:basedOn w:val="23"/>
    <w:link w:val="14"/>
    <w:qFormat/>
    <w:uiPriority w:val="0"/>
    <w:rPr>
      <w:rFonts w:ascii="Calibri" w:hAnsi="Calibri" w:eastAsia="宋体" w:cs="Times New Roman"/>
      <w:sz w:val="18"/>
      <w:szCs w:val="18"/>
    </w:rPr>
  </w:style>
  <w:style w:type="character" w:customStyle="1" w:styleId="45">
    <w:name w:val="副标题 Char"/>
    <w:basedOn w:val="23"/>
    <w:link w:val="16"/>
    <w:qFormat/>
    <w:uiPriority w:val="11"/>
    <w:rPr>
      <w:rFonts w:ascii="Cambria" w:hAnsi="Cambria" w:eastAsia="宋体" w:cs="Times New Roman"/>
      <w:b/>
      <w:bCs/>
      <w:kern w:val="28"/>
      <w:sz w:val="32"/>
      <w:szCs w:val="32"/>
    </w:rPr>
  </w:style>
  <w:style w:type="character" w:customStyle="1" w:styleId="46">
    <w:name w:val="批注主题 Char"/>
    <w:basedOn w:val="40"/>
    <w:link w:val="20"/>
    <w:semiHidden/>
    <w:uiPriority w:val="99"/>
    <w:rPr>
      <w:rFonts w:ascii="Calibri" w:hAnsi="Calibri" w:eastAsia="宋体" w:cs="Times New Roman"/>
      <w:b/>
      <w:bCs/>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48">
    <w:name w:val="List Paragraph"/>
    <w:basedOn w:val="1"/>
    <w:qFormat/>
    <w:uiPriority w:val="99"/>
    <w:pPr>
      <w:ind w:firstLine="420" w:firstLineChars="200"/>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ustom_unionstyle"/>
    <w:basedOn w:val="1"/>
    <w:qFormat/>
    <w:uiPriority w:val="0"/>
    <w:pPr>
      <w:widowControl/>
      <w:spacing w:before="100" w:beforeAutospacing="1" w:after="100" w:afterAutospacing="1"/>
      <w:jc w:val="left"/>
    </w:pPr>
    <w:rPr>
      <w:rFonts w:ascii="宋体" w:hAnsi="宋体" w:cs="宋体"/>
      <w:kern w:val="0"/>
      <w:sz w:val="24"/>
    </w:rPr>
  </w:style>
  <w:style w:type="character" w:customStyle="1" w:styleId="51">
    <w:name w:val="normaltext1"/>
    <w:basedOn w:val="23"/>
    <w:qFormat/>
    <w:uiPriority w:val="0"/>
  </w:style>
  <w:style w:type="paragraph" w:customStyle="1" w:styleId="5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纯文本2"/>
    <w:basedOn w:val="1"/>
    <w:qFormat/>
    <w:uiPriority w:val="0"/>
    <w:rPr>
      <w:rFonts w:ascii="宋体" w:hAnsi="Courier New" w:cs="Courier New"/>
    </w:rPr>
  </w:style>
  <w:style w:type="paragraph" w:customStyle="1" w:styleId="54">
    <w:name w:val="默认"/>
    <w:qFormat/>
    <w:uiPriority w:val="0"/>
    <w:rPr>
      <w:rFonts w:ascii="Helvetica Neue" w:hAnsi="Helvetica Neue" w:eastAsia="Arial Unicode MS" w:cs="Arial Unicode MS"/>
      <w:color w:val="000000"/>
      <w:sz w:val="22"/>
      <w:szCs w:val="22"/>
      <w:u w:color="000000"/>
      <w:lang w:val="zh-TW" w:eastAsia="zh-TW" w:bidi="ar-SA"/>
    </w:rPr>
  </w:style>
  <w:style w:type="character" w:customStyle="1" w:styleId="55">
    <w:name w:val="tb2"/>
    <w:basedOn w:val="23"/>
    <w:uiPriority w:val="0"/>
  </w:style>
  <w:style w:type="character" w:customStyle="1" w:styleId="56">
    <w:name w:val="tb1"/>
    <w:basedOn w:val="23"/>
    <w:uiPriority w:val="0"/>
  </w:style>
  <w:style w:type="character" w:customStyle="1" w:styleId="57">
    <w:name w:val="页脚 字符1"/>
    <w:basedOn w:val="23"/>
    <w:semiHidden/>
    <w:uiPriority w:val="99"/>
    <w:rPr>
      <w:kern w:val="2"/>
      <w:sz w:val="18"/>
      <w:szCs w:val="18"/>
    </w:rPr>
  </w:style>
  <w:style w:type="character" w:customStyle="1" w:styleId="58">
    <w:name w:val="页眉 字符1"/>
    <w:basedOn w:val="23"/>
    <w:semiHidden/>
    <w:uiPriority w:val="99"/>
    <w:rPr>
      <w:kern w:val="2"/>
      <w:sz w:val="18"/>
      <w:szCs w:val="18"/>
    </w:rPr>
  </w:style>
  <w:style w:type="character" w:customStyle="1" w:styleId="59">
    <w:name w:val="Other|1_"/>
    <w:basedOn w:val="23"/>
    <w:link w:val="60"/>
    <w:uiPriority w:val="0"/>
    <w:rPr>
      <w:rFonts w:ascii="宋体" w:hAnsi="宋体" w:cs="宋体"/>
      <w:lang w:val="zh-TW" w:eastAsia="zh-TW" w:bidi="zh-TW"/>
    </w:rPr>
  </w:style>
  <w:style w:type="paragraph" w:customStyle="1" w:styleId="60">
    <w:name w:val="Other|1"/>
    <w:basedOn w:val="1"/>
    <w:link w:val="59"/>
    <w:uiPriority w:val="0"/>
    <w:pPr>
      <w:spacing w:line="298" w:lineRule="exact"/>
      <w:jc w:val="left"/>
    </w:pPr>
    <w:rPr>
      <w:rFonts w:ascii="宋体" w:hAnsi="宋体" w:cs="宋体" w:eastAsiaTheme="minorEastAsia"/>
      <w:kern w:val="0"/>
      <w:sz w:val="20"/>
      <w:szCs w:val="20"/>
      <w:lang w:val="zh-TW" w:eastAsia="zh-TW" w:bidi="zh-TW"/>
    </w:rPr>
  </w:style>
  <w:style w:type="character" w:customStyle="1" w:styleId="61">
    <w:name w:val="Other|2_"/>
    <w:basedOn w:val="23"/>
    <w:link w:val="62"/>
    <w:uiPriority w:val="0"/>
    <w:rPr>
      <w:rFonts w:ascii="宋体" w:hAnsi="宋体" w:cs="宋体"/>
      <w:lang w:val="zh-TW" w:eastAsia="zh-TW" w:bidi="zh-TW"/>
    </w:rPr>
  </w:style>
  <w:style w:type="paragraph" w:customStyle="1" w:styleId="62">
    <w:name w:val="Other|2"/>
    <w:basedOn w:val="1"/>
    <w:link w:val="61"/>
    <w:uiPriority w:val="0"/>
    <w:pPr>
      <w:spacing w:before="70"/>
      <w:jc w:val="left"/>
    </w:pPr>
    <w:rPr>
      <w:rFonts w:ascii="宋体" w:hAnsi="宋体" w:cs="宋体" w:eastAsiaTheme="minorEastAsia"/>
      <w:kern w:val="0"/>
      <w:sz w:val="20"/>
      <w:szCs w:val="20"/>
      <w:lang w:val="zh-TW" w:eastAsia="zh-TW" w:bidi="zh-TW"/>
    </w:rPr>
  </w:style>
  <w:style w:type="table" w:customStyle="1" w:styleId="63">
    <w:name w:val="无格式表格 21"/>
    <w:basedOn w:val="21"/>
    <w:uiPriority w:val="42"/>
    <w:rPr>
      <w:kern w:val="2"/>
      <w:sz w:val="21"/>
      <w:szCs w:val="22"/>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64">
    <w:name w:val="font81"/>
    <w:uiPriority w:val="0"/>
    <w:rPr>
      <w:rFonts w:hint="eastAsia" w:ascii="宋体" w:hAnsi="宋体" w:eastAsia="宋体" w:cs="宋体"/>
      <w:b/>
      <w:bCs/>
      <w:color w:val="000000"/>
      <w:sz w:val="20"/>
      <w:szCs w:val="20"/>
      <w:u w:val="none"/>
    </w:rPr>
  </w:style>
  <w:style w:type="paragraph" w:customStyle="1" w:styleId="65">
    <w:name w:val="表格文字"/>
    <w:basedOn w:val="1"/>
    <w:next w:val="1"/>
    <w:uiPriority w:val="0"/>
    <w:pPr>
      <w:spacing w:line="480" w:lineRule="exact"/>
      <w:jc w:val="center"/>
    </w:pPr>
    <w:rPr>
      <w:rFonts w:hint="eastAsia" w:ascii="仿宋_GB2312" w:hAnsi="仿宋_GB2312" w:eastAsia="仿宋_GB2312"/>
      <w:color w:val="000000"/>
      <w:sz w:val="24"/>
      <w:szCs w:val="32"/>
    </w:rPr>
  </w:style>
  <w:style w:type="character" w:customStyle="1" w:styleId="66">
    <w:name w:val="标题 Char"/>
    <w:basedOn w:val="23"/>
    <w:link w:val="19"/>
    <w:uiPriority w:val="0"/>
    <w:rPr>
      <w:rFonts w:ascii="等线 Light" w:hAnsi="等线 Light" w:eastAsia="宋体" w:cs="Times New Roman"/>
      <w:b/>
      <w:bCs/>
      <w:kern w:val="2"/>
      <w:sz w:val="32"/>
      <w:szCs w:val="32"/>
    </w:rPr>
  </w:style>
  <w:style w:type="paragraph" w:customStyle="1" w:styleId="67">
    <w:name w:val="msonormal"/>
    <w:basedOn w:val="1"/>
    <w:uiPriority w:val="0"/>
    <w:pPr>
      <w:widowControl/>
      <w:spacing w:before="100" w:beforeAutospacing="1" w:after="100" w:afterAutospacing="1"/>
      <w:jc w:val="left"/>
    </w:pPr>
    <w:rPr>
      <w:rFonts w:ascii="宋体" w:hAnsi="宋体" w:cs="宋体"/>
      <w:kern w:val="0"/>
      <w:sz w:val="24"/>
    </w:rPr>
  </w:style>
  <w:style w:type="paragraph" w:customStyle="1" w:styleId="68">
    <w:name w:val="font5"/>
    <w:basedOn w:val="1"/>
    <w:uiPriority w:val="0"/>
    <w:pPr>
      <w:widowControl/>
      <w:spacing w:before="100" w:beforeAutospacing="1" w:after="100" w:afterAutospacing="1"/>
      <w:jc w:val="left"/>
    </w:pPr>
    <w:rPr>
      <w:rFonts w:ascii="仿宋_GB2312" w:hAnsi="宋体" w:eastAsia="仿宋_GB2312" w:cs="宋体"/>
      <w:kern w:val="0"/>
      <w:sz w:val="28"/>
      <w:szCs w:val="28"/>
    </w:rPr>
  </w:style>
  <w:style w:type="paragraph" w:customStyle="1" w:styleId="69">
    <w:name w:val="font6"/>
    <w:basedOn w:val="1"/>
    <w:uiPriority w:val="0"/>
    <w:pPr>
      <w:widowControl/>
      <w:spacing w:before="100" w:beforeAutospacing="1" w:after="100" w:afterAutospacing="1"/>
      <w:jc w:val="left"/>
    </w:pPr>
    <w:rPr>
      <w:rFonts w:ascii="仿宋_GB2312" w:hAnsi="宋体" w:eastAsia="仿宋_GB2312" w:cs="宋体"/>
      <w:b/>
      <w:bCs/>
      <w:kern w:val="0"/>
      <w:sz w:val="32"/>
      <w:szCs w:val="32"/>
    </w:rPr>
  </w:style>
  <w:style w:type="paragraph" w:customStyle="1" w:styleId="70">
    <w:name w:val="font7"/>
    <w:basedOn w:val="1"/>
    <w:uiPriority w:val="0"/>
    <w:pPr>
      <w:widowControl/>
      <w:spacing w:before="100" w:beforeAutospacing="1" w:after="100" w:afterAutospacing="1"/>
      <w:jc w:val="left"/>
    </w:pPr>
    <w:rPr>
      <w:kern w:val="0"/>
      <w:sz w:val="24"/>
    </w:rPr>
  </w:style>
  <w:style w:type="paragraph" w:customStyle="1" w:styleId="71">
    <w:name w:val="font8"/>
    <w:basedOn w:val="1"/>
    <w:uiPriority w:val="0"/>
    <w:pPr>
      <w:widowControl/>
      <w:spacing w:before="100" w:beforeAutospacing="1" w:after="100" w:afterAutospacing="1"/>
      <w:jc w:val="left"/>
    </w:pPr>
    <w:rPr>
      <w:rFonts w:ascii="宋体" w:hAnsi="宋体" w:cs="宋体"/>
      <w:kern w:val="0"/>
      <w:sz w:val="24"/>
    </w:rPr>
  </w:style>
  <w:style w:type="paragraph" w:customStyle="1" w:styleId="72">
    <w:name w:val="font9"/>
    <w:basedOn w:val="1"/>
    <w:uiPriority w:val="0"/>
    <w:pPr>
      <w:widowControl/>
      <w:spacing w:before="100" w:beforeAutospacing="1" w:after="100" w:afterAutospacing="1"/>
      <w:jc w:val="left"/>
    </w:pPr>
    <w:rPr>
      <w:rFonts w:ascii="SimSun-ExtB" w:hAnsi="SimSun-ExtB" w:eastAsia="SimSun-ExtB" w:cs="宋体"/>
      <w:kern w:val="0"/>
      <w:sz w:val="24"/>
    </w:rPr>
  </w:style>
  <w:style w:type="paragraph" w:customStyle="1" w:styleId="73">
    <w:name w:val="font10"/>
    <w:basedOn w:val="1"/>
    <w:uiPriority w:val="0"/>
    <w:pPr>
      <w:widowControl/>
      <w:spacing w:before="100" w:beforeAutospacing="1" w:after="100" w:afterAutospacing="1"/>
      <w:jc w:val="left"/>
    </w:pPr>
    <w:rPr>
      <w:rFonts w:ascii="仿宋_GB2312" w:hAnsi="宋体" w:eastAsia="仿宋_GB2312" w:cs="宋体"/>
      <w:b/>
      <w:bCs/>
      <w:kern w:val="0"/>
      <w:sz w:val="24"/>
    </w:rPr>
  </w:style>
  <w:style w:type="paragraph" w:customStyle="1" w:styleId="74">
    <w:name w:val="font11"/>
    <w:basedOn w:val="1"/>
    <w:uiPriority w:val="0"/>
    <w:pPr>
      <w:widowControl/>
      <w:spacing w:before="100" w:beforeAutospacing="1" w:after="100" w:afterAutospacing="1"/>
      <w:jc w:val="left"/>
    </w:pPr>
    <w:rPr>
      <w:b/>
      <w:bCs/>
      <w:kern w:val="0"/>
      <w:sz w:val="32"/>
      <w:szCs w:val="32"/>
    </w:rPr>
  </w:style>
  <w:style w:type="paragraph" w:customStyle="1" w:styleId="75">
    <w:name w:val="font12"/>
    <w:basedOn w:val="1"/>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76">
    <w:name w:val="xl65"/>
    <w:basedOn w:val="1"/>
    <w:uiPriority w:val="0"/>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77">
    <w:name w:val="xl66"/>
    <w:basedOn w:val="1"/>
    <w:uiPriority w:val="0"/>
    <w:pPr>
      <w:widowControl/>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78">
    <w:name w:val="xl6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9">
    <w:name w:val="xl68"/>
    <w:basedOn w:val="1"/>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80">
    <w:name w:val="xl69"/>
    <w:basedOn w:val="1"/>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8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kern w:val="0"/>
      <w:sz w:val="24"/>
    </w:rPr>
  </w:style>
  <w:style w:type="paragraph" w:customStyle="1" w:styleId="82">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kern w:val="0"/>
      <w:sz w:val="32"/>
      <w:szCs w:val="32"/>
    </w:rPr>
  </w:style>
  <w:style w:type="paragraph" w:customStyle="1" w:styleId="8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84">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kern w:val="0"/>
      <w:sz w:val="24"/>
    </w:rPr>
  </w:style>
  <w:style w:type="paragraph" w:customStyle="1" w:styleId="85">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8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4"/>
    </w:rPr>
  </w:style>
  <w:style w:type="paragraph" w:customStyle="1" w:styleId="87">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88">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SimSun-ExtB" w:hAnsi="SimSun-ExtB" w:eastAsia="SimSun-ExtB" w:cs="宋体"/>
      <w:kern w:val="0"/>
      <w:sz w:val="24"/>
    </w:rPr>
  </w:style>
  <w:style w:type="paragraph" w:customStyle="1" w:styleId="89">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24"/>
    </w:rPr>
  </w:style>
  <w:style w:type="paragraph" w:customStyle="1" w:styleId="9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91">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2">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93">
    <w:name w:val="xl82"/>
    <w:basedOn w:val="1"/>
    <w:uiPriority w:val="0"/>
    <w:pPr>
      <w:widowControl/>
      <w:shd w:val="clear" w:color="000000" w:fill="FFFFFF"/>
      <w:spacing w:before="100" w:beforeAutospacing="1" w:after="100" w:afterAutospacing="1"/>
      <w:jc w:val="center"/>
      <w:textAlignment w:val="center"/>
    </w:pPr>
    <w:rPr>
      <w:rFonts w:ascii="微软雅黑" w:hAnsi="微软雅黑" w:eastAsia="微软雅黑" w:cs="宋体"/>
      <w:kern w:val="0"/>
      <w:sz w:val="52"/>
      <w:szCs w:val="52"/>
    </w:rPr>
  </w:style>
  <w:style w:type="paragraph" w:customStyle="1" w:styleId="94">
    <w:name w:val="xl83"/>
    <w:basedOn w:val="1"/>
    <w:qFormat/>
    <w:uiPriority w:val="0"/>
    <w:pPr>
      <w:widowControl/>
      <w:shd w:val="clear" w:color="000000" w:fill="FFFFFF"/>
      <w:spacing w:before="100" w:beforeAutospacing="1" w:after="100" w:afterAutospacing="1"/>
      <w:jc w:val="right"/>
      <w:textAlignment w:val="center"/>
    </w:pPr>
    <w:rPr>
      <w:rFonts w:ascii="宋体" w:hAnsi="宋体" w:cs="宋体"/>
      <w:b/>
      <w:bCs/>
      <w:kern w:val="0"/>
      <w:sz w:val="40"/>
      <w:szCs w:val="40"/>
    </w:rPr>
  </w:style>
  <w:style w:type="paragraph" w:customStyle="1" w:styleId="95">
    <w:name w:val="xl84"/>
    <w:basedOn w:val="1"/>
    <w:qFormat/>
    <w:uiPriority w:val="0"/>
    <w:pPr>
      <w:widowControl/>
      <w:pBdr>
        <w:top w:val="single" w:color="auto" w:sz="4" w:space="0"/>
      </w:pBdr>
      <w:shd w:val="clear" w:color="000000" w:fill="FFFFFF"/>
      <w:spacing w:before="100" w:beforeAutospacing="1" w:after="100" w:afterAutospacing="1"/>
      <w:jc w:val="left"/>
      <w:textAlignment w:val="center"/>
    </w:pPr>
    <w:rPr>
      <w:kern w:val="0"/>
      <w:sz w:val="28"/>
      <w:szCs w:val="28"/>
    </w:rPr>
  </w:style>
  <w:style w:type="paragraph" w:customStyle="1" w:styleId="96">
    <w:name w:val="xl8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97">
    <w:name w:val="xl86"/>
    <w:basedOn w:val="1"/>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paragraph" w:customStyle="1" w:styleId="98">
    <w:name w:val="xl8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kern w:val="0"/>
      <w:sz w:val="24"/>
    </w:rPr>
  </w:style>
  <w:style w:type="character" w:customStyle="1" w:styleId="99">
    <w:name w:val="日期 Char"/>
    <w:basedOn w:val="23"/>
    <w:link w:val="11"/>
    <w:semiHidden/>
    <w:qFormat/>
    <w:uiPriority w:val="99"/>
    <w:rPr>
      <w:rFonts w:ascii="Times New Roman" w:hAnsi="Times New Roman" w:eastAsia="宋体" w:cs="Times New Roman"/>
      <w:kern w:val="2"/>
      <w:sz w:val="21"/>
      <w:szCs w:val="24"/>
    </w:rPr>
  </w:style>
  <w:style w:type="table" w:customStyle="1" w:styleId="100">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01">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02">
    <w:name w:val="正文文本 Char"/>
    <w:basedOn w:val="23"/>
    <w:link w:val="7"/>
    <w:uiPriority w:val="1"/>
    <w:rPr>
      <w:rFonts w:ascii="PMingLiU" w:hAnsi="PMingLiU" w:eastAsia="PMingLiU"/>
      <w:sz w:val="21"/>
      <w:szCs w:val="21"/>
      <w:lang w:eastAsia="en-US"/>
    </w:rPr>
  </w:style>
  <w:style w:type="character" w:customStyle="1" w:styleId="103">
    <w:name w:val="纯文本 字符"/>
    <w:uiPriority w:val="0"/>
    <w:rPr>
      <w:rFonts w:ascii="宋体" w:hAnsi="宋体" w:eastAsia="宋体" w:cs="宋体"/>
      <w:sz w:val="24"/>
      <w:szCs w:val="24"/>
      <w:lang w:val="en-US" w:eastAsia="zh-CN" w:bidi="ar-SA"/>
    </w:rPr>
  </w:style>
  <w:style w:type="paragraph" w:customStyle="1" w:styleId="104">
    <w:name w:val="Defaul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105">
    <w:name w:val="标题1"/>
    <w:basedOn w:val="1"/>
    <w:link w:val="111"/>
    <w:uiPriority w:val="0"/>
    <w:pPr>
      <w:widowControl/>
      <w:spacing w:before="50" w:beforeLines="50" w:after="100" w:afterLines="100"/>
      <w:jc w:val="center"/>
      <w:outlineLvl w:val="0"/>
    </w:pPr>
    <w:rPr>
      <w:rFonts w:hint="eastAsia" w:ascii="黑体" w:hAnsi="黑体" w:eastAsia="黑体"/>
      <w:b/>
      <w:bCs/>
      <w:color w:val="auto"/>
      <w:sz w:val="40"/>
      <w:szCs w:val="40"/>
    </w:rPr>
  </w:style>
  <w:style w:type="paragraph" w:customStyle="1" w:styleId="106">
    <w:name w:val="第一章"/>
    <w:basedOn w:val="1"/>
    <w:uiPriority w:val="0"/>
    <w:pPr>
      <w:widowControl/>
      <w:shd w:val="clear" w:color="auto" w:fill="FFFFFF"/>
      <w:spacing w:before="50" w:beforeLines="50" w:after="50" w:afterLines="50" w:line="480" w:lineRule="exact"/>
      <w:ind w:firstLine="0"/>
      <w:jc w:val="center"/>
      <w:outlineLvl w:val="1"/>
    </w:pPr>
    <w:rPr>
      <w:rFonts w:hint="eastAsia" w:ascii="黑体" w:hAnsi="黑体" w:eastAsia="黑体" w:cs="Arial"/>
      <w:b/>
      <w:color w:val="333333"/>
      <w:kern w:val="0"/>
      <w:sz w:val="32"/>
      <w:szCs w:val="32"/>
    </w:rPr>
  </w:style>
  <w:style w:type="paragraph" w:customStyle="1" w:styleId="107">
    <w:name w:val="正文仿宋小四"/>
    <w:basedOn w:val="1"/>
    <w:link w:val="109"/>
    <w:uiPriority w:val="0"/>
    <w:pPr>
      <w:spacing w:line="440" w:lineRule="exact"/>
      <w:ind w:firstLine="482" w:firstLineChars="200"/>
    </w:pPr>
    <w:rPr>
      <w:rFonts w:hint="eastAsia" w:ascii="仿宋" w:hAnsi="仿宋" w:eastAsia="仿宋" w:cs="Arial"/>
      <w:color w:val="333333"/>
      <w:kern w:val="0"/>
      <w:sz w:val="24"/>
    </w:rPr>
  </w:style>
  <w:style w:type="paragraph" w:customStyle="1" w:styleId="108">
    <w:name w:val="一二三"/>
    <w:basedOn w:val="1"/>
    <w:link w:val="110"/>
    <w:uiPriority w:val="0"/>
    <w:pPr>
      <w:spacing w:before="50" w:beforeLines="50" w:after="50" w:afterLines="50" w:line="400" w:lineRule="exact"/>
      <w:ind w:firstLine="803" w:firstLineChars="200"/>
      <w:jc w:val="left"/>
    </w:pPr>
    <w:rPr>
      <w:rFonts w:hint="eastAsia" w:ascii="仿宋" w:hAnsi="仿宋" w:eastAsia="微软雅黑"/>
      <w:sz w:val="28"/>
    </w:rPr>
  </w:style>
  <w:style w:type="character" w:customStyle="1" w:styleId="109">
    <w:name w:val="正文仿宋小四 Char"/>
    <w:link w:val="107"/>
    <w:uiPriority w:val="0"/>
    <w:rPr>
      <w:rFonts w:hint="eastAsia" w:ascii="仿宋" w:hAnsi="仿宋" w:eastAsia="仿宋" w:cs="Arial"/>
      <w:color w:val="333333"/>
      <w:kern w:val="0"/>
      <w:sz w:val="24"/>
    </w:rPr>
  </w:style>
  <w:style w:type="character" w:customStyle="1" w:styleId="110">
    <w:name w:val="一二三 Char"/>
    <w:link w:val="108"/>
    <w:uiPriority w:val="0"/>
    <w:rPr>
      <w:rFonts w:hint="eastAsia" w:ascii="仿宋" w:hAnsi="仿宋" w:eastAsia="微软雅黑"/>
      <w:sz w:val="28"/>
    </w:rPr>
  </w:style>
  <w:style w:type="character" w:customStyle="1" w:styleId="111">
    <w:name w:val="标题1 Char"/>
    <w:link w:val="105"/>
    <w:uiPriority w:val="0"/>
    <w:rPr>
      <w:rFonts w:hint="eastAsia" w:ascii="黑体" w:hAnsi="黑体" w:eastAsia="黑体"/>
      <w:b/>
      <w:bCs/>
      <w:color w:val="auto"/>
      <w:sz w:val="40"/>
      <w:szCs w:val="4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E993A-A9AA-42F5-8620-214D90BDAA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217</Pages>
  <Words>139228</Words>
  <Characters>148157</Characters>
  <Lines>1134</Lines>
  <Paragraphs>319</Paragraphs>
  <TotalTime>0</TotalTime>
  <ScaleCrop>false</ScaleCrop>
  <LinksUpToDate>false</LinksUpToDate>
  <CharactersWithSpaces>155983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2023-05-30T06:31:00Z</dcterms:created>
  <dc:creator>Wan Wendy</dc:creator>
  <cp:lastModifiedBy>海棠</cp:lastModifiedBy>
  <cp:lastPrinted>2022-12-28T02:32:00Z</cp:lastPrinted>
  <dcterms:modified xsi:type="dcterms:W3CDTF">2023-07-04T11:18:00Z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4C3401E447A04BCEAF965AEFED722681</vt:lpwstr>
  </property>
  <property fmtid="{D5CDD505-2E9C-101B-9397-08002B2CF9AE}" pid="4" name="KSOSaveFontToCloudKey">
    <vt:lpwstr>434713070_btnclosed</vt:lpwstr>
  </property>
</Properties>
</file>